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347F20" w:rsidRDefault="00120CC9">
          <w:pPr>
            <w:spacing w:before="156" w:after="156"/>
            <w:rPr>
              <w:rFonts w:cs="Arial"/>
            </w:rPr>
          </w:pPr>
          <w:r w:rsidRPr="00347F20">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347F20">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w16se="http://schemas.microsoft.com/office/word/2015/wordml/symex" xmlns:cx1="http://schemas.microsoft.com/office/drawing/2015/9/8/chartex" xmlns:cx="http://schemas.microsoft.com/office/drawing/2014/chartex"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347F20" w:rsidRDefault="00120CC9">
          <w:pPr>
            <w:widowControl/>
            <w:spacing w:before="156" w:after="156"/>
            <w:jc w:val="left"/>
            <w:rPr>
              <w:rFonts w:cs="Arial"/>
              <w:b/>
            </w:rPr>
          </w:pPr>
        </w:p>
        <w:p w14:paraId="30CF6395" w14:textId="77777777" w:rsidR="00120CC9" w:rsidRPr="00347F20" w:rsidRDefault="00120CC9" w:rsidP="00CB65C9">
          <w:pPr>
            <w:pStyle w:val="Trademark"/>
            <w:spacing w:before="156" w:after="156"/>
            <w:rPr>
              <w:rFonts w:cs="Arial"/>
            </w:rPr>
          </w:pPr>
        </w:p>
        <w:p w14:paraId="1F2C0C3E" w14:textId="77777777" w:rsidR="00120CC9" w:rsidRPr="00347F20" w:rsidRDefault="00120CC9" w:rsidP="00CB65C9">
          <w:pPr>
            <w:pStyle w:val="Text"/>
            <w:spacing w:before="156" w:after="156"/>
            <w:rPr>
              <w:rFonts w:cs="Arial"/>
            </w:rPr>
          </w:pPr>
        </w:p>
        <w:p w14:paraId="77DE7A71" w14:textId="77777777" w:rsidR="00120CC9" w:rsidRPr="00347F20"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347F20" w14:paraId="46F4519B" w14:textId="77777777" w:rsidTr="000F6C3C">
            <w:tc>
              <w:tcPr>
                <w:tcW w:w="4673" w:type="dxa"/>
                <w:shd w:val="clear" w:color="auto" w:fill="C00000"/>
                <w:vAlign w:val="center"/>
              </w:tcPr>
              <w:p w14:paraId="2D0C2BAD" w14:textId="28102711" w:rsidR="00120CC9" w:rsidRPr="00347F20" w:rsidRDefault="007653B3" w:rsidP="00E71A16">
                <w:pPr>
                  <w:spacing w:beforeLines="0" w:before="0" w:afterLines="0" w:after="0" w:line="480" w:lineRule="auto"/>
                  <w:ind w:left="0"/>
                  <w:jc w:val="center"/>
                  <w:rPr>
                    <w:rFonts w:cs="Arial"/>
                    <w:b/>
                    <w:bCs/>
                    <w:sz w:val="36"/>
                    <w:szCs w:val="36"/>
                  </w:rPr>
                </w:pPr>
                <w:r w:rsidRPr="00347F20">
                  <w:rPr>
                    <w:rFonts w:cs="Arial"/>
                    <w:b/>
                    <w:bCs/>
                    <w:sz w:val="36"/>
                    <w:szCs w:val="36"/>
                  </w:rPr>
                  <w:t>MaxiSys MS909S2</w:t>
                </w:r>
              </w:p>
            </w:tc>
          </w:tr>
          <w:tr w:rsidR="00120CC9" w:rsidRPr="00347F20" w14:paraId="5764795D" w14:textId="77777777" w:rsidTr="000F6C3C">
            <w:trPr>
              <w:trHeight w:val="1133"/>
            </w:trPr>
            <w:tc>
              <w:tcPr>
                <w:tcW w:w="4673" w:type="dxa"/>
              </w:tcPr>
              <w:p w14:paraId="25EB8545" w14:textId="77777777" w:rsidR="00120CC9" w:rsidRPr="00347F20" w:rsidRDefault="00120CC9" w:rsidP="00FC7D45">
                <w:pPr>
                  <w:spacing w:before="156" w:after="156" w:line="280" w:lineRule="exact"/>
                  <w:rPr>
                    <w:rFonts w:cs="Arial"/>
                    <w:b/>
                    <w:bCs/>
                    <w:sz w:val="28"/>
                    <w:szCs w:val="28"/>
                  </w:rPr>
                </w:pPr>
              </w:p>
            </w:tc>
          </w:tr>
          <w:tr w:rsidR="00120CC9" w:rsidRPr="00347F20" w14:paraId="0ADD4E05" w14:textId="77777777" w:rsidTr="000F6C3C">
            <w:tc>
              <w:tcPr>
                <w:tcW w:w="4673" w:type="dxa"/>
              </w:tcPr>
              <w:p w14:paraId="4490C1B2" w14:textId="35C9D190" w:rsidR="00120CC9" w:rsidRPr="00347F20" w:rsidRDefault="007653B3" w:rsidP="0047582E">
                <w:pPr>
                  <w:spacing w:before="156" w:after="156" w:line="480" w:lineRule="auto"/>
                  <w:jc w:val="center"/>
                  <w:rPr>
                    <w:rFonts w:cs="Arial"/>
                    <w:b/>
                    <w:bCs/>
                    <w:sz w:val="28"/>
                    <w:szCs w:val="28"/>
                  </w:rPr>
                </w:pPr>
                <w:r w:rsidRPr="00347F20">
                  <w:rPr>
                    <w:rFonts w:cs="Arial"/>
                    <w:b/>
                    <w:bCs/>
                    <w:noProof/>
                    <w:sz w:val="28"/>
                    <w:szCs w:val="28"/>
                    <w:lang w:val="en-US"/>
                  </w:rPr>
                  <w:drawing>
                    <wp:inline distT="0" distB="0" distL="0" distR="0" wp14:anchorId="1A794919" wp14:editId="39F5F802">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347F20" w:rsidRDefault="00120CC9" w:rsidP="00ED3722">
                <w:pPr>
                  <w:spacing w:before="156" w:after="156" w:line="480" w:lineRule="auto"/>
                  <w:jc w:val="center"/>
                  <w:rPr>
                    <w:rFonts w:cs="Arial"/>
                    <w:b/>
                    <w:bCs/>
                    <w:sz w:val="28"/>
                    <w:szCs w:val="28"/>
                  </w:rPr>
                </w:pPr>
              </w:p>
            </w:tc>
          </w:tr>
        </w:tbl>
        <w:p w14:paraId="6706CD0A" w14:textId="77777777" w:rsidR="00120CC9" w:rsidRPr="00347F20" w:rsidRDefault="00120CC9" w:rsidP="00CB65C9">
          <w:pPr>
            <w:spacing w:before="156" w:after="156"/>
            <w:rPr>
              <w:rFonts w:cs="Arial"/>
            </w:rPr>
          </w:pPr>
          <w:r w:rsidRPr="00347F20">
            <w:rPr>
              <w:rFonts w:cs="Arial"/>
              <w:noProof/>
              <w:lang w:val="en-US"/>
            </w:rPr>
            <mc:AlternateContent>
              <mc:Choice Requires="wps">
                <w:drawing>
                  <wp:anchor distT="0" distB="0" distL="114300" distR="114300" simplePos="0" relativeHeight="251660288" behindDoc="0" locked="0" layoutInCell="1" allowOverlap="1" wp14:anchorId="69F1509F" wp14:editId="43515058">
                    <wp:simplePos x="0" y="0"/>
                    <wp:positionH relativeFrom="column">
                      <wp:posOffset>34976</wp:posOffset>
                    </wp:positionH>
                    <wp:positionV relativeFrom="paragraph">
                      <wp:posOffset>279121</wp:posOffset>
                    </wp:positionV>
                    <wp:extent cx="588010" cy="3950208"/>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3950208"/>
                            </a:xfrm>
                            <a:prstGeom prst="rect">
                              <a:avLst/>
                            </a:prstGeom>
                            <a:noFill/>
                            <a:ln w="6350">
                              <a:noFill/>
                            </a:ln>
                          </wps:spPr>
                          <wps:txbx>
                            <w:txbxContent>
                              <w:p w14:paraId="02542AD7" w14:textId="7EAFAC17" w:rsidR="00120CC9" w:rsidRPr="00B869E7" w:rsidRDefault="003B4D65" w:rsidP="006A4B5B">
                                <w:pPr>
                                  <w:spacing w:beforeLines="100" w:before="312" w:afterLines="100" w:after="312"/>
                                  <w:jc w:val="center"/>
                                  <w:rPr>
                                    <w:b/>
                                    <w:bCs/>
                                    <w:color w:val="FFFFFF" w:themeColor="background1"/>
                                    <w:sz w:val="52"/>
                                    <w:szCs w:val="52"/>
                                  </w:rPr>
                                </w:pPr>
                                <w:r w:rsidRPr="003B4D65">
                                  <w:rPr>
                                    <w:b/>
                                    <w:bCs/>
                                    <w:color w:val="FFFFFF" w:themeColor="background1"/>
                                    <w:sz w:val="52"/>
                                    <w:szCs w:val="52"/>
                                  </w:rPr>
                                  <w:t>MANUAL DO USUÁRIO</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2.75pt;margin-top:22pt;width:46.3pt;height:31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Il1GQIAAC8EAAAOAAAAZHJzL2Uyb0RvYy54bWysU8tu2zAQvBfoPxC815IVO3EEy4GbwEUB&#10;IwngFDnTFGkJoLgsSVtyv75LSn4g7anoZbXkrvYxM5w/dI0iB2FdDbqg41FKidAcylrvCvrjbfVl&#10;RonzTJdMgRYFPQpHHxafP81bk4sMKlClsASLaJe3pqCV9yZPEscr0TA3AiM0BiXYhnk82l1SWtZi&#10;9UYlWZreJi3Y0ljgwjm8feqDdBHrSym4f5HSCU9UQXE2H62NdhtsspizfGeZqWo+jMH+YYqG1Rqb&#10;nks9Mc/I3tZ/lGpqbsGB9CMOTQJS1lzEHXCbcfphm03FjIi7IDjOnGFy/68sfz5szKslvvsKHRIY&#10;AGmNyx1ehn06aZvwxUkJxhHC4xk20XnC8XI6m+HslHAM3dxP0yydhTLJ5W9jnf8moCHBKahFWiJa&#10;7LB2vk89pYRmGla1UpEapUlb0NubaRp/OEewuNLY4zJr8Hy37YYFtlAecS8LPeXO8FWNzdfM+Vdm&#10;kWMcGHXrX9BIBdgEBo+SCuyvv92H/IIGm93h7y3KpqDu555ZQYn6rpGX+/FkgiEfD5PpXYYHex3Z&#10;Xkf0vnkEVOYYH4nh0Q35Xp1caaF5R4UvQ2MMMc1xuIL6k/voezHjC+FiuYxJqCzD/FpvDA+lA6IB&#10;3bfunVkzUOCRvGc4CYzlH5joc3sulnsPso40BYx7YAfoUZWR6OEFBdlfn2PW5Z0vfgMAAP//AwBQ&#10;SwMEFAAGAAgAAAAhAG7d403dAAAABwEAAA8AAABkcnMvZG93bnJldi54bWxMj0FLw0AUhO+C/2F5&#10;gje7ibShxrwUkaoH8dBapMdt9pmEZt+G7LaJ/97nqR6HGWa+KVaT69SZhtB6RkhnCSjiytuWa4Td&#10;58vdElSIhq3pPBPCDwVYlddXhcmtH3lD522slZRwyA1CE2Ofax2qhpwJM98Ti/ftB2eiyKHWdjCj&#10;lLtO3ydJpp1pWRYa09NzQ9Vxe3IIm/Q9fNh93HEY19Or3a+/+O2IeHszPT2CijTFSxj+8AUdSmE6&#10;+BPboDqExUKCCPO5PBL7YZmCOiBkWZaCLgv9n7/8BQAA//8DAFBLAQItABQABgAIAAAAIQC2gziS&#10;/gAAAOEBAAATAAAAAAAAAAAAAAAAAAAAAABbQ29udGVudF9UeXBlc10ueG1sUEsBAi0AFAAGAAgA&#10;AAAhADj9If/WAAAAlAEAAAsAAAAAAAAAAAAAAAAALwEAAF9yZWxzLy5yZWxzUEsBAi0AFAAGAAgA&#10;AAAhAM/MiXUZAgAALwQAAA4AAAAAAAAAAAAAAAAALgIAAGRycy9lMm9Eb2MueG1sUEsBAi0AFAAG&#10;AAgAAAAhAG7d403dAAAABwEAAA8AAAAAAAAAAAAAAAAAcwQAAGRycy9kb3ducmV2LnhtbFBLBQYA&#10;AAAABAAEAPMAAAB9BQAAAAA=&#10;" filled="f" stroked="f" strokeweight=".5pt">
                    <v:textbox style="layout-flow:vertical;mso-layout-flow-alt:bottom-to-top">
                      <w:txbxContent>
                        <w:p w14:paraId="02542AD7" w14:textId="7EAFAC17" w:rsidR="00120CC9" w:rsidRPr="00B869E7" w:rsidRDefault="003B4D65" w:rsidP="006A4B5B">
                          <w:pPr>
                            <w:spacing w:beforeLines="100" w:before="312" w:afterLines="100" w:after="312"/>
                            <w:jc w:val="center"/>
                            <w:rPr>
                              <w:b/>
                              <w:bCs/>
                              <w:color w:val="FFFFFF" w:themeColor="background1"/>
                              <w:sz w:val="52"/>
                              <w:szCs w:val="52"/>
                            </w:rPr>
                          </w:pPr>
                          <w:r w:rsidRPr="003B4D65">
                            <w:rPr>
                              <w:b/>
                              <w:bCs/>
                              <w:color w:val="FFFFFF" w:themeColor="background1"/>
                              <w:sz w:val="52"/>
                              <w:szCs w:val="52"/>
                            </w:rPr>
                            <w:t>MANUAL DO USUÁRIO</w:t>
                          </w:r>
                        </w:p>
                      </w:txbxContent>
                    </v:textbox>
                  </v:shape>
                </w:pict>
              </mc:Fallback>
            </mc:AlternateContent>
          </w:r>
        </w:p>
        <w:p w14:paraId="0AF4DBD5" w14:textId="77777777" w:rsidR="00120CC9" w:rsidRPr="00347F20" w:rsidRDefault="00120CC9" w:rsidP="00CB65C9">
          <w:pPr>
            <w:spacing w:before="156" w:after="156"/>
            <w:rPr>
              <w:rFonts w:cs="Arial"/>
            </w:rPr>
          </w:pPr>
        </w:p>
        <w:p w14:paraId="6EA23173" w14:textId="77777777" w:rsidR="00120CC9" w:rsidRPr="00347F20" w:rsidRDefault="00120CC9" w:rsidP="00CB65C9">
          <w:pPr>
            <w:spacing w:before="156" w:after="156"/>
            <w:rPr>
              <w:rFonts w:cs="Arial"/>
            </w:rPr>
          </w:pPr>
        </w:p>
        <w:p w14:paraId="5F4FF605" w14:textId="77777777" w:rsidR="00120CC9" w:rsidRPr="00347F20" w:rsidRDefault="00120CC9" w:rsidP="00CB65C9">
          <w:pPr>
            <w:spacing w:before="156" w:after="156"/>
            <w:rPr>
              <w:rFonts w:cs="Arial"/>
            </w:rPr>
          </w:pPr>
        </w:p>
        <w:p w14:paraId="199E17BA" w14:textId="6B87C1F7" w:rsidR="00120CC9" w:rsidRPr="00347F20" w:rsidRDefault="00120CC9" w:rsidP="00CB65C9">
          <w:pPr>
            <w:spacing w:before="156" w:after="156"/>
            <w:rPr>
              <w:rFonts w:cs="Arial"/>
            </w:rPr>
          </w:pPr>
        </w:p>
        <w:p w14:paraId="6101025A" w14:textId="15EEE6E5" w:rsidR="00120CC9" w:rsidRPr="00347F20" w:rsidRDefault="00120CC9" w:rsidP="00CB65C9">
          <w:pPr>
            <w:spacing w:before="156" w:after="156"/>
            <w:rPr>
              <w:rFonts w:cs="Arial"/>
            </w:rPr>
          </w:pPr>
        </w:p>
        <w:p w14:paraId="7EC410FB" w14:textId="7BCF955B" w:rsidR="00120CC9" w:rsidRPr="00347F20" w:rsidRDefault="00120CC9" w:rsidP="00CB65C9">
          <w:pPr>
            <w:spacing w:before="156" w:after="156"/>
            <w:rPr>
              <w:rFonts w:cs="Arial"/>
            </w:rPr>
          </w:pPr>
        </w:p>
        <w:p w14:paraId="42CC68AA" w14:textId="77777777" w:rsidR="00120CC9" w:rsidRPr="00347F20" w:rsidRDefault="00120CC9" w:rsidP="00CB65C9">
          <w:pPr>
            <w:spacing w:before="156" w:after="156"/>
            <w:rPr>
              <w:rFonts w:cs="Arial"/>
            </w:rPr>
          </w:pPr>
        </w:p>
        <w:p w14:paraId="36D828C9" w14:textId="77777777" w:rsidR="00120CC9" w:rsidRPr="00347F20" w:rsidRDefault="00120CC9" w:rsidP="00CB65C9">
          <w:pPr>
            <w:spacing w:before="156" w:after="156"/>
            <w:rPr>
              <w:rFonts w:cs="Arial"/>
            </w:rPr>
          </w:pPr>
        </w:p>
        <w:p w14:paraId="1DA1777F" w14:textId="77777777" w:rsidR="00120CC9" w:rsidRPr="00347F20" w:rsidRDefault="00120CC9" w:rsidP="00CB65C9">
          <w:pPr>
            <w:spacing w:before="156" w:after="156"/>
            <w:rPr>
              <w:rFonts w:cs="Arial"/>
            </w:rPr>
          </w:pPr>
        </w:p>
        <w:p w14:paraId="5671F9C2" w14:textId="77777777" w:rsidR="00120CC9" w:rsidRPr="00347F20" w:rsidRDefault="00120CC9" w:rsidP="00CB65C9">
          <w:pPr>
            <w:spacing w:before="156" w:after="156"/>
            <w:rPr>
              <w:rFonts w:cs="Arial"/>
            </w:rPr>
          </w:pPr>
        </w:p>
        <w:p w14:paraId="6D877146" w14:textId="77777777" w:rsidR="00120CC9" w:rsidRPr="00347F20" w:rsidRDefault="00120CC9" w:rsidP="00CB65C9">
          <w:pPr>
            <w:spacing w:before="156" w:after="156"/>
            <w:rPr>
              <w:rFonts w:cs="Arial"/>
            </w:rPr>
          </w:pPr>
        </w:p>
        <w:p w14:paraId="0011768E" w14:textId="77777777" w:rsidR="00120CC9" w:rsidRPr="00347F20" w:rsidRDefault="00120CC9" w:rsidP="00CB65C9">
          <w:pPr>
            <w:spacing w:before="156" w:after="156"/>
            <w:rPr>
              <w:rFonts w:cs="Arial"/>
            </w:rPr>
          </w:pPr>
        </w:p>
        <w:p w14:paraId="38FDDD42" w14:textId="77777777" w:rsidR="00120CC9" w:rsidRPr="00347F20" w:rsidRDefault="00120CC9" w:rsidP="00CB65C9">
          <w:pPr>
            <w:spacing w:before="156" w:after="156"/>
            <w:rPr>
              <w:rFonts w:cs="Arial"/>
            </w:rPr>
          </w:pPr>
        </w:p>
        <w:p w14:paraId="7E1E053D" w14:textId="77777777" w:rsidR="00120CC9" w:rsidRPr="00347F20" w:rsidRDefault="00120CC9" w:rsidP="00CB65C9">
          <w:pPr>
            <w:spacing w:before="156" w:after="156"/>
            <w:rPr>
              <w:rFonts w:cs="Arial"/>
            </w:rPr>
          </w:pPr>
        </w:p>
        <w:p w14:paraId="60BC01F3" w14:textId="77777777" w:rsidR="00120CC9" w:rsidRPr="00347F20" w:rsidRDefault="00120CC9" w:rsidP="00CB65C9">
          <w:pPr>
            <w:spacing w:before="156" w:after="156"/>
            <w:rPr>
              <w:rFonts w:cs="Arial"/>
            </w:rPr>
          </w:pPr>
        </w:p>
        <w:p w14:paraId="27A3ACCF" w14:textId="77777777" w:rsidR="00120CC9" w:rsidRPr="00347F20" w:rsidRDefault="00120CC9" w:rsidP="00CB65C9">
          <w:pPr>
            <w:spacing w:before="156" w:after="156"/>
            <w:rPr>
              <w:rFonts w:cs="Arial"/>
            </w:rPr>
          </w:pPr>
        </w:p>
        <w:p w14:paraId="1060C2AB" w14:textId="77777777" w:rsidR="00AB1FA3" w:rsidRPr="00347F20" w:rsidRDefault="00AB1FA3" w:rsidP="00AB1FA3">
          <w:pPr>
            <w:spacing w:before="156" w:after="156"/>
            <w:ind w:left="0"/>
            <w:rPr>
              <w:rFonts w:cs="Arial"/>
            </w:rPr>
            <w:sectPr w:rsidR="00AB1FA3" w:rsidRPr="00347F20"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347F20" w:rsidRDefault="00AB1FA3" w:rsidP="00AB1FA3">
          <w:pPr>
            <w:pStyle w:val="Trademark"/>
            <w:spacing w:before="156" w:after="156"/>
            <w:rPr>
              <w:rFonts w:cs="Arial"/>
            </w:rPr>
          </w:pPr>
          <w:r w:rsidRPr="00347F20">
            <w:rPr>
              <w:rFonts w:cs="Arial"/>
            </w:rPr>
            <w:lastRenderedPageBreak/>
            <w:t>Marcas Registradas</w:t>
          </w:r>
        </w:p>
        <w:p w14:paraId="54596F36" w14:textId="1AEBAF6D" w:rsidR="00AB1FA3" w:rsidRPr="00347F20" w:rsidRDefault="00011FC5" w:rsidP="00AB1FA3">
          <w:pPr>
            <w:pStyle w:val="Text"/>
            <w:spacing w:before="156" w:after="156"/>
            <w:rPr>
              <w:rFonts w:cs="Arial"/>
            </w:rPr>
          </w:pPr>
          <w:r w:rsidRPr="00347F20">
            <w:rPr>
              <w:rFonts w:cs="Arial"/>
            </w:rPr>
            <w:t>Autel</w:t>
          </w:r>
          <w:r w:rsidRPr="00347F20">
            <w:rPr>
              <w:rFonts w:cs="Arial"/>
              <w:vertAlign w:val="superscript"/>
            </w:rPr>
            <w:t>®</w:t>
          </w:r>
          <w:r w:rsidRPr="00347F20">
            <w:rPr>
              <w:rFonts w:cs="Arial"/>
            </w:rPr>
            <w:t xml:space="preserve">, </w:t>
          </w:r>
          <w:bookmarkStart w:id="0" w:name="OLE_LINK19"/>
          <w:bookmarkStart w:id="1" w:name="OLE_LINK20"/>
          <w:r w:rsidRPr="00347F20">
            <w:rPr>
              <w:rFonts w:cs="Arial"/>
            </w:rPr>
            <w:t>MaxiSys</w:t>
          </w:r>
          <w:r w:rsidRPr="00347F20">
            <w:rPr>
              <w:rFonts w:cs="Arial"/>
              <w:vertAlign w:val="superscript"/>
            </w:rPr>
            <w:t>®</w:t>
          </w:r>
          <w:bookmarkEnd w:id="0"/>
          <w:bookmarkEnd w:id="1"/>
          <w:r w:rsidRPr="00347F20">
            <w:rPr>
              <w:rFonts w:cs="Arial"/>
            </w:rPr>
            <w:t>, MaxiDAS</w:t>
          </w:r>
          <w:r w:rsidRPr="00347F20">
            <w:rPr>
              <w:rFonts w:cs="Arial"/>
              <w:vertAlign w:val="superscript"/>
            </w:rPr>
            <w:t>®</w:t>
          </w:r>
          <w:r w:rsidRPr="00347F20">
            <w:rPr>
              <w:rFonts w:cs="Arial"/>
            </w:rPr>
            <w:t>, MaxiScan</w:t>
          </w:r>
          <w:r w:rsidRPr="00347F20">
            <w:rPr>
              <w:rFonts w:cs="Arial"/>
              <w:vertAlign w:val="superscript"/>
            </w:rPr>
            <w:t>®</w:t>
          </w:r>
          <w:r w:rsidRPr="00347F20">
            <w:rPr>
              <w:rFonts w:cs="Arial"/>
            </w:rPr>
            <w:t>, MaxiTPMS</w:t>
          </w:r>
          <w:r w:rsidRPr="00347F20">
            <w:rPr>
              <w:rFonts w:cs="Arial"/>
              <w:vertAlign w:val="superscript"/>
            </w:rPr>
            <w:t>®</w:t>
          </w:r>
          <w:r w:rsidRPr="00347F20">
            <w:rPr>
              <w:rFonts w:cs="Arial"/>
            </w:rPr>
            <w:t>, MaxiRecorder</w:t>
          </w:r>
          <w:r w:rsidRPr="00347F20">
            <w:rPr>
              <w:rFonts w:cs="Arial"/>
              <w:vertAlign w:val="superscript"/>
            </w:rPr>
            <w:t>®</w:t>
          </w:r>
          <w:r w:rsidRPr="00347F20">
            <w:rPr>
              <w:rFonts w:cs="Arial"/>
            </w:rPr>
            <w:t>,</w:t>
          </w:r>
          <w:r w:rsidR="00AB1FA3" w:rsidRPr="00347F20">
            <w:rPr>
              <w:rFonts w:cs="Arial"/>
              <w:vertAlign w:val="superscript"/>
            </w:rPr>
            <w:t xml:space="preserve"> </w:t>
          </w:r>
          <w:r w:rsidR="00AB1FA3" w:rsidRPr="00347F20">
            <w:rPr>
              <w:rFonts w:cs="Arial"/>
            </w:rPr>
            <w:t>e MaxiCheck® são marcas comerciais da Autel Intelligent Technology Corp., Ltd., registradas na China</w:t>
          </w:r>
          <w:r w:rsidR="008F5047" w:rsidRPr="00347F20">
            <w:rPr>
              <w:rFonts w:cs="Arial"/>
            </w:rPr>
            <w:t>,</w:t>
          </w:r>
          <w:r w:rsidR="00AB1FA3" w:rsidRPr="00347F20">
            <w:rPr>
              <w:rFonts w:cs="Arial"/>
            </w:rPr>
            <w:t xml:space="preserve"> nos Estados Unidos e em outros países. Todas as demais marcas são marcas comerciais ou marcas registradas de seus respectivos proprietários.</w:t>
          </w:r>
        </w:p>
        <w:p w14:paraId="060C4762" w14:textId="77777777" w:rsidR="00AB1FA3" w:rsidRPr="00347F20" w:rsidRDefault="00AB1FA3" w:rsidP="00AB1FA3">
          <w:pPr>
            <w:pStyle w:val="Trademark"/>
            <w:spacing w:before="156" w:after="156"/>
            <w:rPr>
              <w:rFonts w:cs="Arial"/>
            </w:rPr>
          </w:pPr>
          <w:r w:rsidRPr="00347F20">
            <w:rPr>
              <w:rFonts w:cs="Arial"/>
            </w:rPr>
            <w:t>Informações sobre direitos autorais</w:t>
          </w:r>
        </w:p>
        <w:p w14:paraId="201B2922" w14:textId="21A6CC47" w:rsidR="00AB1FA3" w:rsidRPr="00347F20" w:rsidRDefault="00AB1FA3" w:rsidP="00AB1FA3">
          <w:pPr>
            <w:pStyle w:val="Text"/>
            <w:spacing w:before="156" w:after="156"/>
            <w:rPr>
              <w:rFonts w:cs="Arial"/>
              <w:b/>
            </w:rPr>
          </w:pPr>
          <w:r w:rsidRPr="00347F20">
            <w:rPr>
              <w:rFonts w:cs="Arial"/>
              <w:szCs w:val="18"/>
            </w:rPr>
            <w:t>Nenhuma parte deste manual pode ser reproduzida, armazenada em um sistema de recuperação ou transmitida de qualquer forma ou por qualquer meio eletrônico, mecânico, fotocópia, gravação ou outro sem a permissão prévia por escrito da Autel</w:t>
          </w:r>
          <w:r w:rsidR="008F5047" w:rsidRPr="00347F20">
            <w:rPr>
              <w:rFonts w:cs="Arial"/>
              <w:szCs w:val="18"/>
            </w:rPr>
            <w:t>.</w:t>
          </w:r>
        </w:p>
        <w:p w14:paraId="4D05CF79" w14:textId="77777777" w:rsidR="00AB1FA3" w:rsidRPr="00347F20" w:rsidRDefault="00AB1FA3" w:rsidP="00AB1FA3">
          <w:pPr>
            <w:pStyle w:val="Trademark"/>
            <w:spacing w:before="156" w:after="156"/>
            <w:rPr>
              <w:rFonts w:cs="Arial"/>
              <w:b w:val="0"/>
            </w:rPr>
          </w:pPr>
          <w:r w:rsidRPr="00347F20">
            <w:rPr>
              <w:rFonts w:cs="Arial"/>
            </w:rPr>
            <w:t>Isenção de garantias e limitação de responsabilidades</w:t>
          </w:r>
        </w:p>
        <w:p w14:paraId="72F531CA" w14:textId="77777777" w:rsidR="00AB1FA3" w:rsidRPr="00347F20" w:rsidRDefault="00AB1FA3" w:rsidP="00AB1FA3">
          <w:pPr>
            <w:pStyle w:val="Text"/>
            <w:spacing w:before="156" w:after="156"/>
            <w:rPr>
              <w:rFonts w:cs="Arial"/>
              <w:szCs w:val="18"/>
            </w:rPr>
          </w:pPr>
          <w:r w:rsidRPr="00347F20">
            <w:rPr>
              <w:rFonts w:cs="Arial"/>
              <w:szCs w:val="18"/>
            </w:rPr>
            <w:t>Todas as informações, especificações e ilustrações neste manual são baseadas nas informações mais recentes disponíveis no momento da impressão.</w:t>
          </w:r>
        </w:p>
        <w:p w14:paraId="4384149C" w14:textId="77777777" w:rsidR="00AB1FA3" w:rsidRPr="00347F20" w:rsidRDefault="00AB1FA3" w:rsidP="00AB1FA3">
          <w:pPr>
            <w:pStyle w:val="Text"/>
            <w:spacing w:before="156" w:after="156"/>
            <w:rPr>
              <w:rFonts w:cs="Arial"/>
              <w:szCs w:val="18"/>
            </w:rPr>
          </w:pPr>
          <w:r w:rsidRPr="00347F20">
            <w:rPr>
              <w:rFonts w:cs="Arial"/>
              <w:szCs w:val="18"/>
            </w:rPr>
            <w:t>A Autel reserva-se o direito de fazer alterações a qualquer momento sem aviso prévio. Embora as informações deste manual tenham sido cuidadosamente verificadas quanto à sua precisão, não oferecemos garantia quanto à integralidade e exatidão do conteúdo, incluindo, entre outros, as especificações, funções e ilustrações do produto.</w:t>
          </w:r>
        </w:p>
        <w:p w14:paraId="3D1772D3" w14:textId="3366322E" w:rsidR="00AB1FA3" w:rsidRPr="00347F20" w:rsidRDefault="00AB1FA3" w:rsidP="00AB1FA3">
          <w:pPr>
            <w:pStyle w:val="Text"/>
            <w:spacing w:before="156" w:after="156"/>
            <w:rPr>
              <w:rFonts w:cs="Arial"/>
              <w:szCs w:val="21"/>
            </w:rPr>
          </w:pPr>
          <w:r w:rsidRPr="00347F20">
            <w:rPr>
              <w:rFonts w:cs="Arial"/>
              <w:szCs w:val="18"/>
            </w:rPr>
            <w:t>A Autel não será responsável por quaisquer danos diretos, especiais, incidentais ou indiretos, ou por quaisquer danos econômicos consequentes (incluindo perda de lucros) como resultado do uso deste produto</w:t>
          </w:r>
          <w:r w:rsidR="008F5047" w:rsidRPr="00347F20">
            <w:rPr>
              <w:rFonts w:cs="Arial"/>
              <w:szCs w:val="18"/>
            </w:rPr>
            <w:t>.</w:t>
          </w:r>
        </w:p>
        <w:p w14:paraId="479CCD70" w14:textId="77777777" w:rsidR="00AB1FA3" w:rsidRPr="00347F20" w:rsidRDefault="00AB1FA3" w:rsidP="00AB1FA3">
          <w:pPr>
            <w:pStyle w:val="NOTE0"/>
            <w:spacing w:before="62" w:after="62"/>
            <w:rPr>
              <w:rFonts w:cs="Arial"/>
            </w:rPr>
          </w:pPr>
          <w:r w:rsidRPr="00347F20">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rPr>
            <w:t>IMPORTANTE</w:t>
          </w:r>
        </w:p>
        <w:p w14:paraId="658211C9" w14:textId="77777777" w:rsidR="00AB1FA3" w:rsidRPr="00347F20" w:rsidRDefault="00AB1FA3" w:rsidP="00AB1FA3">
          <w:pPr>
            <w:pStyle w:val="NOTE1"/>
            <w:spacing w:before="62" w:after="62"/>
            <w:rPr>
              <w:rFonts w:cs="Arial"/>
            </w:rPr>
          </w:pPr>
          <w:r w:rsidRPr="00347F20">
            <w:rPr>
              <w:rFonts w:cs="Arial"/>
            </w:rPr>
            <w:t>Antes de operar ou fazer a manutenção desta unidade, leia este manual atentamente, prestando atenção especial aos avisos e precauções de segurança.</w:t>
          </w:r>
        </w:p>
        <w:p w14:paraId="49F12C87" w14:textId="77777777" w:rsidR="00AB1FA3" w:rsidRPr="00347F20" w:rsidRDefault="00AB1FA3" w:rsidP="00AB1FA3">
          <w:pPr>
            <w:pStyle w:val="Trademark"/>
            <w:spacing w:before="156" w:after="156"/>
            <w:rPr>
              <w:rFonts w:cs="Arial"/>
              <w:b w:val="0"/>
            </w:rPr>
          </w:pPr>
          <w:r w:rsidRPr="00347F20">
            <w:rPr>
              <w:rFonts w:cs="Arial"/>
            </w:rPr>
            <w:t>Para serviços e suporte</w:t>
          </w:r>
        </w:p>
        <w:p w14:paraId="44460F15" w14:textId="3D001753" w:rsidR="00AB1FA3" w:rsidRPr="00347F20" w:rsidRDefault="00AB1FA3" w:rsidP="00AB1FA3">
          <w:pPr>
            <w:pStyle w:val="EN"/>
            <w:spacing w:beforeLines="20" w:before="62" w:afterLines="20" w:after="62"/>
            <w:ind w:left="340" w:firstLine="437"/>
            <w:rPr>
              <w:rFonts w:cs="Arial"/>
            </w:rPr>
          </w:pPr>
          <w:bookmarkStart w:id="2" w:name="_Hlk137632090"/>
          <w:r w:rsidRPr="00347F20">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347F20">
              <w:rPr>
                <w:rStyle w:val="a9"/>
                <w:rFonts w:cs="Arial"/>
              </w:rPr>
              <w:t>pro.autel.com</w:t>
            </w:r>
          </w:hyperlink>
        </w:p>
        <w:p w14:paraId="4EBD82E0" w14:textId="5508C1A4" w:rsidR="00AB1FA3" w:rsidRPr="00347F20" w:rsidRDefault="00F23A74" w:rsidP="00AB1FA3">
          <w:pPr>
            <w:pStyle w:val="EN"/>
            <w:spacing w:beforeLines="20" w:before="62" w:afterLines="20" w:after="62"/>
            <w:ind w:left="340" w:firstLine="437"/>
            <w:rPr>
              <w:rFonts w:cs="Arial"/>
            </w:rPr>
          </w:pPr>
          <w:hyperlink r:id="rId20" w:history="1">
            <w:r w:rsidR="00AB1FA3" w:rsidRPr="00347F20">
              <w:rPr>
                <w:rStyle w:val="a9"/>
                <w:rFonts w:cs="Arial"/>
              </w:rPr>
              <w:t>www.autel.com</w:t>
            </w:r>
          </w:hyperlink>
        </w:p>
        <w:p w14:paraId="5752BAF1" w14:textId="77777777" w:rsidR="00AB1FA3" w:rsidRPr="00347F20" w:rsidRDefault="00AB1FA3" w:rsidP="00AB1FA3">
          <w:pPr>
            <w:spacing w:beforeLines="20" w:before="62" w:afterLines="20" w:after="62"/>
            <w:ind w:left="340" w:firstLine="437"/>
            <w:rPr>
              <w:rFonts w:cs="Arial"/>
            </w:rPr>
          </w:pPr>
          <w:r w:rsidRPr="00347F20">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347F20">
            <w:rPr>
              <w:rFonts w:cs="Arial"/>
            </w:rPr>
            <w:t>1-855-288-3587 (América do Norte)</w:t>
          </w:r>
        </w:p>
        <w:p w14:paraId="1BDA9B26" w14:textId="77777777" w:rsidR="00AB1FA3" w:rsidRPr="00347F20" w:rsidRDefault="00AB1FA3" w:rsidP="00AB1FA3">
          <w:pPr>
            <w:spacing w:beforeLines="20" w:before="62" w:afterLines="20" w:after="62"/>
            <w:ind w:left="340" w:firstLine="437"/>
            <w:rPr>
              <w:rFonts w:cs="Arial"/>
            </w:rPr>
          </w:pPr>
          <w:bookmarkStart w:id="3" w:name="_Hlk137632107"/>
          <w:r w:rsidRPr="00347F20">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347F20">
            <w:rPr>
              <w:rFonts w:cs="Arial"/>
            </w:rPr>
            <w:t xml:space="preserve">+86 (0755) 8614-7779 </w:t>
          </w:r>
          <w:bookmarkEnd w:id="3"/>
          <w:r w:rsidRPr="00347F20">
            <w:rPr>
              <w:rFonts w:cs="Arial"/>
            </w:rPr>
            <w:t>(China)</w:t>
          </w:r>
        </w:p>
        <w:p w14:paraId="2C7ED45A" w14:textId="3FF51465" w:rsidR="00AB1FA3" w:rsidRPr="00347F20" w:rsidRDefault="00F23A74" w:rsidP="00AB1FA3">
          <w:pPr>
            <w:pStyle w:val="EN"/>
            <w:spacing w:beforeLines="20" w:before="62" w:afterLines="20" w:after="62"/>
            <w:ind w:left="340" w:firstLine="437"/>
            <w:rPr>
              <w:rFonts w:cs="Arial"/>
              <w:color w:val="0000FF"/>
              <w:u w:val="single"/>
            </w:rPr>
          </w:pPr>
          <w:hyperlink r:id="rId23" w:history="1">
            <w:r w:rsidR="00AB1FA3" w:rsidRPr="00347F20">
              <w:rPr>
                <w:rStyle w:val="a9"/>
                <w:rFonts w:cs="Arial"/>
              </w:rPr>
              <w:t>support@autel.com</w:t>
            </w:r>
          </w:hyperlink>
        </w:p>
        <w:bookmarkEnd w:id="2"/>
        <w:p w14:paraId="18A5487B" w14:textId="318F9207" w:rsidR="00AB1FA3" w:rsidRPr="00347F20" w:rsidRDefault="008F5047" w:rsidP="00AB1FA3">
          <w:pPr>
            <w:spacing w:beforeLines="0" w:afterLines="0" w:after="0"/>
            <w:rPr>
              <w:rFonts w:cs="Arial"/>
              <w:szCs w:val="18"/>
            </w:rPr>
          </w:pPr>
          <w:r w:rsidRPr="00347F20">
            <w:rPr>
              <w:rFonts w:cs="Arial"/>
            </w:rPr>
            <w:t>Para assistência técnica em todos os outros mercados, consulte</w:t>
          </w:r>
          <w:r w:rsidR="00AB1FA3" w:rsidRPr="00347F20">
            <w:rPr>
              <w:rFonts w:cs="Arial"/>
            </w:rPr>
            <w:t xml:space="preserve"> </w:t>
          </w:r>
          <w:r w:rsidR="00AB1FA3" w:rsidRPr="00347F20">
            <w:rPr>
              <w:rFonts w:cs="Arial"/>
              <w:i/>
              <w:iCs/>
              <w:color w:val="0000FF"/>
            </w:rPr>
            <w:fldChar w:fldCharType="begin"/>
          </w:r>
          <w:r w:rsidR="00AB1FA3" w:rsidRPr="00347F20">
            <w:rPr>
              <w:rFonts w:cs="Arial"/>
              <w:i/>
              <w:iCs/>
              <w:color w:val="0000FF"/>
            </w:rPr>
            <w:instrText xml:space="preserve"> REF _Ref138326273 \h  \* MERGEFORMAT </w:instrText>
          </w:r>
          <w:r w:rsidR="00AB1FA3" w:rsidRPr="00347F20">
            <w:rPr>
              <w:rFonts w:cs="Arial"/>
              <w:i/>
              <w:iCs/>
              <w:color w:val="0000FF"/>
            </w:rPr>
          </w:r>
          <w:r w:rsidR="00AB1FA3" w:rsidRPr="00347F20">
            <w:rPr>
              <w:rFonts w:cs="Arial"/>
              <w:i/>
              <w:iCs/>
              <w:color w:val="0000FF"/>
            </w:rPr>
            <w:fldChar w:fldCharType="separate"/>
          </w:r>
          <w:r w:rsidR="00187D73" w:rsidRPr="00347F20">
            <w:rPr>
              <w:rFonts w:cs="Arial"/>
              <w:i/>
              <w:iCs/>
              <w:color w:val="0000FF"/>
            </w:rPr>
            <w:t>Suporte técnico</w:t>
          </w:r>
          <w:r w:rsidR="00AB1FA3" w:rsidRPr="00347F20">
            <w:rPr>
              <w:rFonts w:cs="Arial"/>
              <w:i/>
              <w:iCs/>
              <w:color w:val="0000FF"/>
            </w:rPr>
            <w:fldChar w:fldCharType="end"/>
          </w:r>
          <w:r w:rsidR="00AB1FA3" w:rsidRPr="00347F20">
            <w:rPr>
              <w:rFonts w:cs="Arial"/>
              <w:i/>
              <w:iCs/>
              <w:color w:val="0000FF"/>
            </w:rPr>
            <w:t xml:space="preserve"> </w:t>
          </w:r>
          <w:r w:rsidR="00AB1FA3" w:rsidRPr="00347F20">
            <w:rPr>
              <w:rFonts w:cs="Arial"/>
            </w:rPr>
            <w:t>neste manual</w:t>
          </w:r>
          <w:r w:rsidRPr="00347F20">
            <w:rPr>
              <w:rFonts w:cs="Arial"/>
            </w:rPr>
            <w:t>.</w:t>
          </w:r>
        </w:p>
        <w:p w14:paraId="70D47A47" w14:textId="77777777" w:rsidR="00AB1FA3" w:rsidRPr="00347F20" w:rsidRDefault="00AB1FA3" w:rsidP="00AB1FA3">
          <w:pPr>
            <w:pStyle w:val="Trademark"/>
            <w:spacing w:before="156" w:after="156"/>
            <w:rPr>
              <w:rFonts w:cs="Arial"/>
            </w:rPr>
          </w:pPr>
          <w:r w:rsidRPr="00347F20">
            <w:rPr>
              <w:rFonts w:cs="Arial"/>
            </w:rPr>
            <w:t>Informações de segurança</w:t>
          </w:r>
        </w:p>
        <w:p w14:paraId="2263FC97" w14:textId="77777777" w:rsidR="00AB1FA3" w:rsidRPr="00347F20" w:rsidRDefault="00AB1FA3" w:rsidP="00AB1FA3">
          <w:pPr>
            <w:pStyle w:val="Text"/>
            <w:spacing w:before="156" w:after="156"/>
            <w:rPr>
              <w:rFonts w:cs="Arial"/>
            </w:rPr>
          </w:pPr>
          <w:r w:rsidRPr="00347F20">
            <w:rPr>
              <w:rFonts w:cs="Arial"/>
            </w:rPr>
            <w:lastRenderedPageBreak/>
            <w:t>Para sua segurança e a segurança de outras pessoas, e para evitar danos ao dispositivo e aos veículos nos quais ele é utilizado, é importante que as instruções de segurança apresentadas neste manual sejam lidas e compreendidas por todas as pessoas que operam ou entram em contato com o dispositivo.</w:t>
          </w:r>
        </w:p>
        <w:p w14:paraId="70DDFE00" w14:textId="77777777" w:rsidR="00AB1FA3" w:rsidRPr="00347F20" w:rsidRDefault="00AB1FA3" w:rsidP="00AB1FA3">
          <w:pPr>
            <w:pStyle w:val="Text"/>
            <w:spacing w:before="156" w:after="156"/>
            <w:rPr>
              <w:rFonts w:cs="Arial"/>
            </w:rPr>
          </w:pPr>
          <w:r w:rsidRPr="00347F20">
            <w:rPr>
              <w:rFonts w:cs="Arial"/>
            </w:rPr>
            <w:t>Existem inúmeros procedimentos, técnicas, ferramentas e peças necessárias para a manutenção de veículos, bem como as habilidades da pessoa que realiza o trabalho. Devido ao grande número de aplicações de teste e às variações nos produtos que podem ser testados com este equipamento, não podemos prever ou fornecer recomendações ou mensagens de segurança que abranjam todas as circunstâncias. É responsabilidade do técnico automotivo conhecer o sistema que está sendo testado. É crucial utilizar métodos de serviço e procedimentos de teste adequados. É essencial realizar os testes de forma adequada e aceitável, que não coloque em risco a sua segurança, a segurança de outras pessoas na área de trabalho, o dispositivo em uso ou o veículo em teste.</w:t>
          </w:r>
        </w:p>
        <w:p w14:paraId="0F663B57" w14:textId="77777777" w:rsidR="00AB1FA3" w:rsidRPr="00347F20" w:rsidRDefault="00AB1FA3" w:rsidP="00AB1FA3">
          <w:pPr>
            <w:pStyle w:val="Text"/>
            <w:spacing w:before="156" w:after="156"/>
            <w:rPr>
              <w:rFonts w:cs="Arial"/>
            </w:rPr>
          </w:pPr>
          <w:r w:rsidRPr="00347F20">
            <w:rPr>
              <w:rFonts w:cs="Arial"/>
            </w:rPr>
            <w:t>Antes de utilizar o dispositivo, consulte e siga sempre as mensagens de segurança e os procedimentos de teste aplicáveis fornecidos pelo fabricante do veículo ou equipamento a ser testado. Utilize o dispositivo somente conforme descrito neste manual. Certifique-se de ler, compreender e seguir todas as mensagens e instruções de segurança deste manual.</w:t>
          </w:r>
        </w:p>
        <w:p w14:paraId="5FFF3D77" w14:textId="77777777" w:rsidR="00AB1FA3" w:rsidRPr="00347F20" w:rsidRDefault="00AB1FA3" w:rsidP="00AB1FA3">
          <w:pPr>
            <w:pStyle w:val="Trademark"/>
            <w:spacing w:before="156" w:after="156"/>
            <w:rPr>
              <w:rFonts w:cs="Arial"/>
            </w:rPr>
          </w:pPr>
          <w:r w:rsidRPr="00347F20">
            <w:rPr>
              <w:rFonts w:cs="Arial"/>
            </w:rPr>
            <w:t>Mensagens de segurança</w:t>
          </w:r>
        </w:p>
        <w:p w14:paraId="5DE5D54C" w14:textId="5522BF6C" w:rsidR="00AB1FA3" w:rsidRPr="00347F20" w:rsidRDefault="00AB1FA3" w:rsidP="00AB1FA3">
          <w:pPr>
            <w:spacing w:before="156" w:after="156"/>
            <w:rPr>
              <w:rFonts w:cs="Arial"/>
            </w:rPr>
          </w:pPr>
          <w:r w:rsidRPr="00347F20">
            <w:rPr>
              <w:rFonts w:cs="Arial"/>
              <w:bCs/>
              <w:szCs w:val="20"/>
            </w:rPr>
            <w:t>Mensagens de segurança são fornecidas para ajudar a prevenir ferimentos pessoais e danos ao equipamento. Todas as mensagens de segurança são introduzidas por uma palavra de sinalização que indica o nível de perigo</w:t>
          </w:r>
          <w:r w:rsidR="008F5047" w:rsidRPr="00347F20">
            <w:rPr>
              <w:rFonts w:cs="Arial"/>
              <w:bCs/>
              <w:szCs w:val="20"/>
            </w:rPr>
            <w:t>.</w:t>
          </w:r>
        </w:p>
        <w:p w14:paraId="5534A0FF" w14:textId="77777777" w:rsidR="00AB1FA3" w:rsidRPr="00347F20" w:rsidRDefault="00AB1FA3" w:rsidP="00AB1FA3">
          <w:pPr>
            <w:pBdr>
              <w:top w:val="single" w:sz="4" w:space="1" w:color="auto"/>
            </w:pBdr>
            <w:spacing w:before="156" w:afterLines="0" w:after="0"/>
            <w:rPr>
              <w:rFonts w:cs="Arial"/>
              <w:b/>
            </w:rPr>
          </w:pPr>
          <w:r w:rsidRPr="00347F20">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347F20">
            <w:rPr>
              <w:rFonts w:cs="Arial"/>
              <w:b/>
            </w:rPr>
            <w:t>PERIGO</w:t>
          </w:r>
        </w:p>
        <w:p w14:paraId="5F112F0D" w14:textId="77777777" w:rsidR="00AB1FA3" w:rsidRPr="00347F20" w:rsidRDefault="00AB1FA3" w:rsidP="00AB1FA3">
          <w:pPr>
            <w:pBdr>
              <w:bottom w:val="single" w:sz="4" w:space="1" w:color="auto"/>
            </w:pBdr>
            <w:spacing w:beforeLines="0" w:before="0" w:after="156"/>
            <w:rPr>
              <w:rFonts w:cs="Arial"/>
            </w:rPr>
          </w:pPr>
          <w:r w:rsidRPr="00347F20">
            <w:rPr>
              <w:rFonts w:cs="Arial"/>
            </w:rPr>
            <w:t>Indica uma situação iminentemente perigosa que, se não for evitada, pode resultar em morte ou ferimentos graves ao operador ou a espectadores.</w:t>
          </w:r>
        </w:p>
        <w:p w14:paraId="3146EC73" w14:textId="77777777" w:rsidR="00AB1FA3" w:rsidRPr="00347F20" w:rsidRDefault="00AB1FA3" w:rsidP="00AB1FA3">
          <w:pPr>
            <w:pBdr>
              <w:top w:val="single" w:sz="4" w:space="1" w:color="auto"/>
            </w:pBdr>
            <w:spacing w:before="156" w:afterLines="0" w:after="0"/>
            <w:rPr>
              <w:rFonts w:cs="Arial"/>
              <w:b/>
            </w:rPr>
          </w:pPr>
          <w:r w:rsidRPr="00347F20">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347F20">
            <w:rPr>
              <w:rFonts w:cs="Arial"/>
              <w:b/>
            </w:rPr>
            <w:t>AVISO</w:t>
          </w:r>
        </w:p>
        <w:p w14:paraId="08E9D2BE" w14:textId="47BADE5B" w:rsidR="00AB1FA3" w:rsidRPr="00347F20" w:rsidRDefault="00AB1FA3" w:rsidP="00AB1FA3">
          <w:pPr>
            <w:pBdr>
              <w:bottom w:val="single" w:sz="4" w:space="1" w:color="auto"/>
            </w:pBdr>
            <w:spacing w:beforeLines="0" w:before="0" w:after="156"/>
            <w:rPr>
              <w:rFonts w:cs="Arial"/>
            </w:rPr>
          </w:pPr>
          <w:r w:rsidRPr="00347F20">
            <w:rPr>
              <w:rFonts w:cs="Arial"/>
              <w:bCs/>
            </w:rPr>
            <w:t>Indica uma situação potencialmente perigosa que, se não for evitada, pode resultar em morte ou ferimentos graves ao operador ou a espectadores</w:t>
          </w:r>
          <w:r w:rsidR="008F5047" w:rsidRPr="00347F20">
            <w:rPr>
              <w:rFonts w:cs="Arial"/>
              <w:bCs/>
            </w:rPr>
            <w:t>.</w:t>
          </w:r>
        </w:p>
        <w:p w14:paraId="0D468A22" w14:textId="77777777" w:rsidR="00AB1FA3" w:rsidRPr="00347F20" w:rsidRDefault="00AB1FA3" w:rsidP="00AB1FA3">
          <w:pPr>
            <w:pStyle w:val="Trademark"/>
            <w:tabs>
              <w:tab w:val="center" w:pos="3770"/>
            </w:tabs>
            <w:spacing w:before="156" w:after="156"/>
            <w:rPr>
              <w:rFonts w:cs="Arial"/>
            </w:rPr>
          </w:pPr>
          <w:bookmarkStart w:id="4" w:name="_Toc492987972"/>
          <w:bookmarkStart w:id="5" w:name="_Toc493249198"/>
          <w:bookmarkStart w:id="6" w:name="_Toc480271854"/>
          <w:bookmarkStart w:id="7" w:name="_Toc38114372"/>
          <w:r w:rsidRPr="00347F20">
            <w:rPr>
              <w:rFonts w:cs="Arial"/>
            </w:rPr>
            <w:t>Instruções de segurança</w:t>
          </w:r>
          <w:bookmarkEnd w:id="4"/>
          <w:bookmarkEnd w:id="5"/>
          <w:bookmarkEnd w:id="6"/>
          <w:bookmarkEnd w:id="7"/>
          <w:r w:rsidRPr="00347F20">
            <w:rPr>
              <w:rFonts w:cs="Arial"/>
            </w:rPr>
            <w:tab/>
          </w:r>
        </w:p>
        <w:p w14:paraId="662DFC49" w14:textId="77777777" w:rsidR="00AB1FA3" w:rsidRPr="00347F20" w:rsidRDefault="00AB1FA3" w:rsidP="00AB1FA3">
          <w:pPr>
            <w:pStyle w:val="Text"/>
            <w:spacing w:before="156" w:after="156"/>
            <w:rPr>
              <w:rFonts w:cs="Arial"/>
            </w:rPr>
          </w:pPr>
          <w:r w:rsidRPr="00347F20">
            <w:rPr>
              <w:rFonts w:cs="Arial"/>
            </w:rPr>
            <w:t>As mensagens de segurança aqui contidas abrangem situações das quais a Autel tem conhecimento no momento da publicação. A Autel não pode saber, avaliar ou aconselhá-lo sobre todos os perigos possíveis. Você deve certificar-se de que qualquer condição ou procedimento de serviço encontrado não coloque em risco sua segurança pessoal.</w:t>
          </w:r>
        </w:p>
        <w:p w14:paraId="0D3476BB" w14:textId="77777777" w:rsidR="00AB1FA3" w:rsidRPr="00347F20" w:rsidRDefault="00AB1FA3" w:rsidP="00AB1FA3">
          <w:pPr>
            <w:pStyle w:val="NOTE0"/>
            <w:spacing w:before="62" w:after="62"/>
            <w:rPr>
              <w:rFonts w:cs="Arial"/>
            </w:rPr>
          </w:pPr>
          <w:r w:rsidRPr="00347F20">
            <w:rPr>
              <w:rFonts w:cs="Arial"/>
              <w:noProof/>
              <w:lang w:val="en-US"/>
            </w:rPr>
            <w:lastRenderedPageBreak/>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347F20">
            <w:rPr>
              <w:rFonts w:cs="Arial"/>
            </w:rPr>
            <w:t>PERIGO</w:t>
          </w:r>
        </w:p>
        <w:p w14:paraId="30BBA13A" w14:textId="77777777" w:rsidR="00AB1FA3" w:rsidRPr="00347F20" w:rsidRDefault="00AB1FA3" w:rsidP="00AB1FA3">
          <w:pPr>
            <w:pStyle w:val="NOTE1"/>
            <w:spacing w:before="62" w:after="62"/>
            <w:rPr>
              <w:rFonts w:cs="Arial"/>
              <w:b/>
            </w:rPr>
          </w:pPr>
          <w:r w:rsidRPr="00347F20">
            <w:rPr>
              <w:rFonts w:cs="Arial"/>
            </w:rPr>
            <w:t>Quando o motor estiver em funcionamento, mantenha a área de serviço BEM VENTILADA ou instale um sistema de exaustão próprio para o sistema de exaustão do motor. Os motores produzem monóxido de carbono, um gás inodoro e tóxico que causa tempo de reação mais lento e pode causar ferimentos graves ou morte.</w:t>
          </w:r>
        </w:p>
        <w:p w14:paraId="2924F7E0" w14:textId="77777777" w:rsidR="00AB1FA3" w:rsidRPr="00347F20" w:rsidRDefault="00AB1FA3" w:rsidP="00AB1FA3">
          <w:pPr>
            <w:spacing w:before="156" w:afterLines="0" w:after="0"/>
            <w:ind w:firstLineChars="50" w:firstLine="90"/>
            <w:rPr>
              <w:rFonts w:cs="Arial"/>
              <w:b/>
            </w:rPr>
          </w:pPr>
          <w:r w:rsidRPr="00347F20">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347F20">
            <w:rPr>
              <w:rFonts w:cs="Arial"/>
              <w:b/>
            </w:rPr>
            <w:t>Não é aconselhável usar fones de ouvido em volume alto</w:t>
          </w:r>
        </w:p>
        <w:p w14:paraId="0A4622FF" w14:textId="77777777" w:rsidR="00AB1FA3" w:rsidRPr="00347F20" w:rsidRDefault="00AB1FA3" w:rsidP="00AB1FA3">
          <w:pPr>
            <w:pStyle w:val="BodytextUserManual"/>
            <w:spacing w:beforeLines="0" w:before="0" w:after="156"/>
            <w:ind w:firstLineChars="50" w:firstLine="90"/>
          </w:pPr>
          <w:r w:rsidRPr="00347F20">
            <w:t>Ouvir em volumes altos por longos períodos de tempo pode resultar em perda de audição.</w:t>
          </w:r>
        </w:p>
        <w:p w14:paraId="3FB94337" w14:textId="77777777" w:rsidR="00AB1FA3" w:rsidRPr="00347F20" w:rsidRDefault="00AB1FA3" w:rsidP="00AB1FA3">
          <w:pPr>
            <w:pStyle w:val="Text"/>
            <w:spacing w:before="156" w:after="156"/>
            <w:rPr>
              <w:rFonts w:cs="Arial"/>
              <w:b/>
              <w:bCs/>
            </w:rPr>
          </w:pPr>
          <w:r w:rsidRPr="00347F20">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347F20">
            <w:rPr>
              <w:rFonts w:cs="Arial"/>
              <w:b/>
              <w:bCs/>
            </w:rPr>
            <w:t>Avisos de segurança</w:t>
          </w:r>
        </w:p>
        <w:p w14:paraId="41545FC2"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Sempre realize testes automotivos em um ambiente seguro.</w:t>
          </w:r>
        </w:p>
        <w:p w14:paraId="5CEA79F4"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Use proteção ocular de segurança que atenda aos padrões ANSI.</w:t>
          </w:r>
        </w:p>
        <w:p w14:paraId="2A5575BC"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Mantenha roupas, cabelos, mãos, ferramentas, equipamentos de teste, etc. longe de todas as peças móveis ou quentes do motor.</w:t>
          </w:r>
        </w:p>
        <w:p w14:paraId="2B927CF2"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Opere o veículo em uma área de trabalho bem ventilada, pois os gases de escape são venenosos.</w:t>
          </w:r>
        </w:p>
        <w:p w14:paraId="2DD02CFA"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Coloque a transmissão em ESTACIONAMENTO (para transmissão automática) ou NEUTRO (para transmissão manual) e certifique-se de que o freio de estacionamento esteja acionado.</w:t>
          </w:r>
        </w:p>
        <w:p w14:paraId="265A3D3A"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Coloque blocos na frente das rodas motrizes e nunca deixe o veículo sem supervisão durante o teste.</w:t>
          </w:r>
        </w:p>
        <w:p w14:paraId="6EEB9BB4"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Tenha muito cuidado ao trabalhar perto da bobina de ignição, tampa do distribuidor, cabos de ignição e velas de ignição. Esses componentes geram tensões perigosas quando o motor está funcionando.</w:t>
          </w:r>
        </w:p>
        <w:p w14:paraId="5FC14D16"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Mantenha um extintor de incêndio adequado para incêndios causados por gasolina, produtos químicos e elétricos por perto.</w:t>
          </w:r>
        </w:p>
        <w:p w14:paraId="15B73935"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Não conecte ou desconecte nenhum equipamento de teste enquanto a ignição estiver ligada ou o motor estiver funcionando.</w:t>
          </w:r>
        </w:p>
        <w:p w14:paraId="311A7587" w14:textId="01740A83" w:rsidR="00AB1FA3" w:rsidRPr="00347F20" w:rsidRDefault="007653B3" w:rsidP="00BE283D">
          <w:pPr>
            <w:pStyle w:val="Text"/>
            <w:numPr>
              <w:ilvl w:val="0"/>
              <w:numId w:val="2"/>
            </w:numPr>
            <w:spacing w:beforeLines="20" w:before="62" w:afterLines="20" w:after="62"/>
            <w:ind w:left="641" w:hanging="357"/>
            <w:rPr>
              <w:rFonts w:cs="Arial"/>
            </w:rPr>
          </w:pPr>
          <w:r w:rsidRPr="00347F20">
            <w:rPr>
              <w:rFonts w:eastAsiaTheme="minorEastAsia" w:cs="Arial"/>
              <w:szCs w:val="18"/>
            </w:rPr>
            <w:t>Mantenha o equipamento de teste seco, limpo, livre de óleo, água ou graxa. Use um pano limpo umedecido com detergente neutro para limpar a parte externa do equipamento, conforme necessário.</w:t>
          </w:r>
        </w:p>
        <w:p w14:paraId="5F1B9CA0"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Não dirija o veículo e opere o equipamento de teste ao mesmo tempo. Qualquer distração pode causar um acidente.</w:t>
          </w:r>
        </w:p>
        <w:p w14:paraId="41548522"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Consulte o manual de serviço do veículo em manutenção e siga todos os procedimentos e precauções de diagnóstico. A não observância deste procedimento pode resultar em ferimentos pessoais ou danos ao equipamento de teste.</w:t>
          </w:r>
        </w:p>
        <w:p w14:paraId="62844F7A" w14:textId="77777777"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lastRenderedPageBreak/>
            <w:t>Para evitar danificar o equipamento de teste ou gerar dados falsos, certifique-se de que a bateria do veículo esteja totalmente carregada e que a conexão com o DLC do veículo esteja limpa e segura.</w:t>
          </w:r>
        </w:p>
        <w:p w14:paraId="1EBAFD90" w14:textId="0FC7FA04" w:rsidR="00AB1FA3" w:rsidRPr="00347F20" w:rsidRDefault="00AB1FA3" w:rsidP="00BE283D">
          <w:pPr>
            <w:pStyle w:val="Text"/>
            <w:numPr>
              <w:ilvl w:val="0"/>
              <w:numId w:val="2"/>
            </w:numPr>
            <w:spacing w:beforeLines="20" w:before="62" w:afterLines="20" w:after="62"/>
            <w:ind w:left="641" w:hanging="357"/>
            <w:rPr>
              <w:rFonts w:cs="Arial"/>
            </w:rPr>
          </w:pPr>
          <w:r w:rsidRPr="00347F20">
            <w:rPr>
              <w:rFonts w:cs="Arial"/>
            </w:rPr>
            <w:t>Não coloque o equipamento de teste no distribuidor do veículo. Interferências eletromagnéticas fortes podem danificar o equipamento.</w:t>
          </w:r>
        </w:p>
        <w:p w14:paraId="4A865C70" w14:textId="727F11DE" w:rsidR="00C15045" w:rsidRPr="00347F20" w:rsidRDefault="00C15045" w:rsidP="00AB1FA3">
          <w:pPr>
            <w:spacing w:beforeLines="0" w:afterLines="0" w:after="0"/>
            <w:rPr>
              <w:rFonts w:cs="Arial"/>
              <w:szCs w:val="18"/>
            </w:rPr>
          </w:pPr>
          <w:r w:rsidRPr="00347F20">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7F1E6F8B" w:rsidR="00AB1FA3" w:rsidRPr="00347F20" w:rsidRDefault="00AB1FA3">
              <w:pPr>
                <w:pStyle w:val="TOC"/>
                <w:spacing w:before="156" w:after="156"/>
                <w:rPr>
                  <w:rFonts w:cs="Arial"/>
                  <w:sz w:val="28"/>
                  <w:szCs w:val="28"/>
                </w:rPr>
              </w:pPr>
              <w:r w:rsidRPr="00347F20">
                <w:rPr>
                  <w:rFonts w:cs="Arial"/>
                  <w:sz w:val="28"/>
                  <w:szCs w:val="28"/>
                  <w:lang w:val="zh-CN"/>
                </w:rPr>
                <w:t>CONTEÚDO</w:t>
              </w:r>
            </w:p>
            <w:p w14:paraId="491996CB" w14:textId="550A03D1" w:rsidR="00347F20"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347F20">
                <w:rPr>
                  <w:rFonts w:cs="Arial"/>
                  <w:b w:val="0"/>
                  <w:bCs w:val="0"/>
                  <w:caps w:val="0"/>
                </w:rPr>
                <w:fldChar w:fldCharType="begin"/>
              </w:r>
              <w:r w:rsidRPr="00347F20">
                <w:rPr>
                  <w:rFonts w:cs="Arial"/>
                  <w:b w:val="0"/>
                  <w:bCs w:val="0"/>
                  <w:caps w:val="0"/>
                </w:rPr>
                <w:instrText xml:space="preserve"> TOC \o "1-2" \h \z \u </w:instrText>
              </w:r>
              <w:r w:rsidRPr="00347F20">
                <w:rPr>
                  <w:rFonts w:cs="Arial"/>
                  <w:b w:val="0"/>
                  <w:bCs w:val="0"/>
                  <w:caps w:val="0"/>
                </w:rPr>
                <w:fldChar w:fldCharType="separate"/>
              </w:r>
              <w:hyperlink w:anchor="_Toc203665443" w:history="1">
                <w:r w:rsidR="00347F20" w:rsidRPr="00592C6B">
                  <w:rPr>
                    <w:rStyle w:val="a9"/>
                    <w:noProof/>
                  </w:rPr>
                  <w:t>1</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Usando este manual</w:t>
                </w:r>
                <w:r w:rsidR="00347F20">
                  <w:rPr>
                    <w:noProof/>
                    <w:webHidden/>
                  </w:rPr>
                  <w:tab/>
                </w:r>
                <w:r w:rsidR="00347F20">
                  <w:rPr>
                    <w:noProof/>
                    <w:webHidden/>
                  </w:rPr>
                  <w:fldChar w:fldCharType="begin"/>
                </w:r>
                <w:r w:rsidR="00347F20">
                  <w:rPr>
                    <w:noProof/>
                    <w:webHidden/>
                  </w:rPr>
                  <w:instrText xml:space="preserve"> PAGEREF _Toc203665443 \h </w:instrText>
                </w:r>
                <w:r w:rsidR="00347F20">
                  <w:rPr>
                    <w:noProof/>
                    <w:webHidden/>
                  </w:rPr>
                </w:r>
                <w:r w:rsidR="00347F20">
                  <w:rPr>
                    <w:noProof/>
                    <w:webHidden/>
                  </w:rPr>
                  <w:fldChar w:fldCharType="separate"/>
                </w:r>
                <w:r w:rsidR="00FD5CC3">
                  <w:rPr>
                    <w:noProof/>
                    <w:webHidden/>
                  </w:rPr>
                  <w:t>9</w:t>
                </w:r>
                <w:r w:rsidR="00347F20">
                  <w:rPr>
                    <w:noProof/>
                    <w:webHidden/>
                  </w:rPr>
                  <w:fldChar w:fldCharType="end"/>
                </w:r>
              </w:hyperlink>
            </w:p>
            <w:p w14:paraId="75BAB2A6" w14:textId="683CF865"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44" w:history="1">
                <w:r w:rsidR="00347F20" w:rsidRPr="00592C6B">
                  <w:rPr>
                    <w:rStyle w:val="a9"/>
                    <w:rFonts w:cs="Arial"/>
                    <w:noProof/>
                  </w:rPr>
                  <w:t>1.1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Convenções</w:t>
                </w:r>
                <w:r w:rsidR="00347F20">
                  <w:rPr>
                    <w:noProof/>
                    <w:webHidden/>
                  </w:rPr>
                  <w:tab/>
                </w:r>
                <w:r w:rsidR="00347F20">
                  <w:rPr>
                    <w:noProof/>
                    <w:webHidden/>
                  </w:rPr>
                  <w:fldChar w:fldCharType="begin"/>
                </w:r>
                <w:r w:rsidR="00347F20">
                  <w:rPr>
                    <w:noProof/>
                    <w:webHidden/>
                  </w:rPr>
                  <w:instrText xml:space="preserve"> PAGEREF _Toc203665444 \h </w:instrText>
                </w:r>
                <w:r w:rsidR="00347F20">
                  <w:rPr>
                    <w:noProof/>
                    <w:webHidden/>
                  </w:rPr>
                </w:r>
                <w:r w:rsidR="00347F20">
                  <w:rPr>
                    <w:noProof/>
                    <w:webHidden/>
                  </w:rPr>
                  <w:fldChar w:fldCharType="separate"/>
                </w:r>
                <w:r w:rsidR="00FD5CC3">
                  <w:rPr>
                    <w:noProof/>
                    <w:webHidden/>
                  </w:rPr>
                  <w:t>9</w:t>
                </w:r>
                <w:r w:rsidR="00347F20">
                  <w:rPr>
                    <w:noProof/>
                    <w:webHidden/>
                  </w:rPr>
                  <w:fldChar w:fldCharType="end"/>
                </w:r>
              </w:hyperlink>
            </w:p>
            <w:p w14:paraId="16648065" w14:textId="7F6DC214"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45" w:history="1">
                <w:r w:rsidR="00347F20" w:rsidRPr="00592C6B">
                  <w:rPr>
                    <w:rStyle w:val="a9"/>
                    <w:noProof/>
                  </w:rPr>
                  <w:t>2</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Introdução Geral</w:t>
                </w:r>
                <w:r w:rsidR="00347F20">
                  <w:rPr>
                    <w:noProof/>
                    <w:webHidden/>
                  </w:rPr>
                  <w:tab/>
                </w:r>
                <w:r w:rsidR="00347F20">
                  <w:rPr>
                    <w:noProof/>
                    <w:webHidden/>
                  </w:rPr>
                  <w:fldChar w:fldCharType="begin"/>
                </w:r>
                <w:r w:rsidR="00347F20">
                  <w:rPr>
                    <w:noProof/>
                    <w:webHidden/>
                  </w:rPr>
                  <w:instrText xml:space="preserve"> PAGEREF _Toc203665445 \h </w:instrText>
                </w:r>
                <w:r w:rsidR="00347F20">
                  <w:rPr>
                    <w:noProof/>
                    <w:webHidden/>
                  </w:rPr>
                </w:r>
                <w:r w:rsidR="00347F20">
                  <w:rPr>
                    <w:noProof/>
                    <w:webHidden/>
                  </w:rPr>
                  <w:fldChar w:fldCharType="separate"/>
                </w:r>
                <w:r w:rsidR="00FD5CC3">
                  <w:rPr>
                    <w:noProof/>
                    <w:webHidden/>
                  </w:rPr>
                  <w:t>11</w:t>
                </w:r>
                <w:r w:rsidR="00347F20">
                  <w:rPr>
                    <w:noProof/>
                    <w:webHidden/>
                  </w:rPr>
                  <w:fldChar w:fldCharType="end"/>
                </w:r>
              </w:hyperlink>
            </w:p>
            <w:p w14:paraId="289E605C" w14:textId="535EA6CF"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46" w:history="1">
                <w:r w:rsidR="00347F20" w:rsidRPr="00592C6B">
                  <w:rPr>
                    <w:rStyle w:val="a9"/>
                    <w:rFonts w:cs="Arial"/>
                    <w:noProof/>
                  </w:rPr>
                  <w:t>2.1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Tablet MaxiSys</w:t>
                </w:r>
                <w:r w:rsidR="00347F20">
                  <w:rPr>
                    <w:noProof/>
                    <w:webHidden/>
                  </w:rPr>
                  <w:tab/>
                </w:r>
                <w:r w:rsidR="00347F20">
                  <w:rPr>
                    <w:noProof/>
                    <w:webHidden/>
                  </w:rPr>
                  <w:fldChar w:fldCharType="begin"/>
                </w:r>
                <w:r w:rsidR="00347F20">
                  <w:rPr>
                    <w:noProof/>
                    <w:webHidden/>
                  </w:rPr>
                  <w:instrText xml:space="preserve"> PAGEREF _Toc203665446 \h </w:instrText>
                </w:r>
                <w:r w:rsidR="00347F20">
                  <w:rPr>
                    <w:noProof/>
                    <w:webHidden/>
                  </w:rPr>
                </w:r>
                <w:r w:rsidR="00347F20">
                  <w:rPr>
                    <w:noProof/>
                    <w:webHidden/>
                  </w:rPr>
                  <w:fldChar w:fldCharType="separate"/>
                </w:r>
                <w:r w:rsidR="00FD5CC3">
                  <w:rPr>
                    <w:noProof/>
                    <w:webHidden/>
                  </w:rPr>
                  <w:t>11</w:t>
                </w:r>
                <w:r w:rsidR="00347F20">
                  <w:rPr>
                    <w:noProof/>
                    <w:webHidden/>
                  </w:rPr>
                  <w:fldChar w:fldCharType="end"/>
                </w:r>
              </w:hyperlink>
            </w:p>
            <w:p w14:paraId="5EE36FB4" w14:textId="4B15F5A1"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47" w:history="1">
                <w:r w:rsidR="00347F20" w:rsidRPr="00592C6B">
                  <w:rPr>
                    <w:rStyle w:val="a9"/>
                    <w:rFonts w:cs="Arial"/>
                    <w:noProof/>
                  </w:rPr>
                  <w:t>2.2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MaxiFlash VCI2</w:t>
                </w:r>
                <w:r w:rsidR="00347F20">
                  <w:rPr>
                    <w:noProof/>
                    <w:webHidden/>
                  </w:rPr>
                  <w:tab/>
                </w:r>
                <w:r w:rsidR="00347F20">
                  <w:rPr>
                    <w:noProof/>
                    <w:webHidden/>
                  </w:rPr>
                  <w:fldChar w:fldCharType="begin"/>
                </w:r>
                <w:r w:rsidR="00347F20">
                  <w:rPr>
                    <w:noProof/>
                    <w:webHidden/>
                  </w:rPr>
                  <w:instrText xml:space="preserve"> PAGEREF _Toc203665447 \h </w:instrText>
                </w:r>
                <w:r w:rsidR="00347F20">
                  <w:rPr>
                    <w:noProof/>
                    <w:webHidden/>
                  </w:rPr>
                </w:r>
                <w:r w:rsidR="00347F20">
                  <w:rPr>
                    <w:noProof/>
                    <w:webHidden/>
                  </w:rPr>
                  <w:fldChar w:fldCharType="separate"/>
                </w:r>
                <w:r w:rsidR="00FD5CC3">
                  <w:rPr>
                    <w:noProof/>
                    <w:webHidden/>
                  </w:rPr>
                  <w:t>16</w:t>
                </w:r>
                <w:r w:rsidR="00347F20">
                  <w:rPr>
                    <w:noProof/>
                    <w:webHidden/>
                  </w:rPr>
                  <w:fldChar w:fldCharType="end"/>
                </w:r>
              </w:hyperlink>
            </w:p>
            <w:p w14:paraId="564134C4" w14:textId="631CE250"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48" w:history="1">
                <w:r w:rsidR="00347F20" w:rsidRPr="00592C6B">
                  <w:rPr>
                    <w:rStyle w:val="a9"/>
                    <w:rFonts w:cs="Arial"/>
                    <w:noProof/>
                  </w:rPr>
                  <w:t>2.3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Kit de acessórios</w:t>
                </w:r>
                <w:r w:rsidR="00347F20">
                  <w:rPr>
                    <w:noProof/>
                    <w:webHidden/>
                  </w:rPr>
                  <w:tab/>
                </w:r>
                <w:r w:rsidR="00347F20">
                  <w:rPr>
                    <w:noProof/>
                    <w:webHidden/>
                  </w:rPr>
                  <w:fldChar w:fldCharType="begin"/>
                </w:r>
                <w:r w:rsidR="00347F20">
                  <w:rPr>
                    <w:noProof/>
                    <w:webHidden/>
                  </w:rPr>
                  <w:instrText xml:space="preserve"> PAGEREF _Toc203665448 \h </w:instrText>
                </w:r>
                <w:r w:rsidR="00347F20">
                  <w:rPr>
                    <w:noProof/>
                    <w:webHidden/>
                  </w:rPr>
                </w:r>
                <w:r w:rsidR="00347F20">
                  <w:rPr>
                    <w:noProof/>
                    <w:webHidden/>
                  </w:rPr>
                  <w:fldChar w:fldCharType="separate"/>
                </w:r>
                <w:r w:rsidR="00FD5CC3">
                  <w:rPr>
                    <w:noProof/>
                    <w:webHidden/>
                  </w:rPr>
                  <w:t>19</w:t>
                </w:r>
                <w:r w:rsidR="00347F20">
                  <w:rPr>
                    <w:noProof/>
                    <w:webHidden/>
                  </w:rPr>
                  <w:fldChar w:fldCharType="end"/>
                </w:r>
              </w:hyperlink>
            </w:p>
            <w:p w14:paraId="1E921E05" w14:textId="2F7B0EA2"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49" w:history="1">
                <w:r w:rsidR="00347F20" w:rsidRPr="00592C6B">
                  <w:rPr>
                    <w:rStyle w:val="a9"/>
                    <w:rFonts w:cs="Arial"/>
                    <w:noProof/>
                  </w:rPr>
                  <w:t>2.4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Outros acessórios</w:t>
                </w:r>
                <w:r w:rsidR="00347F20">
                  <w:rPr>
                    <w:noProof/>
                    <w:webHidden/>
                  </w:rPr>
                  <w:tab/>
                </w:r>
                <w:r w:rsidR="00347F20">
                  <w:rPr>
                    <w:noProof/>
                    <w:webHidden/>
                  </w:rPr>
                  <w:fldChar w:fldCharType="begin"/>
                </w:r>
                <w:r w:rsidR="00347F20">
                  <w:rPr>
                    <w:noProof/>
                    <w:webHidden/>
                  </w:rPr>
                  <w:instrText xml:space="preserve"> PAGEREF _Toc203665449 \h </w:instrText>
                </w:r>
                <w:r w:rsidR="00347F20">
                  <w:rPr>
                    <w:noProof/>
                    <w:webHidden/>
                  </w:rPr>
                </w:r>
                <w:r w:rsidR="00347F20">
                  <w:rPr>
                    <w:noProof/>
                    <w:webHidden/>
                  </w:rPr>
                  <w:fldChar w:fldCharType="separate"/>
                </w:r>
                <w:r w:rsidR="00FD5CC3">
                  <w:rPr>
                    <w:noProof/>
                    <w:webHidden/>
                  </w:rPr>
                  <w:t>21</w:t>
                </w:r>
                <w:r w:rsidR="00347F20">
                  <w:rPr>
                    <w:noProof/>
                    <w:webHidden/>
                  </w:rPr>
                  <w:fldChar w:fldCharType="end"/>
                </w:r>
              </w:hyperlink>
            </w:p>
            <w:p w14:paraId="66965EFC" w14:textId="2879CCAA"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50" w:history="1">
                <w:r w:rsidR="00347F20" w:rsidRPr="00592C6B">
                  <w:rPr>
                    <w:rStyle w:val="a9"/>
                    <w:noProof/>
                  </w:rPr>
                  <w:t>3</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Começando</w:t>
                </w:r>
                <w:r w:rsidR="00347F20">
                  <w:rPr>
                    <w:noProof/>
                    <w:webHidden/>
                  </w:rPr>
                  <w:tab/>
                </w:r>
                <w:r w:rsidR="00347F20">
                  <w:rPr>
                    <w:noProof/>
                    <w:webHidden/>
                  </w:rPr>
                  <w:fldChar w:fldCharType="begin"/>
                </w:r>
                <w:r w:rsidR="00347F20">
                  <w:rPr>
                    <w:noProof/>
                    <w:webHidden/>
                  </w:rPr>
                  <w:instrText xml:space="preserve"> PAGEREF _Toc203665450 \h </w:instrText>
                </w:r>
                <w:r w:rsidR="00347F20">
                  <w:rPr>
                    <w:noProof/>
                    <w:webHidden/>
                  </w:rPr>
                </w:r>
                <w:r w:rsidR="00347F20">
                  <w:rPr>
                    <w:noProof/>
                    <w:webHidden/>
                  </w:rPr>
                  <w:fldChar w:fldCharType="separate"/>
                </w:r>
                <w:r w:rsidR="00FD5CC3">
                  <w:rPr>
                    <w:noProof/>
                    <w:webHidden/>
                  </w:rPr>
                  <w:t>23</w:t>
                </w:r>
                <w:r w:rsidR="00347F20">
                  <w:rPr>
                    <w:noProof/>
                    <w:webHidden/>
                  </w:rPr>
                  <w:fldChar w:fldCharType="end"/>
                </w:r>
              </w:hyperlink>
            </w:p>
            <w:p w14:paraId="31C6DA17" w14:textId="04318519"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51" w:history="1">
                <w:r w:rsidR="00347F20" w:rsidRPr="00592C6B">
                  <w:rPr>
                    <w:rStyle w:val="a9"/>
                    <w:rFonts w:cs="Arial"/>
                    <w:noProof/>
                  </w:rPr>
                  <w:t>3.1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Ligar</w:t>
                </w:r>
                <w:r w:rsidR="00347F20">
                  <w:rPr>
                    <w:noProof/>
                    <w:webHidden/>
                  </w:rPr>
                  <w:tab/>
                </w:r>
                <w:r w:rsidR="00347F20">
                  <w:rPr>
                    <w:noProof/>
                    <w:webHidden/>
                  </w:rPr>
                  <w:fldChar w:fldCharType="begin"/>
                </w:r>
                <w:r w:rsidR="00347F20">
                  <w:rPr>
                    <w:noProof/>
                    <w:webHidden/>
                  </w:rPr>
                  <w:instrText xml:space="preserve"> PAGEREF _Toc203665451 \h </w:instrText>
                </w:r>
                <w:r w:rsidR="00347F20">
                  <w:rPr>
                    <w:noProof/>
                    <w:webHidden/>
                  </w:rPr>
                </w:r>
                <w:r w:rsidR="00347F20">
                  <w:rPr>
                    <w:noProof/>
                    <w:webHidden/>
                  </w:rPr>
                  <w:fldChar w:fldCharType="separate"/>
                </w:r>
                <w:r w:rsidR="00FD5CC3">
                  <w:rPr>
                    <w:noProof/>
                    <w:webHidden/>
                  </w:rPr>
                  <w:t>23</w:t>
                </w:r>
                <w:r w:rsidR="00347F20">
                  <w:rPr>
                    <w:noProof/>
                    <w:webHidden/>
                  </w:rPr>
                  <w:fldChar w:fldCharType="end"/>
                </w:r>
              </w:hyperlink>
            </w:p>
            <w:p w14:paraId="34A97774" w14:textId="484F4AA6"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52" w:history="1">
                <w:r w:rsidR="00347F20" w:rsidRPr="00592C6B">
                  <w:rPr>
                    <w:rStyle w:val="a9"/>
                    <w:rFonts w:cs="Arial"/>
                    <w:noProof/>
                  </w:rPr>
                  <w:t>3.2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Desligar</w:t>
                </w:r>
                <w:r w:rsidR="00347F20">
                  <w:rPr>
                    <w:noProof/>
                    <w:webHidden/>
                  </w:rPr>
                  <w:tab/>
                </w:r>
                <w:r w:rsidR="00347F20">
                  <w:rPr>
                    <w:noProof/>
                    <w:webHidden/>
                  </w:rPr>
                  <w:fldChar w:fldCharType="begin"/>
                </w:r>
                <w:r w:rsidR="00347F20">
                  <w:rPr>
                    <w:noProof/>
                    <w:webHidden/>
                  </w:rPr>
                  <w:instrText xml:space="preserve"> PAGEREF _Toc203665452 \h </w:instrText>
                </w:r>
                <w:r w:rsidR="00347F20">
                  <w:rPr>
                    <w:noProof/>
                    <w:webHidden/>
                  </w:rPr>
                </w:r>
                <w:r w:rsidR="00347F20">
                  <w:rPr>
                    <w:noProof/>
                    <w:webHidden/>
                  </w:rPr>
                  <w:fldChar w:fldCharType="separate"/>
                </w:r>
                <w:r w:rsidR="00FD5CC3">
                  <w:rPr>
                    <w:noProof/>
                    <w:webHidden/>
                  </w:rPr>
                  <w:t>28</w:t>
                </w:r>
                <w:r w:rsidR="00347F20">
                  <w:rPr>
                    <w:noProof/>
                    <w:webHidden/>
                  </w:rPr>
                  <w:fldChar w:fldCharType="end"/>
                </w:r>
              </w:hyperlink>
            </w:p>
            <w:p w14:paraId="64586179" w14:textId="2E3058B4"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53" w:history="1">
                <w:r w:rsidR="00347F20" w:rsidRPr="00592C6B">
                  <w:rPr>
                    <w:rStyle w:val="a9"/>
                    <w:noProof/>
                  </w:rPr>
                  <w:t>4</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Assistente Técnico de IA</w:t>
                </w:r>
                <w:r w:rsidR="00347F20">
                  <w:rPr>
                    <w:noProof/>
                    <w:webHidden/>
                  </w:rPr>
                  <w:tab/>
                </w:r>
                <w:r w:rsidR="00347F20">
                  <w:rPr>
                    <w:noProof/>
                    <w:webHidden/>
                  </w:rPr>
                  <w:fldChar w:fldCharType="begin"/>
                </w:r>
                <w:r w:rsidR="00347F20">
                  <w:rPr>
                    <w:noProof/>
                    <w:webHidden/>
                  </w:rPr>
                  <w:instrText xml:space="preserve"> PAGEREF _Toc203665453 \h </w:instrText>
                </w:r>
                <w:r w:rsidR="00347F20">
                  <w:rPr>
                    <w:noProof/>
                    <w:webHidden/>
                  </w:rPr>
                </w:r>
                <w:r w:rsidR="00347F20">
                  <w:rPr>
                    <w:noProof/>
                    <w:webHidden/>
                  </w:rPr>
                  <w:fldChar w:fldCharType="separate"/>
                </w:r>
                <w:r w:rsidR="00FD5CC3">
                  <w:rPr>
                    <w:noProof/>
                    <w:webHidden/>
                  </w:rPr>
                  <w:t>29</w:t>
                </w:r>
                <w:r w:rsidR="00347F20">
                  <w:rPr>
                    <w:noProof/>
                    <w:webHidden/>
                  </w:rPr>
                  <w:fldChar w:fldCharType="end"/>
                </w:r>
              </w:hyperlink>
            </w:p>
            <w:p w14:paraId="2DA051F9" w14:textId="69ABC10B"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54" w:history="1">
                <w:r w:rsidR="00347F20" w:rsidRPr="00592C6B">
                  <w:rPr>
                    <w:rStyle w:val="a9"/>
                    <w:noProof/>
                  </w:rPr>
                  <w:t>5</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Inspeção Digital de Veículos</w:t>
                </w:r>
                <w:r w:rsidR="00347F20">
                  <w:rPr>
                    <w:noProof/>
                    <w:webHidden/>
                  </w:rPr>
                  <w:tab/>
                </w:r>
                <w:r w:rsidR="00347F20">
                  <w:rPr>
                    <w:noProof/>
                    <w:webHidden/>
                  </w:rPr>
                  <w:fldChar w:fldCharType="begin"/>
                </w:r>
                <w:r w:rsidR="00347F20">
                  <w:rPr>
                    <w:noProof/>
                    <w:webHidden/>
                  </w:rPr>
                  <w:instrText xml:space="preserve"> PAGEREF _Toc203665454 \h </w:instrText>
                </w:r>
                <w:r w:rsidR="00347F20">
                  <w:rPr>
                    <w:noProof/>
                    <w:webHidden/>
                  </w:rPr>
                </w:r>
                <w:r w:rsidR="00347F20">
                  <w:rPr>
                    <w:noProof/>
                    <w:webHidden/>
                  </w:rPr>
                  <w:fldChar w:fldCharType="separate"/>
                </w:r>
                <w:r w:rsidR="00FD5CC3">
                  <w:rPr>
                    <w:noProof/>
                    <w:webHidden/>
                  </w:rPr>
                  <w:t>31</w:t>
                </w:r>
                <w:r w:rsidR="00347F20">
                  <w:rPr>
                    <w:noProof/>
                    <w:webHidden/>
                  </w:rPr>
                  <w:fldChar w:fldCharType="end"/>
                </w:r>
              </w:hyperlink>
            </w:p>
            <w:p w14:paraId="7A759053" w14:textId="1A9F1552"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55" w:history="1">
                <w:r w:rsidR="00347F20" w:rsidRPr="00592C6B">
                  <w:rPr>
                    <w:rStyle w:val="a9"/>
                    <w:noProof/>
                  </w:rPr>
                  <w:t>6</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Diagnóstico</w:t>
                </w:r>
                <w:r w:rsidR="00347F20">
                  <w:rPr>
                    <w:noProof/>
                    <w:webHidden/>
                  </w:rPr>
                  <w:tab/>
                </w:r>
                <w:r w:rsidR="00347F20">
                  <w:rPr>
                    <w:noProof/>
                    <w:webHidden/>
                  </w:rPr>
                  <w:fldChar w:fldCharType="begin"/>
                </w:r>
                <w:r w:rsidR="00347F20">
                  <w:rPr>
                    <w:noProof/>
                    <w:webHidden/>
                  </w:rPr>
                  <w:instrText xml:space="preserve"> PAGEREF _Toc203665455 \h </w:instrText>
                </w:r>
                <w:r w:rsidR="00347F20">
                  <w:rPr>
                    <w:noProof/>
                    <w:webHidden/>
                  </w:rPr>
                </w:r>
                <w:r w:rsidR="00347F20">
                  <w:rPr>
                    <w:noProof/>
                    <w:webHidden/>
                  </w:rPr>
                  <w:fldChar w:fldCharType="separate"/>
                </w:r>
                <w:r w:rsidR="00FD5CC3">
                  <w:rPr>
                    <w:noProof/>
                    <w:webHidden/>
                  </w:rPr>
                  <w:t>35</w:t>
                </w:r>
                <w:r w:rsidR="00347F20">
                  <w:rPr>
                    <w:noProof/>
                    <w:webHidden/>
                  </w:rPr>
                  <w:fldChar w:fldCharType="end"/>
                </w:r>
              </w:hyperlink>
            </w:p>
            <w:p w14:paraId="0B2EBC50" w14:textId="4635EE21"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56" w:history="1">
                <w:r w:rsidR="00347F20" w:rsidRPr="00592C6B">
                  <w:rPr>
                    <w:rStyle w:val="a9"/>
                    <w:rFonts w:cs="Arial"/>
                    <w:noProof/>
                  </w:rPr>
                  <w:t>6.1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Estabelecer comunicação com o veículo</w:t>
                </w:r>
                <w:r w:rsidR="00347F20">
                  <w:rPr>
                    <w:noProof/>
                    <w:webHidden/>
                  </w:rPr>
                  <w:tab/>
                </w:r>
                <w:r w:rsidR="00347F20">
                  <w:rPr>
                    <w:noProof/>
                    <w:webHidden/>
                  </w:rPr>
                  <w:fldChar w:fldCharType="begin"/>
                </w:r>
                <w:r w:rsidR="00347F20">
                  <w:rPr>
                    <w:noProof/>
                    <w:webHidden/>
                  </w:rPr>
                  <w:instrText xml:space="preserve"> PAGEREF _Toc203665456 \h </w:instrText>
                </w:r>
                <w:r w:rsidR="00347F20">
                  <w:rPr>
                    <w:noProof/>
                    <w:webHidden/>
                  </w:rPr>
                </w:r>
                <w:r w:rsidR="00347F20">
                  <w:rPr>
                    <w:noProof/>
                    <w:webHidden/>
                  </w:rPr>
                  <w:fldChar w:fldCharType="separate"/>
                </w:r>
                <w:r w:rsidR="00FD5CC3">
                  <w:rPr>
                    <w:noProof/>
                    <w:webHidden/>
                  </w:rPr>
                  <w:t>35</w:t>
                </w:r>
                <w:r w:rsidR="00347F20">
                  <w:rPr>
                    <w:noProof/>
                    <w:webHidden/>
                  </w:rPr>
                  <w:fldChar w:fldCharType="end"/>
                </w:r>
              </w:hyperlink>
            </w:p>
            <w:p w14:paraId="1AFAFBCB" w14:textId="5DA46C92"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57" w:history="1">
                <w:r w:rsidR="00347F20" w:rsidRPr="00592C6B">
                  <w:rPr>
                    <w:rStyle w:val="a9"/>
                    <w:rFonts w:cs="Arial"/>
                    <w:noProof/>
                  </w:rPr>
                  <w:t>6.2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Começando</w:t>
                </w:r>
                <w:r w:rsidR="00347F20">
                  <w:rPr>
                    <w:noProof/>
                    <w:webHidden/>
                  </w:rPr>
                  <w:tab/>
                </w:r>
                <w:r w:rsidR="00347F20">
                  <w:rPr>
                    <w:noProof/>
                    <w:webHidden/>
                  </w:rPr>
                  <w:fldChar w:fldCharType="begin"/>
                </w:r>
                <w:r w:rsidR="00347F20">
                  <w:rPr>
                    <w:noProof/>
                    <w:webHidden/>
                  </w:rPr>
                  <w:instrText xml:space="preserve"> PAGEREF _Toc203665457 \h </w:instrText>
                </w:r>
                <w:r w:rsidR="00347F20">
                  <w:rPr>
                    <w:noProof/>
                    <w:webHidden/>
                  </w:rPr>
                </w:r>
                <w:r w:rsidR="00347F20">
                  <w:rPr>
                    <w:noProof/>
                    <w:webHidden/>
                  </w:rPr>
                  <w:fldChar w:fldCharType="separate"/>
                </w:r>
                <w:r w:rsidR="00FD5CC3">
                  <w:rPr>
                    <w:noProof/>
                    <w:webHidden/>
                  </w:rPr>
                  <w:t>40</w:t>
                </w:r>
                <w:r w:rsidR="00347F20">
                  <w:rPr>
                    <w:noProof/>
                    <w:webHidden/>
                  </w:rPr>
                  <w:fldChar w:fldCharType="end"/>
                </w:r>
              </w:hyperlink>
            </w:p>
            <w:p w14:paraId="299A4D19" w14:textId="028450C1"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58" w:history="1">
                <w:r w:rsidR="00347F20" w:rsidRPr="00592C6B">
                  <w:rPr>
                    <w:rStyle w:val="a9"/>
                    <w:rFonts w:cs="Arial"/>
                    <w:noProof/>
                  </w:rPr>
                  <w:t>6.3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Identificação de Veículos</w:t>
                </w:r>
                <w:r w:rsidR="00347F20">
                  <w:rPr>
                    <w:noProof/>
                    <w:webHidden/>
                  </w:rPr>
                  <w:tab/>
                </w:r>
                <w:r w:rsidR="00347F20">
                  <w:rPr>
                    <w:noProof/>
                    <w:webHidden/>
                  </w:rPr>
                  <w:fldChar w:fldCharType="begin"/>
                </w:r>
                <w:r w:rsidR="00347F20">
                  <w:rPr>
                    <w:noProof/>
                    <w:webHidden/>
                  </w:rPr>
                  <w:instrText xml:space="preserve"> PAGEREF _Toc203665458 \h </w:instrText>
                </w:r>
                <w:r w:rsidR="00347F20">
                  <w:rPr>
                    <w:noProof/>
                    <w:webHidden/>
                  </w:rPr>
                </w:r>
                <w:r w:rsidR="00347F20">
                  <w:rPr>
                    <w:noProof/>
                    <w:webHidden/>
                  </w:rPr>
                  <w:fldChar w:fldCharType="separate"/>
                </w:r>
                <w:r w:rsidR="00FD5CC3">
                  <w:rPr>
                    <w:noProof/>
                    <w:webHidden/>
                  </w:rPr>
                  <w:t>41</w:t>
                </w:r>
                <w:r w:rsidR="00347F20">
                  <w:rPr>
                    <w:noProof/>
                    <w:webHidden/>
                  </w:rPr>
                  <w:fldChar w:fldCharType="end"/>
                </w:r>
              </w:hyperlink>
            </w:p>
            <w:p w14:paraId="1F8C9452" w14:textId="5FEB9866"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59" w:history="1">
                <w:r w:rsidR="00347F20" w:rsidRPr="00592C6B">
                  <w:rPr>
                    <w:rStyle w:val="a9"/>
                    <w:rFonts w:cs="Arial"/>
                    <w:noProof/>
                  </w:rPr>
                  <w:t>6.4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Navegação</w:t>
                </w:r>
                <w:r w:rsidR="00347F20">
                  <w:rPr>
                    <w:noProof/>
                    <w:webHidden/>
                  </w:rPr>
                  <w:tab/>
                </w:r>
                <w:r w:rsidR="00347F20">
                  <w:rPr>
                    <w:noProof/>
                    <w:webHidden/>
                  </w:rPr>
                  <w:fldChar w:fldCharType="begin"/>
                </w:r>
                <w:r w:rsidR="00347F20">
                  <w:rPr>
                    <w:noProof/>
                    <w:webHidden/>
                  </w:rPr>
                  <w:instrText xml:space="preserve"> PAGEREF _Toc203665459 \h </w:instrText>
                </w:r>
                <w:r w:rsidR="00347F20">
                  <w:rPr>
                    <w:noProof/>
                    <w:webHidden/>
                  </w:rPr>
                </w:r>
                <w:r w:rsidR="00347F20">
                  <w:rPr>
                    <w:noProof/>
                    <w:webHidden/>
                  </w:rPr>
                  <w:fldChar w:fldCharType="separate"/>
                </w:r>
                <w:r w:rsidR="00FD5CC3">
                  <w:rPr>
                    <w:noProof/>
                    <w:webHidden/>
                  </w:rPr>
                  <w:t>46</w:t>
                </w:r>
                <w:r w:rsidR="00347F20">
                  <w:rPr>
                    <w:noProof/>
                    <w:webHidden/>
                  </w:rPr>
                  <w:fldChar w:fldCharType="end"/>
                </w:r>
              </w:hyperlink>
            </w:p>
            <w:p w14:paraId="6F22D844" w14:textId="3A6441A3"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0" w:history="1">
                <w:r w:rsidR="00347F20" w:rsidRPr="00592C6B">
                  <w:rPr>
                    <w:rStyle w:val="a9"/>
                    <w:rFonts w:cs="Arial"/>
                    <w:noProof/>
                  </w:rPr>
                  <w:t>6.5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Menu de Diagnóstico</w:t>
                </w:r>
                <w:r w:rsidR="00347F20">
                  <w:rPr>
                    <w:noProof/>
                    <w:webHidden/>
                  </w:rPr>
                  <w:tab/>
                </w:r>
                <w:r w:rsidR="00347F20">
                  <w:rPr>
                    <w:noProof/>
                    <w:webHidden/>
                  </w:rPr>
                  <w:fldChar w:fldCharType="begin"/>
                </w:r>
                <w:r w:rsidR="00347F20">
                  <w:rPr>
                    <w:noProof/>
                    <w:webHidden/>
                  </w:rPr>
                  <w:instrText xml:space="preserve"> PAGEREF _Toc203665460 \h </w:instrText>
                </w:r>
                <w:r w:rsidR="00347F20">
                  <w:rPr>
                    <w:noProof/>
                    <w:webHidden/>
                  </w:rPr>
                </w:r>
                <w:r w:rsidR="00347F20">
                  <w:rPr>
                    <w:noProof/>
                    <w:webHidden/>
                  </w:rPr>
                  <w:fldChar w:fldCharType="separate"/>
                </w:r>
                <w:r w:rsidR="00FD5CC3">
                  <w:rPr>
                    <w:noProof/>
                    <w:webHidden/>
                  </w:rPr>
                  <w:t>49</w:t>
                </w:r>
                <w:r w:rsidR="00347F20">
                  <w:rPr>
                    <w:noProof/>
                    <w:webHidden/>
                  </w:rPr>
                  <w:fldChar w:fldCharType="end"/>
                </w:r>
              </w:hyperlink>
            </w:p>
            <w:p w14:paraId="26CF97AC" w14:textId="6CC6218A"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1" w:history="1">
                <w:r w:rsidR="00347F20" w:rsidRPr="00592C6B">
                  <w:rPr>
                    <w:rStyle w:val="a9"/>
                    <w:rFonts w:cs="Arial"/>
                    <w:noProof/>
                  </w:rPr>
                  <w:t>6.6</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Funções de diagnóstico</w:t>
                </w:r>
                <w:r w:rsidR="00347F20">
                  <w:rPr>
                    <w:noProof/>
                    <w:webHidden/>
                  </w:rPr>
                  <w:tab/>
                </w:r>
                <w:r w:rsidR="00347F20">
                  <w:rPr>
                    <w:noProof/>
                    <w:webHidden/>
                  </w:rPr>
                  <w:fldChar w:fldCharType="begin"/>
                </w:r>
                <w:r w:rsidR="00347F20">
                  <w:rPr>
                    <w:noProof/>
                    <w:webHidden/>
                  </w:rPr>
                  <w:instrText xml:space="preserve"> PAGEREF _Toc203665461 \h </w:instrText>
                </w:r>
                <w:r w:rsidR="00347F20">
                  <w:rPr>
                    <w:noProof/>
                    <w:webHidden/>
                  </w:rPr>
                </w:r>
                <w:r w:rsidR="00347F20">
                  <w:rPr>
                    <w:noProof/>
                    <w:webHidden/>
                  </w:rPr>
                  <w:fldChar w:fldCharType="separate"/>
                </w:r>
                <w:r w:rsidR="00FD5CC3">
                  <w:rPr>
                    <w:noProof/>
                    <w:webHidden/>
                  </w:rPr>
                  <w:t>50</w:t>
                </w:r>
                <w:r w:rsidR="00347F20">
                  <w:rPr>
                    <w:noProof/>
                    <w:webHidden/>
                  </w:rPr>
                  <w:fldChar w:fldCharType="end"/>
                </w:r>
              </w:hyperlink>
            </w:p>
            <w:p w14:paraId="04FA7BC7" w14:textId="32827A95"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2" w:history="1">
                <w:r w:rsidR="00347F20" w:rsidRPr="00592C6B">
                  <w:rPr>
                    <w:rStyle w:val="a9"/>
                    <w:rFonts w:cs="Arial"/>
                    <w:noProof/>
                  </w:rPr>
                  <w:t>6.7</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Diagnóstico Gráfico</w:t>
                </w:r>
                <w:r w:rsidR="00347F20">
                  <w:rPr>
                    <w:noProof/>
                    <w:webHidden/>
                  </w:rPr>
                  <w:tab/>
                </w:r>
                <w:r w:rsidR="00347F20">
                  <w:rPr>
                    <w:noProof/>
                    <w:webHidden/>
                  </w:rPr>
                  <w:fldChar w:fldCharType="begin"/>
                </w:r>
                <w:r w:rsidR="00347F20">
                  <w:rPr>
                    <w:noProof/>
                    <w:webHidden/>
                  </w:rPr>
                  <w:instrText xml:space="preserve"> PAGEREF _Toc203665462 \h </w:instrText>
                </w:r>
                <w:r w:rsidR="00347F20">
                  <w:rPr>
                    <w:noProof/>
                    <w:webHidden/>
                  </w:rPr>
                </w:r>
                <w:r w:rsidR="00347F20">
                  <w:rPr>
                    <w:noProof/>
                    <w:webHidden/>
                  </w:rPr>
                  <w:fldChar w:fldCharType="separate"/>
                </w:r>
                <w:r w:rsidR="00FD5CC3">
                  <w:rPr>
                    <w:noProof/>
                    <w:webHidden/>
                  </w:rPr>
                  <w:t>67</w:t>
                </w:r>
                <w:r w:rsidR="00347F20">
                  <w:rPr>
                    <w:noProof/>
                    <w:webHidden/>
                  </w:rPr>
                  <w:fldChar w:fldCharType="end"/>
                </w:r>
              </w:hyperlink>
            </w:p>
            <w:p w14:paraId="186B300D" w14:textId="6D04701C"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3" w:history="1">
                <w:r w:rsidR="00347F20" w:rsidRPr="00592C6B">
                  <w:rPr>
                    <w:rStyle w:val="a9"/>
                    <w:rFonts w:cs="Arial"/>
                    <w:noProof/>
                  </w:rPr>
                  <w:t>6.8</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Fusão de dados ao vivo</w:t>
                </w:r>
                <w:r w:rsidR="00347F20">
                  <w:rPr>
                    <w:noProof/>
                    <w:webHidden/>
                  </w:rPr>
                  <w:tab/>
                </w:r>
                <w:r w:rsidR="00347F20">
                  <w:rPr>
                    <w:noProof/>
                    <w:webHidden/>
                  </w:rPr>
                  <w:fldChar w:fldCharType="begin"/>
                </w:r>
                <w:r w:rsidR="00347F20">
                  <w:rPr>
                    <w:noProof/>
                    <w:webHidden/>
                  </w:rPr>
                  <w:instrText xml:space="preserve"> PAGEREF _Toc203665463 \h </w:instrText>
                </w:r>
                <w:r w:rsidR="00347F20">
                  <w:rPr>
                    <w:noProof/>
                    <w:webHidden/>
                  </w:rPr>
                </w:r>
                <w:r w:rsidR="00347F20">
                  <w:rPr>
                    <w:noProof/>
                    <w:webHidden/>
                  </w:rPr>
                  <w:fldChar w:fldCharType="separate"/>
                </w:r>
                <w:r w:rsidR="00FD5CC3">
                  <w:rPr>
                    <w:noProof/>
                    <w:webHidden/>
                  </w:rPr>
                  <w:t>68</w:t>
                </w:r>
                <w:r w:rsidR="00347F20">
                  <w:rPr>
                    <w:noProof/>
                    <w:webHidden/>
                  </w:rPr>
                  <w:fldChar w:fldCharType="end"/>
                </w:r>
              </w:hyperlink>
            </w:p>
            <w:p w14:paraId="631F2362" w14:textId="0148BC9B"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4" w:history="1">
                <w:r w:rsidR="00347F20" w:rsidRPr="00592C6B">
                  <w:rPr>
                    <w:rStyle w:val="a9"/>
                    <w:rFonts w:cs="Arial"/>
                    <w:noProof/>
                  </w:rPr>
                  <w:t>6.9</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Programação e Codificação</w:t>
                </w:r>
                <w:r w:rsidR="00347F20">
                  <w:rPr>
                    <w:noProof/>
                    <w:webHidden/>
                  </w:rPr>
                  <w:tab/>
                </w:r>
                <w:r w:rsidR="00347F20">
                  <w:rPr>
                    <w:noProof/>
                    <w:webHidden/>
                  </w:rPr>
                  <w:fldChar w:fldCharType="begin"/>
                </w:r>
                <w:r w:rsidR="00347F20">
                  <w:rPr>
                    <w:noProof/>
                    <w:webHidden/>
                  </w:rPr>
                  <w:instrText xml:space="preserve"> PAGEREF _Toc203665464 \h </w:instrText>
                </w:r>
                <w:r w:rsidR="00347F20">
                  <w:rPr>
                    <w:noProof/>
                    <w:webHidden/>
                  </w:rPr>
                </w:r>
                <w:r w:rsidR="00347F20">
                  <w:rPr>
                    <w:noProof/>
                    <w:webHidden/>
                  </w:rPr>
                  <w:fldChar w:fldCharType="separate"/>
                </w:r>
                <w:r w:rsidR="00FD5CC3">
                  <w:rPr>
                    <w:noProof/>
                    <w:webHidden/>
                  </w:rPr>
                  <w:t>69</w:t>
                </w:r>
                <w:r w:rsidR="00347F20">
                  <w:rPr>
                    <w:noProof/>
                    <w:webHidden/>
                  </w:rPr>
                  <w:fldChar w:fldCharType="end"/>
                </w:r>
              </w:hyperlink>
            </w:p>
            <w:p w14:paraId="3C9D5D70" w14:textId="4925AFF6"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5" w:history="1">
                <w:r w:rsidR="00347F20" w:rsidRPr="00592C6B">
                  <w:rPr>
                    <w:rStyle w:val="a9"/>
                    <w:rFonts w:cs="Arial"/>
                    <w:noProof/>
                  </w:rPr>
                  <w:t>6.10</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Operações OBDII genéricas</w:t>
                </w:r>
                <w:r w:rsidR="00347F20">
                  <w:rPr>
                    <w:noProof/>
                    <w:webHidden/>
                  </w:rPr>
                  <w:tab/>
                </w:r>
                <w:r w:rsidR="00347F20">
                  <w:rPr>
                    <w:noProof/>
                    <w:webHidden/>
                  </w:rPr>
                  <w:fldChar w:fldCharType="begin"/>
                </w:r>
                <w:r w:rsidR="00347F20">
                  <w:rPr>
                    <w:noProof/>
                    <w:webHidden/>
                  </w:rPr>
                  <w:instrText xml:space="preserve"> PAGEREF _Toc203665465 \h </w:instrText>
                </w:r>
                <w:r w:rsidR="00347F20">
                  <w:rPr>
                    <w:noProof/>
                    <w:webHidden/>
                  </w:rPr>
                </w:r>
                <w:r w:rsidR="00347F20">
                  <w:rPr>
                    <w:noProof/>
                    <w:webHidden/>
                  </w:rPr>
                  <w:fldChar w:fldCharType="separate"/>
                </w:r>
                <w:r w:rsidR="00FD5CC3">
                  <w:rPr>
                    <w:noProof/>
                    <w:webHidden/>
                  </w:rPr>
                  <w:t>72</w:t>
                </w:r>
                <w:r w:rsidR="00347F20">
                  <w:rPr>
                    <w:noProof/>
                    <w:webHidden/>
                  </w:rPr>
                  <w:fldChar w:fldCharType="end"/>
                </w:r>
              </w:hyperlink>
            </w:p>
            <w:p w14:paraId="7C166EAC" w14:textId="5A2EC537"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6" w:history="1">
                <w:r w:rsidR="00347F20" w:rsidRPr="00592C6B">
                  <w:rPr>
                    <w:rStyle w:val="a9"/>
                    <w:rFonts w:cs="Arial"/>
                    <w:noProof/>
                  </w:rPr>
                  <w:t>6.11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Relatório de Diagnóstico</w:t>
                </w:r>
                <w:r w:rsidR="00347F20">
                  <w:rPr>
                    <w:noProof/>
                    <w:webHidden/>
                  </w:rPr>
                  <w:tab/>
                </w:r>
                <w:r w:rsidR="00347F20">
                  <w:rPr>
                    <w:noProof/>
                    <w:webHidden/>
                  </w:rPr>
                  <w:fldChar w:fldCharType="begin"/>
                </w:r>
                <w:r w:rsidR="00347F20">
                  <w:rPr>
                    <w:noProof/>
                    <w:webHidden/>
                  </w:rPr>
                  <w:instrText xml:space="preserve"> PAGEREF _Toc203665466 \h </w:instrText>
                </w:r>
                <w:r w:rsidR="00347F20">
                  <w:rPr>
                    <w:noProof/>
                    <w:webHidden/>
                  </w:rPr>
                </w:r>
                <w:r w:rsidR="00347F20">
                  <w:rPr>
                    <w:noProof/>
                    <w:webHidden/>
                  </w:rPr>
                  <w:fldChar w:fldCharType="separate"/>
                </w:r>
                <w:r w:rsidR="00FD5CC3">
                  <w:rPr>
                    <w:noProof/>
                    <w:webHidden/>
                  </w:rPr>
                  <w:t>76</w:t>
                </w:r>
                <w:r w:rsidR="00347F20">
                  <w:rPr>
                    <w:noProof/>
                    <w:webHidden/>
                  </w:rPr>
                  <w:fldChar w:fldCharType="end"/>
                </w:r>
              </w:hyperlink>
            </w:p>
            <w:p w14:paraId="03A0A64A" w14:textId="7E7F994C"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7" w:history="1">
                <w:r w:rsidR="00347F20" w:rsidRPr="00592C6B">
                  <w:rPr>
                    <w:rStyle w:val="a9"/>
                    <w:rFonts w:cs="Arial"/>
                    <w:noProof/>
                  </w:rPr>
                  <w:t>6.12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Diagnóstico de Saída</w:t>
                </w:r>
                <w:r w:rsidR="00347F20">
                  <w:rPr>
                    <w:noProof/>
                    <w:webHidden/>
                  </w:rPr>
                  <w:tab/>
                </w:r>
                <w:r w:rsidR="00347F20">
                  <w:rPr>
                    <w:noProof/>
                    <w:webHidden/>
                  </w:rPr>
                  <w:fldChar w:fldCharType="begin"/>
                </w:r>
                <w:r w:rsidR="00347F20">
                  <w:rPr>
                    <w:noProof/>
                    <w:webHidden/>
                  </w:rPr>
                  <w:instrText xml:space="preserve"> PAGEREF _Toc203665467 \h </w:instrText>
                </w:r>
                <w:r w:rsidR="00347F20">
                  <w:rPr>
                    <w:noProof/>
                    <w:webHidden/>
                  </w:rPr>
                </w:r>
                <w:r w:rsidR="00347F20">
                  <w:rPr>
                    <w:noProof/>
                    <w:webHidden/>
                  </w:rPr>
                  <w:fldChar w:fldCharType="separate"/>
                </w:r>
                <w:r w:rsidR="00FD5CC3">
                  <w:rPr>
                    <w:noProof/>
                    <w:webHidden/>
                  </w:rPr>
                  <w:t>81</w:t>
                </w:r>
                <w:r w:rsidR="00347F20">
                  <w:rPr>
                    <w:noProof/>
                    <w:webHidden/>
                  </w:rPr>
                  <w:fldChar w:fldCharType="end"/>
                </w:r>
              </w:hyperlink>
            </w:p>
            <w:p w14:paraId="45180447" w14:textId="14314EC0"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68" w:history="1">
                <w:r w:rsidR="00347F20" w:rsidRPr="00592C6B">
                  <w:rPr>
                    <w:rStyle w:val="a9"/>
                    <w:noProof/>
                  </w:rPr>
                  <w:t>7</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Serviços</w:t>
                </w:r>
                <w:r w:rsidR="00347F20">
                  <w:rPr>
                    <w:noProof/>
                    <w:webHidden/>
                  </w:rPr>
                  <w:tab/>
                </w:r>
                <w:r w:rsidR="00347F20">
                  <w:rPr>
                    <w:noProof/>
                    <w:webHidden/>
                  </w:rPr>
                  <w:fldChar w:fldCharType="begin"/>
                </w:r>
                <w:r w:rsidR="00347F20">
                  <w:rPr>
                    <w:noProof/>
                    <w:webHidden/>
                  </w:rPr>
                  <w:instrText xml:space="preserve"> PAGEREF _Toc203665468 \h </w:instrText>
                </w:r>
                <w:r w:rsidR="00347F20">
                  <w:rPr>
                    <w:noProof/>
                    <w:webHidden/>
                  </w:rPr>
                </w:r>
                <w:r w:rsidR="00347F20">
                  <w:rPr>
                    <w:noProof/>
                    <w:webHidden/>
                  </w:rPr>
                  <w:fldChar w:fldCharType="separate"/>
                </w:r>
                <w:r w:rsidR="00FD5CC3">
                  <w:rPr>
                    <w:noProof/>
                    <w:webHidden/>
                  </w:rPr>
                  <w:t>82</w:t>
                </w:r>
                <w:r w:rsidR="00347F20">
                  <w:rPr>
                    <w:noProof/>
                    <w:webHidden/>
                  </w:rPr>
                  <w:fldChar w:fldCharType="end"/>
                </w:r>
              </w:hyperlink>
            </w:p>
            <w:p w14:paraId="4568F5C1" w14:textId="279E72D3"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69" w:history="1">
                <w:r w:rsidR="00347F20" w:rsidRPr="00592C6B">
                  <w:rPr>
                    <w:rStyle w:val="a9"/>
                    <w:rFonts w:cs="Arial"/>
                    <w:noProof/>
                  </w:rPr>
                  <w:t>7.1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Serviço de reposição de óleo</w:t>
                </w:r>
                <w:r w:rsidR="00347F20">
                  <w:rPr>
                    <w:noProof/>
                    <w:webHidden/>
                  </w:rPr>
                  <w:tab/>
                </w:r>
                <w:r w:rsidR="00347F20">
                  <w:rPr>
                    <w:noProof/>
                    <w:webHidden/>
                  </w:rPr>
                  <w:fldChar w:fldCharType="begin"/>
                </w:r>
                <w:r w:rsidR="00347F20">
                  <w:rPr>
                    <w:noProof/>
                    <w:webHidden/>
                  </w:rPr>
                  <w:instrText xml:space="preserve"> PAGEREF _Toc203665469 \h </w:instrText>
                </w:r>
                <w:r w:rsidR="00347F20">
                  <w:rPr>
                    <w:noProof/>
                    <w:webHidden/>
                  </w:rPr>
                </w:r>
                <w:r w:rsidR="00347F20">
                  <w:rPr>
                    <w:noProof/>
                    <w:webHidden/>
                  </w:rPr>
                  <w:fldChar w:fldCharType="separate"/>
                </w:r>
                <w:r w:rsidR="00FD5CC3">
                  <w:rPr>
                    <w:noProof/>
                    <w:webHidden/>
                  </w:rPr>
                  <w:t>82</w:t>
                </w:r>
                <w:r w:rsidR="00347F20">
                  <w:rPr>
                    <w:noProof/>
                    <w:webHidden/>
                  </w:rPr>
                  <w:fldChar w:fldCharType="end"/>
                </w:r>
              </w:hyperlink>
            </w:p>
            <w:p w14:paraId="66A8BE69" w14:textId="062B5FC6"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0" w:history="1">
                <w:r w:rsidR="00347F20" w:rsidRPr="00592C6B">
                  <w:rPr>
                    <w:rStyle w:val="a9"/>
                    <w:rFonts w:cs="Arial"/>
                    <w:noProof/>
                  </w:rPr>
                  <w:t>7.2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Serviço de freio de estacionamento elétrico (EPB)</w:t>
                </w:r>
                <w:r w:rsidR="00347F20">
                  <w:rPr>
                    <w:noProof/>
                    <w:webHidden/>
                  </w:rPr>
                  <w:tab/>
                </w:r>
                <w:r w:rsidR="00347F20">
                  <w:rPr>
                    <w:noProof/>
                    <w:webHidden/>
                  </w:rPr>
                  <w:fldChar w:fldCharType="begin"/>
                </w:r>
                <w:r w:rsidR="00347F20">
                  <w:rPr>
                    <w:noProof/>
                    <w:webHidden/>
                  </w:rPr>
                  <w:instrText xml:space="preserve"> PAGEREF _Toc203665470 \h </w:instrText>
                </w:r>
                <w:r w:rsidR="00347F20">
                  <w:rPr>
                    <w:noProof/>
                    <w:webHidden/>
                  </w:rPr>
                </w:r>
                <w:r w:rsidR="00347F20">
                  <w:rPr>
                    <w:noProof/>
                    <w:webHidden/>
                  </w:rPr>
                  <w:fldChar w:fldCharType="separate"/>
                </w:r>
                <w:r w:rsidR="00FD5CC3">
                  <w:rPr>
                    <w:noProof/>
                    <w:webHidden/>
                  </w:rPr>
                  <w:t>83</w:t>
                </w:r>
                <w:r w:rsidR="00347F20">
                  <w:rPr>
                    <w:noProof/>
                    <w:webHidden/>
                  </w:rPr>
                  <w:fldChar w:fldCharType="end"/>
                </w:r>
              </w:hyperlink>
            </w:p>
            <w:p w14:paraId="729D9F0E" w14:textId="2833BB69"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1" w:history="1">
                <w:r w:rsidR="00347F20" w:rsidRPr="00592C6B">
                  <w:rPr>
                    <w:rStyle w:val="a9"/>
                    <w:rFonts w:cs="Arial"/>
                    <w:noProof/>
                  </w:rPr>
                  <w:t>7.3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Serviço de Sistema de Monitoramento de Pressão dos Pneus (TPMS)</w:t>
                </w:r>
                <w:r w:rsidR="00347F20">
                  <w:rPr>
                    <w:noProof/>
                    <w:webHidden/>
                  </w:rPr>
                  <w:tab/>
                </w:r>
                <w:r w:rsidR="00347F20">
                  <w:rPr>
                    <w:noProof/>
                    <w:webHidden/>
                  </w:rPr>
                  <w:fldChar w:fldCharType="begin"/>
                </w:r>
                <w:r w:rsidR="00347F20">
                  <w:rPr>
                    <w:noProof/>
                    <w:webHidden/>
                  </w:rPr>
                  <w:instrText xml:space="preserve"> PAGEREF _Toc203665471 \h </w:instrText>
                </w:r>
                <w:r w:rsidR="00347F20">
                  <w:rPr>
                    <w:noProof/>
                    <w:webHidden/>
                  </w:rPr>
                </w:r>
                <w:r w:rsidR="00347F20">
                  <w:rPr>
                    <w:noProof/>
                    <w:webHidden/>
                  </w:rPr>
                  <w:fldChar w:fldCharType="separate"/>
                </w:r>
                <w:r w:rsidR="00FD5CC3">
                  <w:rPr>
                    <w:noProof/>
                    <w:webHidden/>
                  </w:rPr>
                  <w:t>83</w:t>
                </w:r>
                <w:r w:rsidR="00347F20">
                  <w:rPr>
                    <w:noProof/>
                    <w:webHidden/>
                  </w:rPr>
                  <w:fldChar w:fldCharType="end"/>
                </w:r>
              </w:hyperlink>
            </w:p>
            <w:p w14:paraId="23EBBEEB" w14:textId="0824C45C"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2" w:history="1">
                <w:r w:rsidR="00347F20" w:rsidRPr="00592C6B">
                  <w:rPr>
                    <w:rStyle w:val="a9"/>
                    <w:rFonts w:cs="Arial"/>
                    <w:noProof/>
                  </w:rPr>
                  <w:t>7.4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Serviço de Sistema de Gerenciamento de Bateria (BMS)</w:t>
                </w:r>
                <w:r w:rsidR="00347F20">
                  <w:rPr>
                    <w:noProof/>
                    <w:webHidden/>
                  </w:rPr>
                  <w:tab/>
                </w:r>
                <w:r w:rsidR="00347F20">
                  <w:rPr>
                    <w:noProof/>
                    <w:webHidden/>
                  </w:rPr>
                  <w:fldChar w:fldCharType="begin"/>
                </w:r>
                <w:r w:rsidR="00347F20">
                  <w:rPr>
                    <w:noProof/>
                    <w:webHidden/>
                  </w:rPr>
                  <w:instrText xml:space="preserve"> PAGEREF _Toc203665472 \h </w:instrText>
                </w:r>
                <w:r w:rsidR="00347F20">
                  <w:rPr>
                    <w:noProof/>
                    <w:webHidden/>
                  </w:rPr>
                </w:r>
                <w:r w:rsidR="00347F20">
                  <w:rPr>
                    <w:noProof/>
                    <w:webHidden/>
                  </w:rPr>
                  <w:fldChar w:fldCharType="separate"/>
                </w:r>
                <w:r w:rsidR="00FD5CC3">
                  <w:rPr>
                    <w:noProof/>
                    <w:webHidden/>
                  </w:rPr>
                  <w:t>84</w:t>
                </w:r>
                <w:r w:rsidR="00347F20">
                  <w:rPr>
                    <w:noProof/>
                    <w:webHidden/>
                  </w:rPr>
                  <w:fldChar w:fldCharType="end"/>
                </w:r>
              </w:hyperlink>
            </w:p>
            <w:p w14:paraId="26080754" w14:textId="6CA24FBD"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3" w:history="1">
                <w:r w:rsidR="00347F20" w:rsidRPr="00592C6B">
                  <w:rPr>
                    <w:rStyle w:val="a9"/>
                    <w:rFonts w:cs="Arial"/>
                    <w:noProof/>
                  </w:rPr>
                  <w:t>7.5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Serviço de filtro de partículas diesel (DPF)</w:t>
                </w:r>
                <w:r w:rsidR="00347F20">
                  <w:rPr>
                    <w:noProof/>
                    <w:webHidden/>
                  </w:rPr>
                  <w:tab/>
                </w:r>
                <w:r w:rsidR="00347F20">
                  <w:rPr>
                    <w:noProof/>
                    <w:webHidden/>
                  </w:rPr>
                  <w:fldChar w:fldCharType="begin"/>
                </w:r>
                <w:r w:rsidR="00347F20">
                  <w:rPr>
                    <w:noProof/>
                    <w:webHidden/>
                  </w:rPr>
                  <w:instrText xml:space="preserve"> PAGEREF _Toc203665473 \h </w:instrText>
                </w:r>
                <w:r w:rsidR="00347F20">
                  <w:rPr>
                    <w:noProof/>
                    <w:webHidden/>
                  </w:rPr>
                </w:r>
                <w:r w:rsidR="00347F20">
                  <w:rPr>
                    <w:noProof/>
                    <w:webHidden/>
                  </w:rPr>
                  <w:fldChar w:fldCharType="separate"/>
                </w:r>
                <w:r w:rsidR="00FD5CC3">
                  <w:rPr>
                    <w:noProof/>
                    <w:webHidden/>
                  </w:rPr>
                  <w:t>84</w:t>
                </w:r>
                <w:r w:rsidR="00347F20">
                  <w:rPr>
                    <w:noProof/>
                    <w:webHidden/>
                  </w:rPr>
                  <w:fldChar w:fldCharType="end"/>
                </w:r>
              </w:hyperlink>
            </w:p>
            <w:p w14:paraId="1D0DDFB5" w14:textId="4F60447E"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4" w:history="1">
                <w:r w:rsidR="00347F20" w:rsidRPr="00592C6B">
                  <w:rPr>
                    <w:rStyle w:val="a9"/>
                    <w:rFonts w:cs="Arial"/>
                    <w:noProof/>
                  </w:rPr>
                  <w:t>7.6</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Serviço de sensor de ângulo de direção (SAS)</w:t>
                </w:r>
                <w:r w:rsidR="00347F20">
                  <w:rPr>
                    <w:noProof/>
                    <w:webHidden/>
                  </w:rPr>
                  <w:tab/>
                </w:r>
                <w:r w:rsidR="00347F20">
                  <w:rPr>
                    <w:noProof/>
                    <w:webHidden/>
                  </w:rPr>
                  <w:fldChar w:fldCharType="begin"/>
                </w:r>
                <w:r w:rsidR="00347F20">
                  <w:rPr>
                    <w:noProof/>
                    <w:webHidden/>
                  </w:rPr>
                  <w:instrText xml:space="preserve"> PAGEREF _Toc203665474 \h </w:instrText>
                </w:r>
                <w:r w:rsidR="00347F20">
                  <w:rPr>
                    <w:noProof/>
                    <w:webHidden/>
                  </w:rPr>
                </w:r>
                <w:r w:rsidR="00347F20">
                  <w:rPr>
                    <w:noProof/>
                    <w:webHidden/>
                  </w:rPr>
                  <w:fldChar w:fldCharType="separate"/>
                </w:r>
                <w:r w:rsidR="00FD5CC3">
                  <w:rPr>
                    <w:noProof/>
                    <w:webHidden/>
                  </w:rPr>
                  <w:t>85</w:t>
                </w:r>
                <w:r w:rsidR="00347F20">
                  <w:rPr>
                    <w:noProof/>
                    <w:webHidden/>
                  </w:rPr>
                  <w:fldChar w:fldCharType="end"/>
                </w:r>
              </w:hyperlink>
            </w:p>
            <w:p w14:paraId="384BF374" w14:textId="1CF748F0"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75" w:history="1">
                <w:r w:rsidR="00347F20" w:rsidRPr="00592C6B">
                  <w:rPr>
                    <w:rStyle w:val="a9"/>
                    <w:noProof/>
                  </w:rPr>
                  <w:t>8</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ADAS</w:t>
                </w:r>
                <w:r w:rsidR="00347F20">
                  <w:rPr>
                    <w:noProof/>
                    <w:webHidden/>
                  </w:rPr>
                  <w:tab/>
                </w:r>
                <w:r w:rsidR="00347F20">
                  <w:rPr>
                    <w:noProof/>
                    <w:webHidden/>
                  </w:rPr>
                  <w:fldChar w:fldCharType="begin"/>
                </w:r>
                <w:r w:rsidR="00347F20">
                  <w:rPr>
                    <w:noProof/>
                    <w:webHidden/>
                  </w:rPr>
                  <w:instrText xml:space="preserve"> PAGEREF _Toc203665475 \h </w:instrText>
                </w:r>
                <w:r w:rsidR="00347F20">
                  <w:rPr>
                    <w:noProof/>
                    <w:webHidden/>
                  </w:rPr>
                </w:r>
                <w:r w:rsidR="00347F20">
                  <w:rPr>
                    <w:noProof/>
                    <w:webHidden/>
                  </w:rPr>
                  <w:fldChar w:fldCharType="separate"/>
                </w:r>
                <w:r w:rsidR="00FD5CC3">
                  <w:rPr>
                    <w:noProof/>
                    <w:webHidden/>
                  </w:rPr>
                  <w:t>87</w:t>
                </w:r>
                <w:r w:rsidR="00347F20">
                  <w:rPr>
                    <w:noProof/>
                    <w:webHidden/>
                  </w:rPr>
                  <w:fldChar w:fldCharType="end"/>
                </w:r>
              </w:hyperlink>
            </w:p>
            <w:p w14:paraId="54C774AB" w14:textId="0580BD3B"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76" w:history="1">
                <w:r w:rsidR="00347F20" w:rsidRPr="00592C6B">
                  <w:rPr>
                    <w:rStyle w:val="a9"/>
                    <w:noProof/>
                  </w:rPr>
                  <w:t>9</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Gestor de dados</w:t>
                </w:r>
                <w:r w:rsidR="00347F20">
                  <w:rPr>
                    <w:noProof/>
                    <w:webHidden/>
                  </w:rPr>
                  <w:tab/>
                </w:r>
                <w:r w:rsidR="00347F20">
                  <w:rPr>
                    <w:noProof/>
                    <w:webHidden/>
                  </w:rPr>
                  <w:fldChar w:fldCharType="begin"/>
                </w:r>
                <w:r w:rsidR="00347F20">
                  <w:rPr>
                    <w:noProof/>
                    <w:webHidden/>
                  </w:rPr>
                  <w:instrText xml:space="preserve"> PAGEREF _Toc203665476 \h </w:instrText>
                </w:r>
                <w:r w:rsidR="00347F20">
                  <w:rPr>
                    <w:noProof/>
                    <w:webHidden/>
                  </w:rPr>
                </w:r>
                <w:r w:rsidR="00347F20">
                  <w:rPr>
                    <w:noProof/>
                    <w:webHidden/>
                  </w:rPr>
                  <w:fldChar w:fldCharType="separate"/>
                </w:r>
                <w:r w:rsidR="00FD5CC3">
                  <w:rPr>
                    <w:noProof/>
                    <w:webHidden/>
                  </w:rPr>
                  <w:t>88</w:t>
                </w:r>
                <w:r w:rsidR="00347F20">
                  <w:rPr>
                    <w:noProof/>
                    <w:webHidden/>
                  </w:rPr>
                  <w:fldChar w:fldCharType="end"/>
                </w:r>
              </w:hyperlink>
            </w:p>
            <w:p w14:paraId="02D3A190" w14:textId="7B1B790F"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7" w:history="1">
                <w:r w:rsidR="00347F20" w:rsidRPr="00592C6B">
                  <w:rPr>
                    <w:rStyle w:val="a9"/>
                    <w:rFonts w:cs="Arial"/>
                    <w:noProof/>
                  </w:rPr>
                  <w:t>9.1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Histórico do veículo</w:t>
                </w:r>
                <w:r w:rsidR="00347F20">
                  <w:rPr>
                    <w:noProof/>
                    <w:webHidden/>
                  </w:rPr>
                  <w:tab/>
                </w:r>
                <w:r w:rsidR="00347F20">
                  <w:rPr>
                    <w:noProof/>
                    <w:webHidden/>
                  </w:rPr>
                  <w:fldChar w:fldCharType="begin"/>
                </w:r>
                <w:r w:rsidR="00347F20">
                  <w:rPr>
                    <w:noProof/>
                    <w:webHidden/>
                  </w:rPr>
                  <w:instrText xml:space="preserve"> PAGEREF _Toc203665477 \h </w:instrText>
                </w:r>
                <w:r w:rsidR="00347F20">
                  <w:rPr>
                    <w:noProof/>
                    <w:webHidden/>
                  </w:rPr>
                </w:r>
                <w:r w:rsidR="00347F20">
                  <w:rPr>
                    <w:noProof/>
                    <w:webHidden/>
                  </w:rPr>
                  <w:fldChar w:fldCharType="separate"/>
                </w:r>
                <w:r w:rsidR="00FD5CC3">
                  <w:rPr>
                    <w:noProof/>
                    <w:webHidden/>
                  </w:rPr>
                  <w:t>90</w:t>
                </w:r>
                <w:r w:rsidR="00347F20">
                  <w:rPr>
                    <w:noProof/>
                    <w:webHidden/>
                  </w:rPr>
                  <w:fldChar w:fldCharType="end"/>
                </w:r>
              </w:hyperlink>
            </w:p>
            <w:p w14:paraId="0BE9B1D6" w14:textId="16A49435"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8" w:history="1">
                <w:r w:rsidR="00347F20" w:rsidRPr="00592C6B">
                  <w:rPr>
                    <w:rStyle w:val="a9"/>
                    <w:rFonts w:cs="Arial"/>
                    <w:noProof/>
                  </w:rPr>
                  <w:t>9.2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Informação Workshop</w:t>
                </w:r>
                <w:r w:rsidR="00347F20">
                  <w:rPr>
                    <w:noProof/>
                    <w:webHidden/>
                  </w:rPr>
                  <w:tab/>
                </w:r>
                <w:r w:rsidR="00347F20">
                  <w:rPr>
                    <w:noProof/>
                    <w:webHidden/>
                  </w:rPr>
                  <w:fldChar w:fldCharType="begin"/>
                </w:r>
                <w:r w:rsidR="00347F20">
                  <w:rPr>
                    <w:noProof/>
                    <w:webHidden/>
                  </w:rPr>
                  <w:instrText xml:space="preserve"> PAGEREF _Toc203665478 \h </w:instrText>
                </w:r>
                <w:r w:rsidR="00347F20">
                  <w:rPr>
                    <w:noProof/>
                    <w:webHidden/>
                  </w:rPr>
                </w:r>
                <w:r w:rsidR="00347F20">
                  <w:rPr>
                    <w:noProof/>
                    <w:webHidden/>
                  </w:rPr>
                  <w:fldChar w:fldCharType="separate"/>
                </w:r>
                <w:r w:rsidR="00FD5CC3">
                  <w:rPr>
                    <w:noProof/>
                    <w:webHidden/>
                  </w:rPr>
                  <w:t>92</w:t>
                </w:r>
                <w:r w:rsidR="00347F20">
                  <w:rPr>
                    <w:noProof/>
                    <w:webHidden/>
                  </w:rPr>
                  <w:fldChar w:fldCharType="end"/>
                </w:r>
              </w:hyperlink>
            </w:p>
            <w:p w14:paraId="1F580BC7" w14:textId="7002BF71"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79" w:history="1">
                <w:r w:rsidR="00347F20" w:rsidRPr="00592C6B">
                  <w:rPr>
                    <w:rStyle w:val="a9"/>
                    <w:rFonts w:cs="Arial"/>
                    <w:noProof/>
                  </w:rPr>
                  <w:t>9.3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Cliente</w:t>
                </w:r>
                <w:r w:rsidR="00347F20">
                  <w:rPr>
                    <w:noProof/>
                    <w:webHidden/>
                  </w:rPr>
                  <w:tab/>
                </w:r>
                <w:r w:rsidR="00347F20">
                  <w:rPr>
                    <w:noProof/>
                    <w:webHidden/>
                  </w:rPr>
                  <w:fldChar w:fldCharType="begin"/>
                </w:r>
                <w:r w:rsidR="00347F20">
                  <w:rPr>
                    <w:noProof/>
                    <w:webHidden/>
                  </w:rPr>
                  <w:instrText xml:space="preserve"> PAGEREF _Toc203665479 \h </w:instrText>
                </w:r>
                <w:r w:rsidR="00347F20">
                  <w:rPr>
                    <w:noProof/>
                    <w:webHidden/>
                  </w:rPr>
                </w:r>
                <w:r w:rsidR="00347F20">
                  <w:rPr>
                    <w:noProof/>
                    <w:webHidden/>
                  </w:rPr>
                  <w:fldChar w:fldCharType="separate"/>
                </w:r>
                <w:r w:rsidR="00FD5CC3">
                  <w:rPr>
                    <w:noProof/>
                    <w:webHidden/>
                  </w:rPr>
                  <w:t>93</w:t>
                </w:r>
                <w:r w:rsidR="00347F20">
                  <w:rPr>
                    <w:noProof/>
                    <w:webHidden/>
                  </w:rPr>
                  <w:fldChar w:fldCharType="end"/>
                </w:r>
              </w:hyperlink>
            </w:p>
            <w:p w14:paraId="0FC8A222" w14:textId="3CE9559C"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0" w:history="1">
                <w:r w:rsidR="00347F20" w:rsidRPr="00592C6B">
                  <w:rPr>
                    <w:rStyle w:val="a9"/>
                    <w:rFonts w:cs="Arial"/>
                    <w:noProof/>
                  </w:rPr>
                  <w:t>9.4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Imagem</w:t>
                </w:r>
                <w:r w:rsidR="00347F20">
                  <w:rPr>
                    <w:noProof/>
                    <w:webHidden/>
                  </w:rPr>
                  <w:tab/>
                </w:r>
                <w:r w:rsidR="00347F20">
                  <w:rPr>
                    <w:noProof/>
                    <w:webHidden/>
                  </w:rPr>
                  <w:fldChar w:fldCharType="begin"/>
                </w:r>
                <w:r w:rsidR="00347F20">
                  <w:rPr>
                    <w:noProof/>
                    <w:webHidden/>
                  </w:rPr>
                  <w:instrText xml:space="preserve"> PAGEREF _Toc203665480 \h </w:instrText>
                </w:r>
                <w:r w:rsidR="00347F20">
                  <w:rPr>
                    <w:noProof/>
                    <w:webHidden/>
                  </w:rPr>
                </w:r>
                <w:r w:rsidR="00347F20">
                  <w:rPr>
                    <w:noProof/>
                    <w:webHidden/>
                  </w:rPr>
                  <w:fldChar w:fldCharType="separate"/>
                </w:r>
                <w:r w:rsidR="00FD5CC3">
                  <w:rPr>
                    <w:noProof/>
                    <w:webHidden/>
                  </w:rPr>
                  <w:t>94</w:t>
                </w:r>
                <w:r w:rsidR="00347F20">
                  <w:rPr>
                    <w:noProof/>
                    <w:webHidden/>
                  </w:rPr>
                  <w:fldChar w:fldCharType="end"/>
                </w:r>
              </w:hyperlink>
            </w:p>
            <w:p w14:paraId="1F00BC92" w14:textId="503B9A34"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1" w:history="1">
                <w:r w:rsidR="00347F20" w:rsidRPr="00592C6B">
                  <w:rPr>
                    <w:rStyle w:val="a9"/>
                    <w:rFonts w:cs="Arial"/>
                    <w:noProof/>
                  </w:rPr>
                  <w:t>9.5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Relatório nuvem</w:t>
                </w:r>
                <w:r w:rsidR="00347F20">
                  <w:rPr>
                    <w:noProof/>
                    <w:webHidden/>
                  </w:rPr>
                  <w:tab/>
                </w:r>
                <w:r w:rsidR="00347F20">
                  <w:rPr>
                    <w:noProof/>
                    <w:webHidden/>
                  </w:rPr>
                  <w:fldChar w:fldCharType="begin"/>
                </w:r>
                <w:r w:rsidR="00347F20">
                  <w:rPr>
                    <w:noProof/>
                    <w:webHidden/>
                  </w:rPr>
                  <w:instrText xml:space="preserve"> PAGEREF _Toc203665481 \h </w:instrText>
                </w:r>
                <w:r w:rsidR="00347F20">
                  <w:rPr>
                    <w:noProof/>
                    <w:webHidden/>
                  </w:rPr>
                </w:r>
                <w:r w:rsidR="00347F20">
                  <w:rPr>
                    <w:noProof/>
                    <w:webHidden/>
                  </w:rPr>
                  <w:fldChar w:fldCharType="separate"/>
                </w:r>
                <w:r w:rsidR="00FD5CC3">
                  <w:rPr>
                    <w:noProof/>
                    <w:webHidden/>
                  </w:rPr>
                  <w:t>95</w:t>
                </w:r>
                <w:r w:rsidR="00347F20">
                  <w:rPr>
                    <w:noProof/>
                    <w:webHidden/>
                  </w:rPr>
                  <w:fldChar w:fldCharType="end"/>
                </w:r>
              </w:hyperlink>
            </w:p>
            <w:p w14:paraId="7A4EF06F" w14:textId="7A7ABDFE"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2" w:history="1">
                <w:r w:rsidR="00347F20" w:rsidRPr="00592C6B">
                  <w:rPr>
                    <w:rStyle w:val="a9"/>
                    <w:rFonts w:cs="Arial"/>
                    <w:noProof/>
                  </w:rPr>
                  <w:t>9.6</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Arquivos PDF</w:t>
                </w:r>
                <w:r w:rsidR="00347F20">
                  <w:rPr>
                    <w:noProof/>
                    <w:webHidden/>
                  </w:rPr>
                  <w:tab/>
                </w:r>
                <w:r w:rsidR="00347F20">
                  <w:rPr>
                    <w:noProof/>
                    <w:webHidden/>
                  </w:rPr>
                  <w:fldChar w:fldCharType="begin"/>
                </w:r>
                <w:r w:rsidR="00347F20">
                  <w:rPr>
                    <w:noProof/>
                    <w:webHidden/>
                  </w:rPr>
                  <w:instrText xml:space="preserve"> PAGEREF _Toc203665482 \h </w:instrText>
                </w:r>
                <w:r w:rsidR="00347F20">
                  <w:rPr>
                    <w:noProof/>
                    <w:webHidden/>
                  </w:rPr>
                </w:r>
                <w:r w:rsidR="00347F20">
                  <w:rPr>
                    <w:noProof/>
                    <w:webHidden/>
                  </w:rPr>
                  <w:fldChar w:fldCharType="separate"/>
                </w:r>
                <w:r w:rsidR="00FD5CC3">
                  <w:rPr>
                    <w:noProof/>
                    <w:webHidden/>
                  </w:rPr>
                  <w:t>96</w:t>
                </w:r>
                <w:r w:rsidR="00347F20">
                  <w:rPr>
                    <w:noProof/>
                    <w:webHidden/>
                  </w:rPr>
                  <w:fldChar w:fldCharType="end"/>
                </w:r>
              </w:hyperlink>
            </w:p>
            <w:p w14:paraId="416ACE25" w14:textId="78ADF0F8"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3" w:history="1">
                <w:r w:rsidR="00347F20" w:rsidRPr="00592C6B">
                  <w:rPr>
                    <w:rStyle w:val="a9"/>
                    <w:rFonts w:cs="Arial"/>
                    <w:noProof/>
                  </w:rPr>
                  <w:t>9.7</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bCs/>
                    <w:noProof/>
                  </w:rPr>
                  <w:t>Rever Dados</w:t>
                </w:r>
                <w:r w:rsidR="00347F20">
                  <w:rPr>
                    <w:noProof/>
                    <w:webHidden/>
                  </w:rPr>
                  <w:tab/>
                </w:r>
                <w:r w:rsidR="00347F20">
                  <w:rPr>
                    <w:noProof/>
                    <w:webHidden/>
                  </w:rPr>
                  <w:fldChar w:fldCharType="begin"/>
                </w:r>
                <w:r w:rsidR="00347F20">
                  <w:rPr>
                    <w:noProof/>
                    <w:webHidden/>
                  </w:rPr>
                  <w:instrText xml:space="preserve"> PAGEREF _Toc203665483 \h </w:instrText>
                </w:r>
                <w:r w:rsidR="00347F20">
                  <w:rPr>
                    <w:noProof/>
                    <w:webHidden/>
                  </w:rPr>
                </w:r>
                <w:r w:rsidR="00347F20">
                  <w:rPr>
                    <w:noProof/>
                    <w:webHidden/>
                  </w:rPr>
                  <w:fldChar w:fldCharType="separate"/>
                </w:r>
                <w:r w:rsidR="00FD5CC3">
                  <w:rPr>
                    <w:noProof/>
                    <w:webHidden/>
                  </w:rPr>
                  <w:t>96</w:t>
                </w:r>
                <w:r w:rsidR="00347F20">
                  <w:rPr>
                    <w:noProof/>
                    <w:webHidden/>
                  </w:rPr>
                  <w:fldChar w:fldCharType="end"/>
                </w:r>
              </w:hyperlink>
            </w:p>
            <w:p w14:paraId="39732E65" w14:textId="17CFA894"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4" w:history="1">
                <w:r w:rsidR="00347F20" w:rsidRPr="00592C6B">
                  <w:rPr>
                    <w:rStyle w:val="a9"/>
                    <w:rFonts w:cs="Arial"/>
                    <w:noProof/>
                  </w:rPr>
                  <w:t>9.8</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Valor de referência</w:t>
                </w:r>
                <w:r w:rsidR="00347F20">
                  <w:rPr>
                    <w:noProof/>
                    <w:webHidden/>
                  </w:rPr>
                  <w:tab/>
                </w:r>
                <w:r w:rsidR="00347F20">
                  <w:rPr>
                    <w:noProof/>
                    <w:webHidden/>
                  </w:rPr>
                  <w:fldChar w:fldCharType="begin"/>
                </w:r>
                <w:r w:rsidR="00347F20">
                  <w:rPr>
                    <w:noProof/>
                    <w:webHidden/>
                  </w:rPr>
                  <w:instrText xml:space="preserve"> PAGEREF _Toc203665484 \h </w:instrText>
                </w:r>
                <w:r w:rsidR="00347F20">
                  <w:rPr>
                    <w:noProof/>
                    <w:webHidden/>
                  </w:rPr>
                </w:r>
                <w:r w:rsidR="00347F20">
                  <w:rPr>
                    <w:noProof/>
                    <w:webHidden/>
                  </w:rPr>
                  <w:fldChar w:fldCharType="separate"/>
                </w:r>
                <w:r w:rsidR="00FD5CC3">
                  <w:rPr>
                    <w:noProof/>
                    <w:webHidden/>
                  </w:rPr>
                  <w:t>97</w:t>
                </w:r>
                <w:r w:rsidR="00347F20">
                  <w:rPr>
                    <w:noProof/>
                    <w:webHidden/>
                  </w:rPr>
                  <w:fldChar w:fldCharType="end"/>
                </w:r>
              </w:hyperlink>
            </w:p>
            <w:p w14:paraId="12C7A113" w14:textId="3415BA50"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5" w:history="1">
                <w:r w:rsidR="00347F20" w:rsidRPr="00592C6B">
                  <w:rPr>
                    <w:rStyle w:val="a9"/>
                    <w:rFonts w:cs="Arial"/>
                    <w:noProof/>
                  </w:rPr>
                  <w:t>9.9</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Registo de dados</w:t>
                </w:r>
                <w:r w:rsidR="00347F20">
                  <w:rPr>
                    <w:noProof/>
                    <w:webHidden/>
                  </w:rPr>
                  <w:tab/>
                </w:r>
                <w:r w:rsidR="00347F20">
                  <w:rPr>
                    <w:noProof/>
                    <w:webHidden/>
                  </w:rPr>
                  <w:fldChar w:fldCharType="begin"/>
                </w:r>
                <w:r w:rsidR="00347F20">
                  <w:rPr>
                    <w:noProof/>
                    <w:webHidden/>
                  </w:rPr>
                  <w:instrText xml:space="preserve"> PAGEREF _Toc203665485 \h </w:instrText>
                </w:r>
                <w:r w:rsidR="00347F20">
                  <w:rPr>
                    <w:noProof/>
                    <w:webHidden/>
                  </w:rPr>
                </w:r>
                <w:r w:rsidR="00347F20">
                  <w:rPr>
                    <w:noProof/>
                    <w:webHidden/>
                  </w:rPr>
                  <w:fldChar w:fldCharType="separate"/>
                </w:r>
                <w:r w:rsidR="00FD5CC3">
                  <w:rPr>
                    <w:noProof/>
                    <w:webHidden/>
                  </w:rPr>
                  <w:t>98</w:t>
                </w:r>
                <w:r w:rsidR="00347F20">
                  <w:rPr>
                    <w:noProof/>
                    <w:webHidden/>
                  </w:rPr>
                  <w:fldChar w:fldCharType="end"/>
                </w:r>
              </w:hyperlink>
            </w:p>
            <w:p w14:paraId="0F7B1B37" w14:textId="12208ED8"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6" w:history="1">
                <w:r w:rsidR="00347F20" w:rsidRPr="00592C6B">
                  <w:rPr>
                    <w:rStyle w:val="a9"/>
                    <w:rFonts w:cs="Arial"/>
                    <w:noProof/>
                  </w:rPr>
                  <w:t>9.10</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Desinstalar aplicativos</w:t>
                </w:r>
                <w:r w:rsidR="00347F20">
                  <w:rPr>
                    <w:noProof/>
                    <w:webHidden/>
                  </w:rPr>
                  <w:tab/>
                </w:r>
                <w:r w:rsidR="00347F20">
                  <w:rPr>
                    <w:noProof/>
                    <w:webHidden/>
                  </w:rPr>
                  <w:fldChar w:fldCharType="begin"/>
                </w:r>
                <w:r w:rsidR="00347F20">
                  <w:rPr>
                    <w:noProof/>
                    <w:webHidden/>
                  </w:rPr>
                  <w:instrText xml:space="preserve"> PAGEREF _Toc203665486 \h </w:instrText>
                </w:r>
                <w:r w:rsidR="00347F20">
                  <w:rPr>
                    <w:noProof/>
                    <w:webHidden/>
                  </w:rPr>
                </w:r>
                <w:r w:rsidR="00347F20">
                  <w:rPr>
                    <w:noProof/>
                    <w:webHidden/>
                  </w:rPr>
                  <w:fldChar w:fldCharType="separate"/>
                </w:r>
                <w:r w:rsidR="00FD5CC3">
                  <w:rPr>
                    <w:noProof/>
                    <w:webHidden/>
                  </w:rPr>
                  <w:t>98</w:t>
                </w:r>
                <w:r w:rsidR="00347F20">
                  <w:rPr>
                    <w:noProof/>
                    <w:webHidden/>
                  </w:rPr>
                  <w:fldChar w:fldCharType="end"/>
                </w:r>
              </w:hyperlink>
            </w:p>
            <w:p w14:paraId="00CFC122" w14:textId="013776CE"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7" w:history="1">
                <w:r w:rsidR="00347F20" w:rsidRPr="00592C6B">
                  <w:rPr>
                    <w:rStyle w:val="a9"/>
                    <w:rFonts w:cs="Arial"/>
                    <w:noProof/>
                  </w:rPr>
                  <w:t>9.11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Backup e restauração</w:t>
                </w:r>
                <w:r w:rsidR="00347F20">
                  <w:rPr>
                    <w:noProof/>
                    <w:webHidden/>
                  </w:rPr>
                  <w:tab/>
                </w:r>
                <w:r w:rsidR="00347F20">
                  <w:rPr>
                    <w:noProof/>
                    <w:webHidden/>
                  </w:rPr>
                  <w:fldChar w:fldCharType="begin"/>
                </w:r>
                <w:r w:rsidR="00347F20">
                  <w:rPr>
                    <w:noProof/>
                    <w:webHidden/>
                  </w:rPr>
                  <w:instrText xml:space="preserve"> PAGEREF _Toc203665487 \h </w:instrText>
                </w:r>
                <w:r w:rsidR="00347F20">
                  <w:rPr>
                    <w:noProof/>
                    <w:webHidden/>
                  </w:rPr>
                </w:r>
                <w:r w:rsidR="00347F20">
                  <w:rPr>
                    <w:noProof/>
                    <w:webHidden/>
                  </w:rPr>
                  <w:fldChar w:fldCharType="separate"/>
                </w:r>
                <w:r w:rsidR="00FD5CC3">
                  <w:rPr>
                    <w:noProof/>
                    <w:webHidden/>
                  </w:rPr>
                  <w:t>98</w:t>
                </w:r>
                <w:r w:rsidR="00347F20">
                  <w:rPr>
                    <w:noProof/>
                    <w:webHidden/>
                  </w:rPr>
                  <w:fldChar w:fldCharType="end"/>
                </w:r>
              </w:hyperlink>
            </w:p>
            <w:p w14:paraId="3D30F903" w14:textId="085370B9"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88" w:history="1">
                <w:r w:rsidR="00347F20" w:rsidRPr="00592C6B">
                  <w:rPr>
                    <w:rStyle w:val="a9"/>
                    <w:noProof/>
                  </w:rPr>
                  <w:t>10</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Autel Cloud</w:t>
                </w:r>
                <w:r w:rsidR="00347F20">
                  <w:rPr>
                    <w:noProof/>
                    <w:webHidden/>
                  </w:rPr>
                  <w:tab/>
                </w:r>
                <w:r w:rsidR="00347F20">
                  <w:rPr>
                    <w:noProof/>
                    <w:webHidden/>
                  </w:rPr>
                  <w:fldChar w:fldCharType="begin"/>
                </w:r>
                <w:r w:rsidR="00347F20">
                  <w:rPr>
                    <w:noProof/>
                    <w:webHidden/>
                  </w:rPr>
                  <w:instrText xml:space="preserve"> PAGEREF _Toc203665488 \h </w:instrText>
                </w:r>
                <w:r w:rsidR="00347F20">
                  <w:rPr>
                    <w:noProof/>
                    <w:webHidden/>
                  </w:rPr>
                </w:r>
                <w:r w:rsidR="00347F20">
                  <w:rPr>
                    <w:noProof/>
                    <w:webHidden/>
                  </w:rPr>
                  <w:fldChar w:fldCharType="separate"/>
                </w:r>
                <w:r w:rsidR="00FD5CC3">
                  <w:rPr>
                    <w:noProof/>
                    <w:webHidden/>
                  </w:rPr>
                  <w:t>100</w:t>
                </w:r>
                <w:r w:rsidR="00347F20">
                  <w:rPr>
                    <w:noProof/>
                    <w:webHidden/>
                  </w:rPr>
                  <w:fldChar w:fldCharType="end"/>
                </w:r>
              </w:hyperlink>
            </w:p>
            <w:p w14:paraId="1ACDC2C2" w14:textId="10261DBE"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89" w:history="1">
                <w:r w:rsidR="00347F20" w:rsidRPr="00592C6B">
                  <w:rPr>
                    <w:rStyle w:val="a9"/>
                    <w:rFonts w:cs="Arial"/>
                    <w:noProof/>
                  </w:rPr>
                  <w:t>10.1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Registro e Login</w:t>
                </w:r>
                <w:r w:rsidR="00347F20">
                  <w:rPr>
                    <w:noProof/>
                    <w:webHidden/>
                  </w:rPr>
                  <w:tab/>
                </w:r>
                <w:r w:rsidR="00347F20">
                  <w:rPr>
                    <w:noProof/>
                    <w:webHidden/>
                  </w:rPr>
                  <w:fldChar w:fldCharType="begin"/>
                </w:r>
                <w:r w:rsidR="00347F20">
                  <w:rPr>
                    <w:noProof/>
                    <w:webHidden/>
                  </w:rPr>
                  <w:instrText xml:space="preserve"> PAGEREF _Toc203665489 \h </w:instrText>
                </w:r>
                <w:r w:rsidR="00347F20">
                  <w:rPr>
                    <w:noProof/>
                    <w:webHidden/>
                  </w:rPr>
                </w:r>
                <w:r w:rsidR="00347F20">
                  <w:rPr>
                    <w:noProof/>
                    <w:webHidden/>
                  </w:rPr>
                  <w:fldChar w:fldCharType="separate"/>
                </w:r>
                <w:r w:rsidR="00FD5CC3">
                  <w:rPr>
                    <w:noProof/>
                    <w:webHidden/>
                  </w:rPr>
                  <w:t>101</w:t>
                </w:r>
                <w:r w:rsidR="00347F20">
                  <w:rPr>
                    <w:noProof/>
                    <w:webHidden/>
                  </w:rPr>
                  <w:fldChar w:fldCharType="end"/>
                </w:r>
              </w:hyperlink>
            </w:p>
            <w:p w14:paraId="62B5432C" w14:textId="0D273BAF"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0" w:history="1">
                <w:r w:rsidR="00347F20" w:rsidRPr="00592C6B">
                  <w:rPr>
                    <w:rStyle w:val="a9"/>
                    <w:rFonts w:cs="Arial"/>
                    <w:noProof/>
                  </w:rPr>
                  <w:t>10.2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Gerenciamento de dispositivos</w:t>
                </w:r>
                <w:r w:rsidR="00347F20">
                  <w:rPr>
                    <w:noProof/>
                    <w:webHidden/>
                  </w:rPr>
                  <w:tab/>
                </w:r>
                <w:r w:rsidR="00347F20">
                  <w:rPr>
                    <w:noProof/>
                    <w:webHidden/>
                  </w:rPr>
                  <w:fldChar w:fldCharType="begin"/>
                </w:r>
                <w:r w:rsidR="00347F20">
                  <w:rPr>
                    <w:noProof/>
                    <w:webHidden/>
                  </w:rPr>
                  <w:instrText xml:space="preserve"> PAGEREF _Toc203665490 \h </w:instrText>
                </w:r>
                <w:r w:rsidR="00347F20">
                  <w:rPr>
                    <w:noProof/>
                    <w:webHidden/>
                  </w:rPr>
                </w:r>
                <w:r w:rsidR="00347F20">
                  <w:rPr>
                    <w:noProof/>
                    <w:webHidden/>
                  </w:rPr>
                  <w:fldChar w:fldCharType="separate"/>
                </w:r>
                <w:r w:rsidR="00FD5CC3">
                  <w:rPr>
                    <w:noProof/>
                    <w:webHidden/>
                  </w:rPr>
                  <w:t>101</w:t>
                </w:r>
                <w:r w:rsidR="00347F20">
                  <w:rPr>
                    <w:noProof/>
                    <w:webHidden/>
                  </w:rPr>
                  <w:fldChar w:fldCharType="end"/>
                </w:r>
              </w:hyperlink>
            </w:p>
            <w:p w14:paraId="5EDEDFC0" w14:textId="29E12188"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1" w:history="1">
                <w:r w:rsidR="00347F20" w:rsidRPr="00592C6B">
                  <w:rPr>
                    <w:rStyle w:val="a9"/>
                    <w:rFonts w:cs="Arial"/>
                    <w:noProof/>
                  </w:rPr>
                  <w:t>10.3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Gerenciamento de arquivos</w:t>
                </w:r>
                <w:r w:rsidR="00347F20">
                  <w:rPr>
                    <w:noProof/>
                    <w:webHidden/>
                  </w:rPr>
                  <w:tab/>
                </w:r>
                <w:r w:rsidR="00347F20">
                  <w:rPr>
                    <w:noProof/>
                    <w:webHidden/>
                  </w:rPr>
                  <w:fldChar w:fldCharType="begin"/>
                </w:r>
                <w:r w:rsidR="00347F20">
                  <w:rPr>
                    <w:noProof/>
                    <w:webHidden/>
                  </w:rPr>
                  <w:instrText xml:space="preserve"> PAGEREF _Toc203665491 \h </w:instrText>
                </w:r>
                <w:r w:rsidR="00347F20">
                  <w:rPr>
                    <w:noProof/>
                    <w:webHidden/>
                  </w:rPr>
                </w:r>
                <w:r w:rsidR="00347F20">
                  <w:rPr>
                    <w:noProof/>
                    <w:webHidden/>
                  </w:rPr>
                  <w:fldChar w:fldCharType="separate"/>
                </w:r>
                <w:r w:rsidR="00FD5CC3">
                  <w:rPr>
                    <w:noProof/>
                    <w:webHidden/>
                  </w:rPr>
                  <w:t>105</w:t>
                </w:r>
                <w:r w:rsidR="00347F20">
                  <w:rPr>
                    <w:noProof/>
                    <w:webHidden/>
                  </w:rPr>
                  <w:fldChar w:fldCharType="end"/>
                </w:r>
              </w:hyperlink>
            </w:p>
            <w:p w14:paraId="273AB0C1" w14:textId="30504F7A"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2" w:history="1">
                <w:r w:rsidR="00347F20" w:rsidRPr="00592C6B">
                  <w:rPr>
                    <w:rStyle w:val="a9"/>
                    <w:rFonts w:cs="Arial"/>
                    <w:noProof/>
                  </w:rPr>
                  <w:t>10.4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Gestão de Clientes</w:t>
                </w:r>
                <w:r w:rsidR="00347F20">
                  <w:rPr>
                    <w:noProof/>
                    <w:webHidden/>
                  </w:rPr>
                  <w:tab/>
                </w:r>
                <w:r w:rsidR="00347F20">
                  <w:rPr>
                    <w:noProof/>
                    <w:webHidden/>
                  </w:rPr>
                  <w:fldChar w:fldCharType="begin"/>
                </w:r>
                <w:r w:rsidR="00347F20">
                  <w:rPr>
                    <w:noProof/>
                    <w:webHidden/>
                  </w:rPr>
                  <w:instrText xml:space="preserve"> PAGEREF _Toc203665492 \h </w:instrText>
                </w:r>
                <w:r w:rsidR="00347F20">
                  <w:rPr>
                    <w:noProof/>
                    <w:webHidden/>
                  </w:rPr>
                </w:r>
                <w:r w:rsidR="00347F20">
                  <w:rPr>
                    <w:noProof/>
                    <w:webHidden/>
                  </w:rPr>
                  <w:fldChar w:fldCharType="separate"/>
                </w:r>
                <w:r w:rsidR="00FD5CC3">
                  <w:rPr>
                    <w:noProof/>
                    <w:webHidden/>
                  </w:rPr>
                  <w:t>108</w:t>
                </w:r>
                <w:r w:rsidR="00347F20">
                  <w:rPr>
                    <w:noProof/>
                    <w:webHidden/>
                  </w:rPr>
                  <w:fldChar w:fldCharType="end"/>
                </w:r>
              </w:hyperlink>
            </w:p>
            <w:p w14:paraId="119B9416" w14:textId="68E948B6"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3" w:history="1">
                <w:r w:rsidR="00347F20" w:rsidRPr="00592C6B">
                  <w:rPr>
                    <w:rStyle w:val="a9"/>
                    <w:rFonts w:cs="Arial"/>
                    <w:noProof/>
                  </w:rPr>
                  <w:t>10.5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Informações do Workshop</w:t>
                </w:r>
                <w:r w:rsidR="00347F20">
                  <w:rPr>
                    <w:noProof/>
                    <w:webHidden/>
                  </w:rPr>
                  <w:tab/>
                </w:r>
                <w:r w:rsidR="00347F20">
                  <w:rPr>
                    <w:noProof/>
                    <w:webHidden/>
                  </w:rPr>
                  <w:fldChar w:fldCharType="begin"/>
                </w:r>
                <w:r w:rsidR="00347F20">
                  <w:rPr>
                    <w:noProof/>
                    <w:webHidden/>
                  </w:rPr>
                  <w:instrText xml:space="preserve"> PAGEREF _Toc203665493 \h </w:instrText>
                </w:r>
                <w:r w:rsidR="00347F20">
                  <w:rPr>
                    <w:noProof/>
                    <w:webHidden/>
                  </w:rPr>
                </w:r>
                <w:r w:rsidR="00347F20">
                  <w:rPr>
                    <w:noProof/>
                    <w:webHidden/>
                  </w:rPr>
                  <w:fldChar w:fldCharType="separate"/>
                </w:r>
                <w:r w:rsidR="00FD5CC3">
                  <w:rPr>
                    <w:noProof/>
                    <w:webHidden/>
                  </w:rPr>
                  <w:t>110</w:t>
                </w:r>
                <w:r w:rsidR="00347F20">
                  <w:rPr>
                    <w:noProof/>
                    <w:webHidden/>
                  </w:rPr>
                  <w:fldChar w:fldCharType="end"/>
                </w:r>
              </w:hyperlink>
            </w:p>
            <w:p w14:paraId="188CDDC5" w14:textId="7B12A87C"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4" w:history="1">
                <w:r w:rsidR="00347F20" w:rsidRPr="00592C6B">
                  <w:rPr>
                    <w:rStyle w:val="a9"/>
                    <w:rFonts w:cs="Arial"/>
                    <w:noProof/>
                  </w:rPr>
                  <w:t>10.6</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Backup de dados</w:t>
                </w:r>
                <w:r w:rsidR="00347F20">
                  <w:rPr>
                    <w:noProof/>
                    <w:webHidden/>
                  </w:rPr>
                  <w:tab/>
                </w:r>
                <w:r w:rsidR="00347F20">
                  <w:rPr>
                    <w:noProof/>
                    <w:webHidden/>
                  </w:rPr>
                  <w:fldChar w:fldCharType="begin"/>
                </w:r>
                <w:r w:rsidR="00347F20">
                  <w:rPr>
                    <w:noProof/>
                    <w:webHidden/>
                  </w:rPr>
                  <w:instrText xml:space="preserve"> PAGEREF _Toc203665494 \h </w:instrText>
                </w:r>
                <w:r w:rsidR="00347F20">
                  <w:rPr>
                    <w:noProof/>
                    <w:webHidden/>
                  </w:rPr>
                </w:r>
                <w:r w:rsidR="00347F20">
                  <w:rPr>
                    <w:noProof/>
                    <w:webHidden/>
                  </w:rPr>
                  <w:fldChar w:fldCharType="separate"/>
                </w:r>
                <w:r w:rsidR="00FD5CC3">
                  <w:rPr>
                    <w:noProof/>
                    <w:webHidden/>
                  </w:rPr>
                  <w:t>111</w:t>
                </w:r>
                <w:r w:rsidR="00347F20">
                  <w:rPr>
                    <w:noProof/>
                    <w:webHidden/>
                  </w:rPr>
                  <w:fldChar w:fldCharType="end"/>
                </w:r>
              </w:hyperlink>
            </w:p>
            <w:p w14:paraId="6F2496DF" w14:textId="2BFA8F1D"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495" w:history="1">
                <w:r w:rsidR="00347F20" w:rsidRPr="00592C6B">
                  <w:rPr>
                    <w:rStyle w:val="a9"/>
                    <w:noProof/>
                  </w:rPr>
                  <w:t>11</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Teste de bateria</w:t>
                </w:r>
                <w:r w:rsidR="00347F20">
                  <w:rPr>
                    <w:noProof/>
                    <w:webHidden/>
                  </w:rPr>
                  <w:tab/>
                </w:r>
                <w:r w:rsidR="00347F20">
                  <w:rPr>
                    <w:noProof/>
                    <w:webHidden/>
                  </w:rPr>
                  <w:fldChar w:fldCharType="begin"/>
                </w:r>
                <w:r w:rsidR="00347F20">
                  <w:rPr>
                    <w:noProof/>
                    <w:webHidden/>
                  </w:rPr>
                  <w:instrText xml:space="preserve"> PAGEREF _Toc203665495 \h </w:instrText>
                </w:r>
                <w:r w:rsidR="00347F20">
                  <w:rPr>
                    <w:noProof/>
                    <w:webHidden/>
                  </w:rPr>
                </w:r>
                <w:r w:rsidR="00347F20">
                  <w:rPr>
                    <w:noProof/>
                    <w:webHidden/>
                  </w:rPr>
                  <w:fldChar w:fldCharType="separate"/>
                </w:r>
                <w:r w:rsidR="00FD5CC3">
                  <w:rPr>
                    <w:noProof/>
                    <w:webHidden/>
                  </w:rPr>
                  <w:t>113</w:t>
                </w:r>
                <w:r w:rsidR="00347F20">
                  <w:rPr>
                    <w:noProof/>
                    <w:webHidden/>
                  </w:rPr>
                  <w:fldChar w:fldCharType="end"/>
                </w:r>
              </w:hyperlink>
            </w:p>
            <w:p w14:paraId="69BCCDB7" w14:textId="35968FD4"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6" w:history="1">
                <w:r w:rsidR="00347F20" w:rsidRPr="00592C6B">
                  <w:rPr>
                    <w:rStyle w:val="a9"/>
                    <w:rFonts w:cs="Arial"/>
                    <w:noProof/>
                  </w:rPr>
                  <w:t>11.1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Testador de bateria MaxiBAS BT506</w:t>
                </w:r>
                <w:r w:rsidR="00347F20">
                  <w:rPr>
                    <w:noProof/>
                    <w:webHidden/>
                  </w:rPr>
                  <w:tab/>
                </w:r>
                <w:r w:rsidR="00347F20">
                  <w:rPr>
                    <w:noProof/>
                    <w:webHidden/>
                  </w:rPr>
                  <w:fldChar w:fldCharType="begin"/>
                </w:r>
                <w:r w:rsidR="00347F20">
                  <w:rPr>
                    <w:noProof/>
                    <w:webHidden/>
                  </w:rPr>
                  <w:instrText xml:space="preserve"> PAGEREF _Toc203665496 \h </w:instrText>
                </w:r>
                <w:r w:rsidR="00347F20">
                  <w:rPr>
                    <w:noProof/>
                    <w:webHidden/>
                  </w:rPr>
                </w:r>
                <w:r w:rsidR="00347F20">
                  <w:rPr>
                    <w:noProof/>
                    <w:webHidden/>
                  </w:rPr>
                  <w:fldChar w:fldCharType="separate"/>
                </w:r>
                <w:r w:rsidR="00FD5CC3">
                  <w:rPr>
                    <w:noProof/>
                    <w:webHidden/>
                  </w:rPr>
                  <w:t>114</w:t>
                </w:r>
                <w:r w:rsidR="00347F20">
                  <w:rPr>
                    <w:noProof/>
                    <w:webHidden/>
                  </w:rPr>
                  <w:fldChar w:fldCharType="end"/>
                </w:r>
              </w:hyperlink>
            </w:p>
            <w:p w14:paraId="0B2CC41E" w14:textId="5B02B8CF"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7" w:history="1">
                <w:r w:rsidR="00347F20" w:rsidRPr="00592C6B">
                  <w:rPr>
                    <w:rStyle w:val="a9"/>
                    <w:rFonts w:cs="Arial"/>
                    <w:noProof/>
                  </w:rPr>
                  <w:t>11.2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Preparação para o teste</w:t>
                </w:r>
                <w:r w:rsidR="00347F20">
                  <w:rPr>
                    <w:noProof/>
                    <w:webHidden/>
                  </w:rPr>
                  <w:tab/>
                </w:r>
                <w:r w:rsidR="00347F20">
                  <w:rPr>
                    <w:noProof/>
                    <w:webHidden/>
                  </w:rPr>
                  <w:fldChar w:fldCharType="begin"/>
                </w:r>
                <w:r w:rsidR="00347F20">
                  <w:rPr>
                    <w:noProof/>
                    <w:webHidden/>
                  </w:rPr>
                  <w:instrText xml:space="preserve"> PAGEREF _Toc203665497 \h </w:instrText>
                </w:r>
                <w:r w:rsidR="00347F20">
                  <w:rPr>
                    <w:noProof/>
                    <w:webHidden/>
                  </w:rPr>
                </w:r>
                <w:r w:rsidR="00347F20">
                  <w:rPr>
                    <w:noProof/>
                    <w:webHidden/>
                  </w:rPr>
                  <w:fldChar w:fldCharType="separate"/>
                </w:r>
                <w:r w:rsidR="00FD5CC3">
                  <w:rPr>
                    <w:noProof/>
                    <w:webHidden/>
                  </w:rPr>
                  <w:t>116</w:t>
                </w:r>
                <w:r w:rsidR="00347F20">
                  <w:rPr>
                    <w:noProof/>
                    <w:webHidden/>
                  </w:rPr>
                  <w:fldChar w:fldCharType="end"/>
                </w:r>
              </w:hyperlink>
            </w:p>
            <w:p w14:paraId="4F6C762F" w14:textId="3924A86D"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8" w:history="1">
                <w:r w:rsidR="00347F20" w:rsidRPr="00592C6B">
                  <w:rPr>
                    <w:rStyle w:val="a9"/>
                    <w:rFonts w:cs="Arial"/>
                    <w:noProof/>
                  </w:rPr>
                  <w:t>11.3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Teste no veículo</w:t>
                </w:r>
                <w:r w:rsidR="00347F20">
                  <w:rPr>
                    <w:noProof/>
                    <w:webHidden/>
                  </w:rPr>
                  <w:tab/>
                </w:r>
                <w:r w:rsidR="00347F20">
                  <w:rPr>
                    <w:noProof/>
                    <w:webHidden/>
                  </w:rPr>
                  <w:fldChar w:fldCharType="begin"/>
                </w:r>
                <w:r w:rsidR="00347F20">
                  <w:rPr>
                    <w:noProof/>
                    <w:webHidden/>
                  </w:rPr>
                  <w:instrText xml:space="preserve"> PAGEREF _Toc203665498 \h </w:instrText>
                </w:r>
                <w:r w:rsidR="00347F20">
                  <w:rPr>
                    <w:noProof/>
                    <w:webHidden/>
                  </w:rPr>
                </w:r>
                <w:r w:rsidR="00347F20">
                  <w:rPr>
                    <w:noProof/>
                    <w:webHidden/>
                  </w:rPr>
                  <w:fldChar w:fldCharType="separate"/>
                </w:r>
                <w:r w:rsidR="00FD5CC3">
                  <w:rPr>
                    <w:noProof/>
                    <w:webHidden/>
                  </w:rPr>
                  <w:t>117</w:t>
                </w:r>
                <w:r w:rsidR="00347F20">
                  <w:rPr>
                    <w:noProof/>
                    <w:webHidden/>
                  </w:rPr>
                  <w:fldChar w:fldCharType="end"/>
                </w:r>
              </w:hyperlink>
            </w:p>
            <w:p w14:paraId="0EFEC743" w14:textId="3EA88F82"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499" w:history="1">
                <w:r w:rsidR="00347F20" w:rsidRPr="00592C6B">
                  <w:rPr>
                    <w:rStyle w:val="a9"/>
                    <w:rFonts w:cs="Arial"/>
                    <w:noProof/>
                  </w:rPr>
                  <w:t>11.4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Teste fora do veículo</w:t>
                </w:r>
                <w:r w:rsidR="00347F20">
                  <w:rPr>
                    <w:noProof/>
                    <w:webHidden/>
                  </w:rPr>
                  <w:tab/>
                </w:r>
                <w:r w:rsidR="00347F20">
                  <w:rPr>
                    <w:noProof/>
                    <w:webHidden/>
                  </w:rPr>
                  <w:fldChar w:fldCharType="begin"/>
                </w:r>
                <w:r w:rsidR="00347F20">
                  <w:rPr>
                    <w:noProof/>
                    <w:webHidden/>
                  </w:rPr>
                  <w:instrText xml:space="preserve"> PAGEREF _Toc203665499 \h </w:instrText>
                </w:r>
                <w:r w:rsidR="00347F20">
                  <w:rPr>
                    <w:noProof/>
                    <w:webHidden/>
                  </w:rPr>
                </w:r>
                <w:r w:rsidR="00347F20">
                  <w:rPr>
                    <w:noProof/>
                    <w:webHidden/>
                  </w:rPr>
                  <w:fldChar w:fldCharType="separate"/>
                </w:r>
                <w:r w:rsidR="00FD5CC3">
                  <w:rPr>
                    <w:noProof/>
                    <w:webHidden/>
                  </w:rPr>
                  <w:t>122</w:t>
                </w:r>
                <w:r w:rsidR="00347F20">
                  <w:rPr>
                    <w:noProof/>
                    <w:webHidden/>
                  </w:rPr>
                  <w:fldChar w:fldCharType="end"/>
                </w:r>
              </w:hyperlink>
            </w:p>
            <w:p w14:paraId="5F2F152D" w14:textId="438C1CAE"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00" w:history="1">
                <w:r w:rsidR="00347F20" w:rsidRPr="00592C6B">
                  <w:rPr>
                    <w:rStyle w:val="a9"/>
                    <w:noProof/>
                  </w:rPr>
                  <w:t>12</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Definições</w:t>
                </w:r>
                <w:r w:rsidR="00347F20">
                  <w:rPr>
                    <w:noProof/>
                    <w:webHidden/>
                  </w:rPr>
                  <w:tab/>
                </w:r>
                <w:r w:rsidR="00347F20">
                  <w:rPr>
                    <w:noProof/>
                    <w:webHidden/>
                  </w:rPr>
                  <w:fldChar w:fldCharType="begin"/>
                </w:r>
                <w:r w:rsidR="00347F20">
                  <w:rPr>
                    <w:noProof/>
                    <w:webHidden/>
                  </w:rPr>
                  <w:instrText xml:space="preserve"> PAGEREF _Toc203665500 \h </w:instrText>
                </w:r>
                <w:r w:rsidR="00347F20">
                  <w:rPr>
                    <w:noProof/>
                    <w:webHidden/>
                  </w:rPr>
                </w:r>
                <w:r w:rsidR="00347F20">
                  <w:rPr>
                    <w:noProof/>
                    <w:webHidden/>
                  </w:rPr>
                  <w:fldChar w:fldCharType="separate"/>
                </w:r>
                <w:r w:rsidR="00FD5CC3">
                  <w:rPr>
                    <w:noProof/>
                    <w:webHidden/>
                  </w:rPr>
                  <w:t>125</w:t>
                </w:r>
                <w:r w:rsidR="00347F20">
                  <w:rPr>
                    <w:noProof/>
                    <w:webHidden/>
                  </w:rPr>
                  <w:fldChar w:fldCharType="end"/>
                </w:r>
              </w:hyperlink>
            </w:p>
            <w:p w14:paraId="2C4C5643" w14:textId="2EBB2F73"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1" w:history="1">
                <w:r w:rsidR="00347F20" w:rsidRPr="00592C6B">
                  <w:rPr>
                    <w:rStyle w:val="a9"/>
                    <w:rFonts w:cs="Arial"/>
                    <w:noProof/>
                  </w:rPr>
                  <w:t>12.1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Unidade</w:t>
                </w:r>
                <w:r w:rsidR="00347F20">
                  <w:rPr>
                    <w:noProof/>
                    <w:webHidden/>
                  </w:rPr>
                  <w:tab/>
                </w:r>
                <w:r w:rsidR="00347F20">
                  <w:rPr>
                    <w:noProof/>
                    <w:webHidden/>
                  </w:rPr>
                  <w:fldChar w:fldCharType="begin"/>
                </w:r>
                <w:r w:rsidR="00347F20">
                  <w:rPr>
                    <w:noProof/>
                    <w:webHidden/>
                  </w:rPr>
                  <w:instrText xml:space="preserve"> PAGEREF _Toc203665501 \h </w:instrText>
                </w:r>
                <w:r w:rsidR="00347F20">
                  <w:rPr>
                    <w:noProof/>
                    <w:webHidden/>
                  </w:rPr>
                </w:r>
                <w:r w:rsidR="00347F20">
                  <w:rPr>
                    <w:noProof/>
                    <w:webHidden/>
                  </w:rPr>
                  <w:fldChar w:fldCharType="separate"/>
                </w:r>
                <w:r w:rsidR="00FD5CC3">
                  <w:rPr>
                    <w:noProof/>
                    <w:webHidden/>
                  </w:rPr>
                  <w:t>125</w:t>
                </w:r>
                <w:r w:rsidR="00347F20">
                  <w:rPr>
                    <w:noProof/>
                    <w:webHidden/>
                  </w:rPr>
                  <w:fldChar w:fldCharType="end"/>
                </w:r>
              </w:hyperlink>
            </w:p>
            <w:p w14:paraId="079605EF" w14:textId="5D87112E"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2" w:history="1">
                <w:r w:rsidR="00347F20" w:rsidRPr="00592C6B">
                  <w:rPr>
                    <w:rStyle w:val="a9"/>
                    <w:rFonts w:cs="Arial"/>
                    <w:noProof/>
                  </w:rPr>
                  <w:t>12.2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Linguagem</w:t>
                </w:r>
                <w:r w:rsidR="00347F20">
                  <w:rPr>
                    <w:noProof/>
                    <w:webHidden/>
                  </w:rPr>
                  <w:tab/>
                </w:r>
                <w:r w:rsidR="00347F20">
                  <w:rPr>
                    <w:noProof/>
                    <w:webHidden/>
                  </w:rPr>
                  <w:fldChar w:fldCharType="begin"/>
                </w:r>
                <w:r w:rsidR="00347F20">
                  <w:rPr>
                    <w:noProof/>
                    <w:webHidden/>
                  </w:rPr>
                  <w:instrText xml:space="preserve"> PAGEREF _Toc203665502 \h </w:instrText>
                </w:r>
                <w:r w:rsidR="00347F20">
                  <w:rPr>
                    <w:noProof/>
                    <w:webHidden/>
                  </w:rPr>
                </w:r>
                <w:r w:rsidR="00347F20">
                  <w:rPr>
                    <w:noProof/>
                    <w:webHidden/>
                  </w:rPr>
                  <w:fldChar w:fldCharType="separate"/>
                </w:r>
                <w:r w:rsidR="00FD5CC3">
                  <w:rPr>
                    <w:noProof/>
                    <w:webHidden/>
                  </w:rPr>
                  <w:t>126</w:t>
                </w:r>
                <w:r w:rsidR="00347F20">
                  <w:rPr>
                    <w:noProof/>
                    <w:webHidden/>
                  </w:rPr>
                  <w:fldChar w:fldCharType="end"/>
                </w:r>
              </w:hyperlink>
            </w:p>
            <w:p w14:paraId="216E6124" w14:textId="031A7DE2"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3" w:history="1">
                <w:r w:rsidR="00347F20" w:rsidRPr="00592C6B">
                  <w:rPr>
                    <w:rStyle w:val="a9"/>
                    <w:rFonts w:cs="Arial"/>
                    <w:noProof/>
                  </w:rPr>
                  <w:t>12.3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Configurações de impressão</w:t>
                </w:r>
                <w:r w:rsidR="00347F20">
                  <w:rPr>
                    <w:noProof/>
                    <w:webHidden/>
                  </w:rPr>
                  <w:tab/>
                </w:r>
                <w:r w:rsidR="00347F20">
                  <w:rPr>
                    <w:noProof/>
                    <w:webHidden/>
                  </w:rPr>
                  <w:fldChar w:fldCharType="begin"/>
                </w:r>
                <w:r w:rsidR="00347F20">
                  <w:rPr>
                    <w:noProof/>
                    <w:webHidden/>
                  </w:rPr>
                  <w:instrText xml:space="preserve"> PAGEREF _Toc203665503 \h </w:instrText>
                </w:r>
                <w:r w:rsidR="00347F20">
                  <w:rPr>
                    <w:noProof/>
                    <w:webHidden/>
                  </w:rPr>
                </w:r>
                <w:r w:rsidR="00347F20">
                  <w:rPr>
                    <w:noProof/>
                    <w:webHidden/>
                  </w:rPr>
                  <w:fldChar w:fldCharType="separate"/>
                </w:r>
                <w:r w:rsidR="00FD5CC3">
                  <w:rPr>
                    <w:noProof/>
                    <w:webHidden/>
                  </w:rPr>
                  <w:t>126</w:t>
                </w:r>
                <w:r w:rsidR="00347F20">
                  <w:rPr>
                    <w:noProof/>
                    <w:webHidden/>
                  </w:rPr>
                  <w:fldChar w:fldCharType="end"/>
                </w:r>
              </w:hyperlink>
            </w:p>
            <w:p w14:paraId="22916837" w14:textId="2B62E870"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4" w:history="1">
                <w:r w:rsidR="00347F20" w:rsidRPr="00592C6B">
                  <w:rPr>
                    <w:rStyle w:val="a9"/>
                    <w:rFonts w:cs="Arial"/>
                    <w:noProof/>
                  </w:rPr>
                  <w:t>12.4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Configurações do relatório</w:t>
                </w:r>
                <w:r w:rsidR="00347F20">
                  <w:rPr>
                    <w:noProof/>
                    <w:webHidden/>
                  </w:rPr>
                  <w:tab/>
                </w:r>
                <w:r w:rsidR="00347F20">
                  <w:rPr>
                    <w:noProof/>
                    <w:webHidden/>
                  </w:rPr>
                  <w:fldChar w:fldCharType="begin"/>
                </w:r>
                <w:r w:rsidR="00347F20">
                  <w:rPr>
                    <w:noProof/>
                    <w:webHidden/>
                  </w:rPr>
                  <w:instrText xml:space="preserve"> PAGEREF _Toc203665504 \h </w:instrText>
                </w:r>
                <w:r w:rsidR="00347F20">
                  <w:rPr>
                    <w:noProof/>
                    <w:webHidden/>
                  </w:rPr>
                </w:r>
                <w:r w:rsidR="00347F20">
                  <w:rPr>
                    <w:noProof/>
                    <w:webHidden/>
                  </w:rPr>
                  <w:fldChar w:fldCharType="separate"/>
                </w:r>
                <w:r w:rsidR="00FD5CC3">
                  <w:rPr>
                    <w:noProof/>
                    <w:webHidden/>
                  </w:rPr>
                  <w:t>127</w:t>
                </w:r>
                <w:r w:rsidR="00347F20">
                  <w:rPr>
                    <w:noProof/>
                    <w:webHidden/>
                  </w:rPr>
                  <w:fldChar w:fldCharType="end"/>
                </w:r>
              </w:hyperlink>
            </w:p>
            <w:p w14:paraId="3F57BA0E" w14:textId="048045D8"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5" w:history="1">
                <w:r w:rsidR="00347F20" w:rsidRPr="00592C6B">
                  <w:rPr>
                    <w:rStyle w:val="a9"/>
                    <w:rFonts w:cs="Arial"/>
                    <w:noProof/>
                  </w:rPr>
                  <w:t>12.5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Notificação push</w:t>
                </w:r>
                <w:r w:rsidR="00347F20">
                  <w:rPr>
                    <w:noProof/>
                    <w:webHidden/>
                  </w:rPr>
                  <w:tab/>
                </w:r>
                <w:r w:rsidR="00347F20">
                  <w:rPr>
                    <w:noProof/>
                    <w:webHidden/>
                  </w:rPr>
                  <w:fldChar w:fldCharType="begin"/>
                </w:r>
                <w:r w:rsidR="00347F20">
                  <w:rPr>
                    <w:noProof/>
                    <w:webHidden/>
                  </w:rPr>
                  <w:instrText xml:space="preserve"> PAGEREF _Toc203665505 \h </w:instrText>
                </w:r>
                <w:r w:rsidR="00347F20">
                  <w:rPr>
                    <w:noProof/>
                    <w:webHidden/>
                  </w:rPr>
                </w:r>
                <w:r w:rsidR="00347F20">
                  <w:rPr>
                    <w:noProof/>
                    <w:webHidden/>
                  </w:rPr>
                  <w:fldChar w:fldCharType="separate"/>
                </w:r>
                <w:r w:rsidR="00FD5CC3">
                  <w:rPr>
                    <w:noProof/>
                    <w:webHidden/>
                  </w:rPr>
                  <w:t>128</w:t>
                </w:r>
                <w:r w:rsidR="00347F20">
                  <w:rPr>
                    <w:noProof/>
                    <w:webHidden/>
                  </w:rPr>
                  <w:fldChar w:fldCharType="end"/>
                </w:r>
              </w:hyperlink>
            </w:p>
            <w:p w14:paraId="23898E25" w14:textId="0FA53BC5"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6" w:history="1">
                <w:r w:rsidR="00347F20" w:rsidRPr="00592C6B">
                  <w:rPr>
                    <w:rStyle w:val="a9"/>
                    <w:rFonts w:cs="Arial"/>
                    <w:noProof/>
                  </w:rPr>
                  <w:t>12.6</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Atualização automática</w:t>
                </w:r>
                <w:r w:rsidR="00347F20">
                  <w:rPr>
                    <w:noProof/>
                    <w:webHidden/>
                  </w:rPr>
                  <w:tab/>
                </w:r>
                <w:r w:rsidR="00347F20">
                  <w:rPr>
                    <w:noProof/>
                    <w:webHidden/>
                  </w:rPr>
                  <w:fldChar w:fldCharType="begin"/>
                </w:r>
                <w:r w:rsidR="00347F20">
                  <w:rPr>
                    <w:noProof/>
                    <w:webHidden/>
                  </w:rPr>
                  <w:instrText xml:space="preserve"> PAGEREF _Toc203665506 \h </w:instrText>
                </w:r>
                <w:r w:rsidR="00347F20">
                  <w:rPr>
                    <w:noProof/>
                    <w:webHidden/>
                  </w:rPr>
                </w:r>
                <w:r w:rsidR="00347F20">
                  <w:rPr>
                    <w:noProof/>
                    <w:webHidden/>
                  </w:rPr>
                  <w:fldChar w:fldCharType="separate"/>
                </w:r>
                <w:r w:rsidR="00FD5CC3">
                  <w:rPr>
                    <w:noProof/>
                    <w:webHidden/>
                  </w:rPr>
                  <w:t>128</w:t>
                </w:r>
                <w:r w:rsidR="00347F20">
                  <w:rPr>
                    <w:noProof/>
                    <w:webHidden/>
                  </w:rPr>
                  <w:fldChar w:fldCharType="end"/>
                </w:r>
              </w:hyperlink>
            </w:p>
            <w:p w14:paraId="6F1ED9DC" w14:textId="6866D7D7"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7" w:history="1">
                <w:r w:rsidR="00347F20" w:rsidRPr="00592C6B">
                  <w:rPr>
                    <w:rStyle w:val="a9"/>
                    <w:rFonts w:cs="Arial"/>
                    <w:noProof/>
                  </w:rPr>
                  <w:t>12.7</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Configurações ADAS</w:t>
                </w:r>
                <w:r w:rsidR="00347F20">
                  <w:rPr>
                    <w:noProof/>
                    <w:webHidden/>
                  </w:rPr>
                  <w:tab/>
                </w:r>
                <w:r w:rsidR="00347F20">
                  <w:rPr>
                    <w:noProof/>
                    <w:webHidden/>
                  </w:rPr>
                  <w:fldChar w:fldCharType="begin"/>
                </w:r>
                <w:r w:rsidR="00347F20">
                  <w:rPr>
                    <w:noProof/>
                    <w:webHidden/>
                  </w:rPr>
                  <w:instrText xml:space="preserve"> PAGEREF _Toc203665507 \h </w:instrText>
                </w:r>
                <w:r w:rsidR="00347F20">
                  <w:rPr>
                    <w:noProof/>
                    <w:webHidden/>
                  </w:rPr>
                </w:r>
                <w:r w:rsidR="00347F20">
                  <w:rPr>
                    <w:noProof/>
                    <w:webHidden/>
                  </w:rPr>
                  <w:fldChar w:fldCharType="separate"/>
                </w:r>
                <w:r w:rsidR="00FD5CC3">
                  <w:rPr>
                    <w:noProof/>
                    <w:webHidden/>
                  </w:rPr>
                  <w:t>129</w:t>
                </w:r>
                <w:r w:rsidR="00347F20">
                  <w:rPr>
                    <w:noProof/>
                    <w:webHidden/>
                  </w:rPr>
                  <w:fldChar w:fldCharType="end"/>
                </w:r>
              </w:hyperlink>
            </w:p>
            <w:p w14:paraId="0D98C483" w14:textId="44418C7B"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8" w:history="1">
                <w:r w:rsidR="00347F20" w:rsidRPr="00592C6B">
                  <w:rPr>
                    <w:rStyle w:val="a9"/>
                    <w:rFonts w:cs="Arial"/>
                    <w:noProof/>
                  </w:rPr>
                  <w:t>12.8</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Carregar OBFCM</w:t>
                </w:r>
                <w:r w:rsidR="00347F20">
                  <w:rPr>
                    <w:noProof/>
                    <w:webHidden/>
                  </w:rPr>
                  <w:tab/>
                </w:r>
                <w:r w:rsidR="00347F20">
                  <w:rPr>
                    <w:noProof/>
                    <w:webHidden/>
                  </w:rPr>
                  <w:fldChar w:fldCharType="begin"/>
                </w:r>
                <w:r w:rsidR="00347F20">
                  <w:rPr>
                    <w:noProof/>
                    <w:webHidden/>
                  </w:rPr>
                  <w:instrText xml:space="preserve"> PAGEREF _Toc203665508 \h </w:instrText>
                </w:r>
                <w:r w:rsidR="00347F20">
                  <w:rPr>
                    <w:noProof/>
                    <w:webHidden/>
                  </w:rPr>
                </w:r>
                <w:r w:rsidR="00347F20">
                  <w:rPr>
                    <w:noProof/>
                    <w:webHidden/>
                  </w:rPr>
                  <w:fldChar w:fldCharType="separate"/>
                </w:r>
                <w:r w:rsidR="00FD5CC3">
                  <w:rPr>
                    <w:noProof/>
                    <w:webHidden/>
                  </w:rPr>
                  <w:t>129</w:t>
                </w:r>
                <w:r w:rsidR="00347F20">
                  <w:rPr>
                    <w:noProof/>
                    <w:webHidden/>
                  </w:rPr>
                  <w:fldChar w:fldCharType="end"/>
                </w:r>
              </w:hyperlink>
            </w:p>
            <w:p w14:paraId="38B7852C" w14:textId="11ABE6E7"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09" w:history="1">
                <w:r w:rsidR="00347F20" w:rsidRPr="00592C6B">
                  <w:rPr>
                    <w:rStyle w:val="a9"/>
                    <w:rFonts w:cs="Arial"/>
                    <w:noProof/>
                  </w:rPr>
                  <w:t>12.9</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Lista de veículos</w:t>
                </w:r>
                <w:r w:rsidR="00347F20">
                  <w:rPr>
                    <w:noProof/>
                    <w:webHidden/>
                  </w:rPr>
                  <w:tab/>
                </w:r>
                <w:r w:rsidR="00347F20">
                  <w:rPr>
                    <w:noProof/>
                    <w:webHidden/>
                  </w:rPr>
                  <w:fldChar w:fldCharType="begin"/>
                </w:r>
                <w:r w:rsidR="00347F20">
                  <w:rPr>
                    <w:noProof/>
                    <w:webHidden/>
                  </w:rPr>
                  <w:instrText xml:space="preserve"> PAGEREF _Toc203665509 \h </w:instrText>
                </w:r>
                <w:r w:rsidR="00347F20">
                  <w:rPr>
                    <w:noProof/>
                    <w:webHidden/>
                  </w:rPr>
                </w:r>
                <w:r w:rsidR="00347F20">
                  <w:rPr>
                    <w:noProof/>
                    <w:webHidden/>
                  </w:rPr>
                  <w:fldChar w:fldCharType="separate"/>
                </w:r>
                <w:r w:rsidR="00FD5CC3">
                  <w:rPr>
                    <w:noProof/>
                    <w:webHidden/>
                  </w:rPr>
                  <w:t>129</w:t>
                </w:r>
                <w:r w:rsidR="00347F20">
                  <w:rPr>
                    <w:noProof/>
                    <w:webHidden/>
                  </w:rPr>
                  <w:fldChar w:fldCharType="end"/>
                </w:r>
              </w:hyperlink>
            </w:p>
            <w:p w14:paraId="737CA992" w14:textId="2D5D2134"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0" w:history="1">
                <w:r w:rsidR="00347F20" w:rsidRPr="00592C6B">
                  <w:rPr>
                    <w:rStyle w:val="a9"/>
                    <w:rFonts w:cs="Arial"/>
                    <w:noProof/>
                  </w:rPr>
                  <w:t>12.10</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Classificação de aplicativos</w:t>
                </w:r>
                <w:r w:rsidR="00347F20">
                  <w:rPr>
                    <w:noProof/>
                    <w:webHidden/>
                  </w:rPr>
                  <w:tab/>
                </w:r>
                <w:r w:rsidR="00347F20">
                  <w:rPr>
                    <w:noProof/>
                    <w:webHidden/>
                  </w:rPr>
                  <w:fldChar w:fldCharType="begin"/>
                </w:r>
                <w:r w:rsidR="00347F20">
                  <w:rPr>
                    <w:noProof/>
                    <w:webHidden/>
                  </w:rPr>
                  <w:instrText xml:space="preserve"> PAGEREF _Toc203665510 \h </w:instrText>
                </w:r>
                <w:r w:rsidR="00347F20">
                  <w:rPr>
                    <w:noProof/>
                    <w:webHidden/>
                  </w:rPr>
                </w:r>
                <w:r w:rsidR="00347F20">
                  <w:rPr>
                    <w:noProof/>
                    <w:webHidden/>
                  </w:rPr>
                  <w:fldChar w:fldCharType="separate"/>
                </w:r>
                <w:r w:rsidR="00FD5CC3">
                  <w:rPr>
                    <w:noProof/>
                    <w:webHidden/>
                  </w:rPr>
                  <w:t>130</w:t>
                </w:r>
                <w:r w:rsidR="00347F20">
                  <w:rPr>
                    <w:noProof/>
                    <w:webHidden/>
                  </w:rPr>
                  <w:fldChar w:fldCharType="end"/>
                </w:r>
              </w:hyperlink>
            </w:p>
            <w:p w14:paraId="108235E9" w14:textId="141B33B8"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1" w:history="1">
                <w:r w:rsidR="00347F20" w:rsidRPr="00592C6B">
                  <w:rPr>
                    <w:rStyle w:val="a9"/>
                    <w:rFonts w:cs="Arial"/>
                    <w:noProof/>
                  </w:rPr>
                  <w:t>12.11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Teste de bateria</w:t>
                </w:r>
                <w:r w:rsidR="00347F20">
                  <w:rPr>
                    <w:noProof/>
                    <w:webHidden/>
                  </w:rPr>
                  <w:tab/>
                </w:r>
                <w:r w:rsidR="00347F20">
                  <w:rPr>
                    <w:noProof/>
                    <w:webHidden/>
                  </w:rPr>
                  <w:fldChar w:fldCharType="begin"/>
                </w:r>
                <w:r w:rsidR="00347F20">
                  <w:rPr>
                    <w:noProof/>
                    <w:webHidden/>
                  </w:rPr>
                  <w:instrText xml:space="preserve"> PAGEREF _Toc203665511 \h </w:instrText>
                </w:r>
                <w:r w:rsidR="00347F20">
                  <w:rPr>
                    <w:noProof/>
                    <w:webHidden/>
                  </w:rPr>
                </w:r>
                <w:r w:rsidR="00347F20">
                  <w:rPr>
                    <w:noProof/>
                    <w:webHidden/>
                  </w:rPr>
                  <w:fldChar w:fldCharType="separate"/>
                </w:r>
                <w:r w:rsidR="00FD5CC3">
                  <w:rPr>
                    <w:noProof/>
                    <w:webHidden/>
                  </w:rPr>
                  <w:t>130</w:t>
                </w:r>
                <w:r w:rsidR="00347F20">
                  <w:rPr>
                    <w:noProof/>
                    <w:webHidden/>
                  </w:rPr>
                  <w:fldChar w:fldCharType="end"/>
                </w:r>
              </w:hyperlink>
            </w:p>
            <w:p w14:paraId="6E5AE676" w14:textId="3486C569"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2" w:history="1">
                <w:r w:rsidR="00347F20" w:rsidRPr="00592C6B">
                  <w:rPr>
                    <w:rStyle w:val="a9"/>
                    <w:rFonts w:cs="Arial"/>
                    <w:noProof/>
                  </w:rPr>
                  <w:t>12.12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Código do país/região</w:t>
                </w:r>
                <w:r w:rsidR="00347F20">
                  <w:rPr>
                    <w:noProof/>
                    <w:webHidden/>
                  </w:rPr>
                  <w:tab/>
                </w:r>
                <w:r w:rsidR="00347F20">
                  <w:rPr>
                    <w:noProof/>
                    <w:webHidden/>
                  </w:rPr>
                  <w:fldChar w:fldCharType="begin"/>
                </w:r>
                <w:r w:rsidR="00347F20">
                  <w:rPr>
                    <w:noProof/>
                    <w:webHidden/>
                  </w:rPr>
                  <w:instrText xml:space="preserve"> PAGEREF _Toc203665512 \h </w:instrText>
                </w:r>
                <w:r w:rsidR="00347F20">
                  <w:rPr>
                    <w:noProof/>
                    <w:webHidden/>
                  </w:rPr>
                </w:r>
                <w:r w:rsidR="00347F20">
                  <w:rPr>
                    <w:noProof/>
                    <w:webHidden/>
                  </w:rPr>
                  <w:fldChar w:fldCharType="separate"/>
                </w:r>
                <w:r w:rsidR="00FD5CC3">
                  <w:rPr>
                    <w:noProof/>
                    <w:webHidden/>
                  </w:rPr>
                  <w:t>130</w:t>
                </w:r>
                <w:r w:rsidR="00347F20">
                  <w:rPr>
                    <w:noProof/>
                    <w:webHidden/>
                  </w:rPr>
                  <w:fldChar w:fldCharType="end"/>
                </w:r>
              </w:hyperlink>
            </w:p>
            <w:p w14:paraId="30482D43" w14:textId="62469C56"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3" w:history="1">
                <w:r w:rsidR="00347F20" w:rsidRPr="00592C6B">
                  <w:rPr>
                    <w:rStyle w:val="a9"/>
                    <w:rFonts w:cs="Arial"/>
                    <w:noProof/>
                  </w:rPr>
                  <w:t>12.13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Leis e Regulamentos</w:t>
                </w:r>
                <w:r w:rsidR="00347F20">
                  <w:rPr>
                    <w:noProof/>
                    <w:webHidden/>
                  </w:rPr>
                  <w:tab/>
                </w:r>
                <w:r w:rsidR="00347F20">
                  <w:rPr>
                    <w:noProof/>
                    <w:webHidden/>
                  </w:rPr>
                  <w:fldChar w:fldCharType="begin"/>
                </w:r>
                <w:r w:rsidR="00347F20">
                  <w:rPr>
                    <w:noProof/>
                    <w:webHidden/>
                  </w:rPr>
                  <w:instrText xml:space="preserve"> PAGEREF _Toc203665513 \h </w:instrText>
                </w:r>
                <w:r w:rsidR="00347F20">
                  <w:rPr>
                    <w:noProof/>
                    <w:webHidden/>
                  </w:rPr>
                </w:r>
                <w:r w:rsidR="00347F20">
                  <w:rPr>
                    <w:noProof/>
                    <w:webHidden/>
                  </w:rPr>
                  <w:fldChar w:fldCharType="separate"/>
                </w:r>
                <w:r w:rsidR="00FD5CC3">
                  <w:rPr>
                    <w:noProof/>
                    <w:webHidden/>
                  </w:rPr>
                  <w:t>131</w:t>
                </w:r>
                <w:r w:rsidR="00347F20">
                  <w:rPr>
                    <w:noProof/>
                    <w:webHidden/>
                  </w:rPr>
                  <w:fldChar w:fldCharType="end"/>
                </w:r>
              </w:hyperlink>
            </w:p>
            <w:p w14:paraId="5BFD287F" w14:textId="5429085D"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4" w:history="1">
                <w:r w:rsidR="00347F20" w:rsidRPr="00592C6B">
                  <w:rPr>
                    <w:rStyle w:val="a9"/>
                    <w:rFonts w:cs="Arial"/>
                    <w:noProof/>
                  </w:rPr>
                  <w:t>12.14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Configurações do sistema</w:t>
                </w:r>
                <w:r w:rsidR="00347F20">
                  <w:rPr>
                    <w:noProof/>
                    <w:webHidden/>
                  </w:rPr>
                  <w:tab/>
                </w:r>
                <w:r w:rsidR="00347F20">
                  <w:rPr>
                    <w:noProof/>
                    <w:webHidden/>
                  </w:rPr>
                  <w:fldChar w:fldCharType="begin"/>
                </w:r>
                <w:r w:rsidR="00347F20">
                  <w:rPr>
                    <w:noProof/>
                    <w:webHidden/>
                  </w:rPr>
                  <w:instrText xml:space="preserve"> PAGEREF _Toc203665514 \h </w:instrText>
                </w:r>
                <w:r w:rsidR="00347F20">
                  <w:rPr>
                    <w:noProof/>
                    <w:webHidden/>
                  </w:rPr>
                </w:r>
                <w:r w:rsidR="00347F20">
                  <w:rPr>
                    <w:noProof/>
                    <w:webHidden/>
                  </w:rPr>
                  <w:fldChar w:fldCharType="separate"/>
                </w:r>
                <w:r w:rsidR="00FD5CC3">
                  <w:rPr>
                    <w:noProof/>
                    <w:webHidden/>
                  </w:rPr>
                  <w:t>131</w:t>
                </w:r>
                <w:r w:rsidR="00347F20">
                  <w:rPr>
                    <w:noProof/>
                    <w:webHidden/>
                  </w:rPr>
                  <w:fldChar w:fldCharType="end"/>
                </w:r>
              </w:hyperlink>
            </w:p>
            <w:p w14:paraId="1A078314" w14:textId="3FCDCD59"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5" w:history="1">
                <w:r w:rsidR="00347F20" w:rsidRPr="00592C6B">
                  <w:rPr>
                    <w:rStyle w:val="a9"/>
                    <w:rFonts w:cs="Arial"/>
                    <w:noProof/>
                  </w:rPr>
                  <w:t>12.15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Sobre</w:t>
                </w:r>
                <w:r w:rsidR="00347F20">
                  <w:rPr>
                    <w:noProof/>
                    <w:webHidden/>
                  </w:rPr>
                  <w:tab/>
                </w:r>
                <w:r w:rsidR="00347F20">
                  <w:rPr>
                    <w:noProof/>
                    <w:webHidden/>
                  </w:rPr>
                  <w:fldChar w:fldCharType="begin"/>
                </w:r>
                <w:r w:rsidR="00347F20">
                  <w:rPr>
                    <w:noProof/>
                    <w:webHidden/>
                  </w:rPr>
                  <w:instrText xml:space="preserve"> PAGEREF _Toc203665515 \h </w:instrText>
                </w:r>
                <w:r w:rsidR="00347F20">
                  <w:rPr>
                    <w:noProof/>
                    <w:webHidden/>
                  </w:rPr>
                </w:r>
                <w:r w:rsidR="00347F20">
                  <w:rPr>
                    <w:noProof/>
                    <w:webHidden/>
                  </w:rPr>
                  <w:fldChar w:fldCharType="separate"/>
                </w:r>
                <w:r w:rsidR="00FD5CC3">
                  <w:rPr>
                    <w:noProof/>
                    <w:webHidden/>
                  </w:rPr>
                  <w:t>131</w:t>
                </w:r>
                <w:r w:rsidR="00347F20">
                  <w:rPr>
                    <w:noProof/>
                    <w:webHidden/>
                  </w:rPr>
                  <w:fldChar w:fldCharType="end"/>
                </w:r>
              </w:hyperlink>
            </w:p>
            <w:p w14:paraId="2D3C622B" w14:textId="74CB4899"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16" w:history="1">
                <w:r w:rsidR="00347F20" w:rsidRPr="00592C6B">
                  <w:rPr>
                    <w:rStyle w:val="a9"/>
                    <w:noProof/>
                  </w:rPr>
                  <w:t>13</w:t>
                </w:r>
                <w:r w:rsidR="00347F20">
                  <w:rPr>
                    <w:rFonts w:asciiTheme="minorHAnsi" w:eastAsiaTheme="minorEastAsia" w:hAnsiTheme="minorHAnsi" w:cstheme="minorBidi"/>
                    <w:b w:val="0"/>
                    <w:bCs w:val="0"/>
                    <w:caps w:val="0"/>
                    <w:noProof/>
                    <w:sz w:val="21"/>
                    <w:szCs w:val="22"/>
                    <w:lang w:val="en-US"/>
                  </w:rPr>
                  <w:tab/>
                </w:r>
                <w:r w:rsidR="00347F20" w:rsidRPr="00592C6B">
                  <w:rPr>
                    <w:rStyle w:val="a9"/>
                    <w:rFonts w:eastAsia="MS Gothic"/>
                    <w:noProof/>
                  </w:rPr>
                  <w:t>Atualiz.</w:t>
                </w:r>
                <w:r w:rsidR="00347F20">
                  <w:rPr>
                    <w:noProof/>
                    <w:webHidden/>
                  </w:rPr>
                  <w:tab/>
                </w:r>
                <w:r w:rsidR="00347F20">
                  <w:rPr>
                    <w:noProof/>
                    <w:webHidden/>
                  </w:rPr>
                  <w:fldChar w:fldCharType="begin"/>
                </w:r>
                <w:r w:rsidR="00347F20">
                  <w:rPr>
                    <w:noProof/>
                    <w:webHidden/>
                  </w:rPr>
                  <w:instrText xml:space="preserve"> PAGEREF _Toc203665516 \h </w:instrText>
                </w:r>
                <w:r w:rsidR="00347F20">
                  <w:rPr>
                    <w:noProof/>
                    <w:webHidden/>
                  </w:rPr>
                </w:r>
                <w:r w:rsidR="00347F20">
                  <w:rPr>
                    <w:noProof/>
                    <w:webHidden/>
                  </w:rPr>
                  <w:fldChar w:fldCharType="separate"/>
                </w:r>
                <w:r w:rsidR="00FD5CC3">
                  <w:rPr>
                    <w:noProof/>
                    <w:webHidden/>
                  </w:rPr>
                  <w:t>132</w:t>
                </w:r>
                <w:r w:rsidR="00347F20">
                  <w:rPr>
                    <w:noProof/>
                    <w:webHidden/>
                  </w:rPr>
                  <w:fldChar w:fldCharType="end"/>
                </w:r>
              </w:hyperlink>
            </w:p>
            <w:p w14:paraId="008EE58A" w14:textId="25AB5C5D"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17" w:history="1">
                <w:r w:rsidR="00347F20" w:rsidRPr="00592C6B">
                  <w:rPr>
                    <w:rStyle w:val="a9"/>
                    <w:noProof/>
                  </w:rPr>
                  <w:t>14</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Gestão VCI</w:t>
                </w:r>
                <w:r w:rsidR="00347F20">
                  <w:rPr>
                    <w:noProof/>
                    <w:webHidden/>
                  </w:rPr>
                  <w:tab/>
                </w:r>
                <w:r w:rsidR="00347F20">
                  <w:rPr>
                    <w:noProof/>
                    <w:webHidden/>
                  </w:rPr>
                  <w:fldChar w:fldCharType="begin"/>
                </w:r>
                <w:r w:rsidR="00347F20">
                  <w:rPr>
                    <w:noProof/>
                    <w:webHidden/>
                  </w:rPr>
                  <w:instrText xml:space="preserve"> PAGEREF _Toc203665517 \h </w:instrText>
                </w:r>
                <w:r w:rsidR="00347F20">
                  <w:rPr>
                    <w:noProof/>
                    <w:webHidden/>
                  </w:rPr>
                </w:r>
                <w:r w:rsidR="00347F20">
                  <w:rPr>
                    <w:noProof/>
                    <w:webHidden/>
                  </w:rPr>
                  <w:fldChar w:fldCharType="separate"/>
                </w:r>
                <w:r w:rsidR="00FD5CC3">
                  <w:rPr>
                    <w:noProof/>
                    <w:webHidden/>
                  </w:rPr>
                  <w:t>133</w:t>
                </w:r>
                <w:r w:rsidR="00347F20">
                  <w:rPr>
                    <w:noProof/>
                    <w:webHidden/>
                  </w:rPr>
                  <w:fldChar w:fldCharType="end"/>
                </w:r>
              </w:hyperlink>
            </w:p>
            <w:p w14:paraId="0508916A" w14:textId="17707184"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8" w:history="1">
                <w:r w:rsidR="00347F20" w:rsidRPr="00592C6B">
                  <w:rPr>
                    <w:rStyle w:val="a9"/>
                    <w:rFonts w:cs="Arial"/>
                    <w:noProof/>
                  </w:rPr>
                  <w:t>14.1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Conexão Wi-Fi</w:t>
                </w:r>
                <w:r w:rsidR="00347F20">
                  <w:rPr>
                    <w:noProof/>
                    <w:webHidden/>
                  </w:rPr>
                  <w:tab/>
                </w:r>
                <w:r w:rsidR="00347F20">
                  <w:rPr>
                    <w:noProof/>
                    <w:webHidden/>
                  </w:rPr>
                  <w:fldChar w:fldCharType="begin"/>
                </w:r>
                <w:r w:rsidR="00347F20">
                  <w:rPr>
                    <w:noProof/>
                    <w:webHidden/>
                  </w:rPr>
                  <w:instrText xml:space="preserve"> PAGEREF _Toc203665518 \h </w:instrText>
                </w:r>
                <w:r w:rsidR="00347F20">
                  <w:rPr>
                    <w:noProof/>
                    <w:webHidden/>
                  </w:rPr>
                </w:r>
                <w:r w:rsidR="00347F20">
                  <w:rPr>
                    <w:noProof/>
                    <w:webHidden/>
                  </w:rPr>
                  <w:fldChar w:fldCharType="separate"/>
                </w:r>
                <w:r w:rsidR="00FD5CC3">
                  <w:rPr>
                    <w:noProof/>
                    <w:webHidden/>
                  </w:rPr>
                  <w:t>134</w:t>
                </w:r>
                <w:r w:rsidR="00347F20">
                  <w:rPr>
                    <w:noProof/>
                    <w:webHidden/>
                  </w:rPr>
                  <w:fldChar w:fldCharType="end"/>
                </w:r>
              </w:hyperlink>
            </w:p>
            <w:p w14:paraId="34BF3E6A" w14:textId="4B20FE59"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19" w:history="1">
                <w:r w:rsidR="00347F20" w:rsidRPr="00592C6B">
                  <w:rPr>
                    <w:rStyle w:val="a9"/>
                    <w:rFonts w:cs="Arial"/>
                    <w:noProof/>
                  </w:rPr>
                  <w:t>14.2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Emparelhamento Bluetooth VCI</w:t>
                </w:r>
                <w:r w:rsidR="00347F20">
                  <w:rPr>
                    <w:noProof/>
                    <w:webHidden/>
                  </w:rPr>
                  <w:tab/>
                </w:r>
                <w:r w:rsidR="00347F20">
                  <w:rPr>
                    <w:noProof/>
                    <w:webHidden/>
                  </w:rPr>
                  <w:fldChar w:fldCharType="begin"/>
                </w:r>
                <w:r w:rsidR="00347F20">
                  <w:rPr>
                    <w:noProof/>
                    <w:webHidden/>
                  </w:rPr>
                  <w:instrText xml:space="preserve"> PAGEREF _Toc203665519 \h </w:instrText>
                </w:r>
                <w:r w:rsidR="00347F20">
                  <w:rPr>
                    <w:noProof/>
                    <w:webHidden/>
                  </w:rPr>
                </w:r>
                <w:r w:rsidR="00347F20">
                  <w:rPr>
                    <w:noProof/>
                    <w:webHidden/>
                  </w:rPr>
                  <w:fldChar w:fldCharType="separate"/>
                </w:r>
                <w:r w:rsidR="00FD5CC3">
                  <w:rPr>
                    <w:noProof/>
                    <w:webHidden/>
                  </w:rPr>
                  <w:t>134</w:t>
                </w:r>
                <w:r w:rsidR="00347F20">
                  <w:rPr>
                    <w:noProof/>
                    <w:webHidden/>
                  </w:rPr>
                  <w:fldChar w:fldCharType="end"/>
                </w:r>
              </w:hyperlink>
            </w:p>
            <w:p w14:paraId="27CA429B" w14:textId="2262DA23"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0" w:history="1">
                <w:r w:rsidR="00347F20" w:rsidRPr="00592C6B">
                  <w:rPr>
                    <w:rStyle w:val="a9"/>
                    <w:rFonts w:cs="Arial"/>
                    <w:noProof/>
                  </w:rPr>
                  <w:t>14.3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Emparelhamento Bluetooth BAS</w:t>
                </w:r>
                <w:r w:rsidR="00347F20">
                  <w:rPr>
                    <w:noProof/>
                    <w:webHidden/>
                  </w:rPr>
                  <w:tab/>
                </w:r>
                <w:r w:rsidR="00347F20">
                  <w:rPr>
                    <w:noProof/>
                    <w:webHidden/>
                  </w:rPr>
                  <w:fldChar w:fldCharType="begin"/>
                </w:r>
                <w:r w:rsidR="00347F20">
                  <w:rPr>
                    <w:noProof/>
                    <w:webHidden/>
                  </w:rPr>
                  <w:instrText xml:space="preserve"> PAGEREF _Toc203665520 \h </w:instrText>
                </w:r>
                <w:r w:rsidR="00347F20">
                  <w:rPr>
                    <w:noProof/>
                    <w:webHidden/>
                  </w:rPr>
                </w:r>
                <w:r w:rsidR="00347F20">
                  <w:rPr>
                    <w:noProof/>
                    <w:webHidden/>
                  </w:rPr>
                  <w:fldChar w:fldCharType="separate"/>
                </w:r>
                <w:r w:rsidR="00FD5CC3">
                  <w:rPr>
                    <w:noProof/>
                    <w:webHidden/>
                  </w:rPr>
                  <w:t>135</w:t>
                </w:r>
                <w:r w:rsidR="00347F20">
                  <w:rPr>
                    <w:noProof/>
                    <w:webHidden/>
                  </w:rPr>
                  <w:fldChar w:fldCharType="end"/>
                </w:r>
              </w:hyperlink>
            </w:p>
            <w:p w14:paraId="156A038C" w14:textId="3764C034"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1" w:history="1">
                <w:r w:rsidR="00347F20" w:rsidRPr="00592C6B">
                  <w:rPr>
                    <w:rStyle w:val="a9"/>
                    <w:rFonts w:cs="Arial"/>
                    <w:noProof/>
                  </w:rPr>
                  <w:t>14.4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Atualização VCI</w:t>
                </w:r>
                <w:r w:rsidR="00347F20">
                  <w:rPr>
                    <w:noProof/>
                    <w:webHidden/>
                  </w:rPr>
                  <w:tab/>
                </w:r>
                <w:r w:rsidR="00347F20">
                  <w:rPr>
                    <w:noProof/>
                    <w:webHidden/>
                  </w:rPr>
                  <w:fldChar w:fldCharType="begin"/>
                </w:r>
                <w:r w:rsidR="00347F20">
                  <w:rPr>
                    <w:noProof/>
                    <w:webHidden/>
                  </w:rPr>
                  <w:instrText xml:space="preserve"> PAGEREF _Toc203665521 \h </w:instrText>
                </w:r>
                <w:r w:rsidR="00347F20">
                  <w:rPr>
                    <w:noProof/>
                    <w:webHidden/>
                  </w:rPr>
                </w:r>
                <w:r w:rsidR="00347F20">
                  <w:rPr>
                    <w:noProof/>
                    <w:webHidden/>
                  </w:rPr>
                  <w:fldChar w:fldCharType="separate"/>
                </w:r>
                <w:r w:rsidR="00FD5CC3">
                  <w:rPr>
                    <w:noProof/>
                    <w:webHidden/>
                  </w:rPr>
                  <w:t>136</w:t>
                </w:r>
                <w:r w:rsidR="00347F20">
                  <w:rPr>
                    <w:noProof/>
                    <w:webHidden/>
                  </w:rPr>
                  <w:fldChar w:fldCharType="end"/>
                </w:r>
              </w:hyperlink>
            </w:p>
            <w:p w14:paraId="1F16DBC7" w14:textId="3D5B48DD"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2" w:history="1">
                <w:r w:rsidR="00347F20" w:rsidRPr="00592C6B">
                  <w:rPr>
                    <w:rStyle w:val="a9"/>
                    <w:rFonts w:cs="Arial"/>
                    <w:noProof/>
                  </w:rPr>
                  <w:t>14.5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Atualização do BAS</w:t>
                </w:r>
                <w:r w:rsidR="00347F20">
                  <w:rPr>
                    <w:noProof/>
                    <w:webHidden/>
                  </w:rPr>
                  <w:tab/>
                </w:r>
                <w:r w:rsidR="00347F20">
                  <w:rPr>
                    <w:noProof/>
                    <w:webHidden/>
                  </w:rPr>
                  <w:fldChar w:fldCharType="begin"/>
                </w:r>
                <w:r w:rsidR="00347F20">
                  <w:rPr>
                    <w:noProof/>
                    <w:webHidden/>
                  </w:rPr>
                  <w:instrText xml:space="preserve"> PAGEREF _Toc203665522 \h </w:instrText>
                </w:r>
                <w:r w:rsidR="00347F20">
                  <w:rPr>
                    <w:noProof/>
                    <w:webHidden/>
                  </w:rPr>
                </w:r>
                <w:r w:rsidR="00347F20">
                  <w:rPr>
                    <w:noProof/>
                    <w:webHidden/>
                  </w:rPr>
                  <w:fldChar w:fldCharType="separate"/>
                </w:r>
                <w:r w:rsidR="00FD5CC3">
                  <w:rPr>
                    <w:noProof/>
                    <w:webHidden/>
                  </w:rPr>
                  <w:t>136</w:t>
                </w:r>
                <w:r w:rsidR="00347F20">
                  <w:rPr>
                    <w:noProof/>
                    <w:webHidden/>
                  </w:rPr>
                  <w:fldChar w:fldCharType="end"/>
                </w:r>
              </w:hyperlink>
            </w:p>
            <w:p w14:paraId="4AFA2F2E" w14:textId="0F1AC7F5"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23" w:history="1">
                <w:r w:rsidR="00347F20" w:rsidRPr="00592C6B">
                  <w:rPr>
                    <w:rStyle w:val="a9"/>
                    <w:noProof/>
                  </w:rPr>
                  <w:t>15</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Inclinômetro portátil</w:t>
                </w:r>
                <w:r w:rsidR="00347F20">
                  <w:rPr>
                    <w:noProof/>
                    <w:webHidden/>
                  </w:rPr>
                  <w:tab/>
                </w:r>
                <w:r w:rsidR="00347F20">
                  <w:rPr>
                    <w:noProof/>
                    <w:webHidden/>
                  </w:rPr>
                  <w:fldChar w:fldCharType="begin"/>
                </w:r>
                <w:r w:rsidR="00347F20">
                  <w:rPr>
                    <w:noProof/>
                    <w:webHidden/>
                  </w:rPr>
                  <w:instrText xml:space="preserve"> PAGEREF _Toc203665523 \h </w:instrText>
                </w:r>
                <w:r w:rsidR="00347F20">
                  <w:rPr>
                    <w:noProof/>
                    <w:webHidden/>
                  </w:rPr>
                </w:r>
                <w:r w:rsidR="00347F20">
                  <w:rPr>
                    <w:noProof/>
                    <w:webHidden/>
                  </w:rPr>
                  <w:fldChar w:fldCharType="separate"/>
                </w:r>
                <w:r w:rsidR="00FD5CC3">
                  <w:rPr>
                    <w:noProof/>
                    <w:webHidden/>
                  </w:rPr>
                  <w:t>137</w:t>
                </w:r>
                <w:r w:rsidR="00347F20">
                  <w:rPr>
                    <w:noProof/>
                    <w:webHidden/>
                  </w:rPr>
                  <w:fldChar w:fldCharType="end"/>
                </w:r>
              </w:hyperlink>
            </w:p>
            <w:p w14:paraId="7AF0DDA6" w14:textId="679F251D"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24" w:history="1">
                <w:r w:rsidR="00347F20" w:rsidRPr="00592C6B">
                  <w:rPr>
                    <w:rStyle w:val="a9"/>
                    <w:noProof/>
                  </w:rPr>
                  <w:t>16</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Apoio</w:t>
                </w:r>
                <w:r w:rsidR="00347F20">
                  <w:rPr>
                    <w:noProof/>
                    <w:webHidden/>
                  </w:rPr>
                  <w:tab/>
                </w:r>
                <w:r w:rsidR="00347F20">
                  <w:rPr>
                    <w:noProof/>
                    <w:webHidden/>
                  </w:rPr>
                  <w:fldChar w:fldCharType="begin"/>
                </w:r>
                <w:r w:rsidR="00347F20">
                  <w:rPr>
                    <w:noProof/>
                    <w:webHidden/>
                  </w:rPr>
                  <w:instrText xml:space="preserve"> PAGEREF _Toc203665524 \h </w:instrText>
                </w:r>
                <w:r w:rsidR="00347F20">
                  <w:rPr>
                    <w:noProof/>
                    <w:webHidden/>
                  </w:rPr>
                </w:r>
                <w:r w:rsidR="00347F20">
                  <w:rPr>
                    <w:noProof/>
                    <w:webHidden/>
                  </w:rPr>
                  <w:fldChar w:fldCharType="separate"/>
                </w:r>
                <w:r w:rsidR="00FD5CC3">
                  <w:rPr>
                    <w:noProof/>
                    <w:webHidden/>
                  </w:rPr>
                  <w:t>139</w:t>
                </w:r>
                <w:r w:rsidR="00347F20">
                  <w:rPr>
                    <w:noProof/>
                    <w:webHidden/>
                  </w:rPr>
                  <w:fldChar w:fldCharType="end"/>
                </w:r>
              </w:hyperlink>
            </w:p>
            <w:p w14:paraId="05741B0D" w14:textId="3346A092"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5" w:history="1">
                <w:r w:rsidR="00347F20" w:rsidRPr="00592C6B">
                  <w:rPr>
                    <w:rStyle w:val="a9"/>
                    <w:rFonts w:cs="Arial"/>
                    <w:noProof/>
                  </w:rPr>
                  <w:t>16.1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Layout da tela de suporte</w:t>
                </w:r>
                <w:r w:rsidR="00347F20">
                  <w:rPr>
                    <w:noProof/>
                    <w:webHidden/>
                  </w:rPr>
                  <w:tab/>
                </w:r>
                <w:r w:rsidR="00347F20">
                  <w:rPr>
                    <w:noProof/>
                    <w:webHidden/>
                  </w:rPr>
                  <w:fldChar w:fldCharType="begin"/>
                </w:r>
                <w:r w:rsidR="00347F20">
                  <w:rPr>
                    <w:noProof/>
                    <w:webHidden/>
                  </w:rPr>
                  <w:instrText xml:space="preserve"> PAGEREF _Toc203665525 \h </w:instrText>
                </w:r>
                <w:r w:rsidR="00347F20">
                  <w:rPr>
                    <w:noProof/>
                    <w:webHidden/>
                  </w:rPr>
                </w:r>
                <w:r w:rsidR="00347F20">
                  <w:rPr>
                    <w:noProof/>
                    <w:webHidden/>
                  </w:rPr>
                  <w:fldChar w:fldCharType="separate"/>
                </w:r>
                <w:r w:rsidR="00FD5CC3">
                  <w:rPr>
                    <w:noProof/>
                    <w:webHidden/>
                  </w:rPr>
                  <w:t>139</w:t>
                </w:r>
                <w:r w:rsidR="00347F20">
                  <w:rPr>
                    <w:noProof/>
                    <w:webHidden/>
                  </w:rPr>
                  <w:fldChar w:fldCharType="end"/>
                </w:r>
              </w:hyperlink>
            </w:p>
            <w:p w14:paraId="523E6B02" w14:textId="3FDEE3F1"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6" w:history="1">
                <w:r w:rsidR="00347F20" w:rsidRPr="00592C6B">
                  <w:rPr>
                    <w:rStyle w:val="a9"/>
                    <w:rFonts w:cs="Arial"/>
                    <w:noProof/>
                  </w:rPr>
                  <w:t>16.2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Meu Conta</w:t>
                </w:r>
                <w:r w:rsidR="00347F20">
                  <w:rPr>
                    <w:noProof/>
                    <w:webHidden/>
                  </w:rPr>
                  <w:tab/>
                </w:r>
                <w:r w:rsidR="00347F20">
                  <w:rPr>
                    <w:noProof/>
                    <w:webHidden/>
                  </w:rPr>
                  <w:fldChar w:fldCharType="begin"/>
                </w:r>
                <w:r w:rsidR="00347F20">
                  <w:rPr>
                    <w:noProof/>
                    <w:webHidden/>
                  </w:rPr>
                  <w:instrText xml:space="preserve"> PAGEREF _Toc203665526 \h </w:instrText>
                </w:r>
                <w:r w:rsidR="00347F20">
                  <w:rPr>
                    <w:noProof/>
                    <w:webHidden/>
                  </w:rPr>
                </w:r>
                <w:r w:rsidR="00347F20">
                  <w:rPr>
                    <w:noProof/>
                    <w:webHidden/>
                  </w:rPr>
                  <w:fldChar w:fldCharType="separate"/>
                </w:r>
                <w:r w:rsidR="00FD5CC3">
                  <w:rPr>
                    <w:noProof/>
                    <w:webHidden/>
                  </w:rPr>
                  <w:t>139</w:t>
                </w:r>
                <w:r w:rsidR="00347F20">
                  <w:rPr>
                    <w:noProof/>
                    <w:webHidden/>
                  </w:rPr>
                  <w:fldChar w:fldCharType="end"/>
                </w:r>
              </w:hyperlink>
            </w:p>
            <w:p w14:paraId="3F9C08CA" w14:textId="085ACD61"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7" w:history="1">
                <w:r w:rsidR="00347F20" w:rsidRPr="00592C6B">
                  <w:rPr>
                    <w:rStyle w:val="a9"/>
                    <w:rFonts w:cs="Arial"/>
                    <w:noProof/>
                  </w:rPr>
                  <w:t>16.3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Treinamento</w:t>
                </w:r>
                <w:r w:rsidR="00347F20">
                  <w:rPr>
                    <w:noProof/>
                    <w:webHidden/>
                  </w:rPr>
                  <w:tab/>
                </w:r>
                <w:r w:rsidR="00347F20">
                  <w:rPr>
                    <w:noProof/>
                    <w:webHidden/>
                  </w:rPr>
                  <w:fldChar w:fldCharType="begin"/>
                </w:r>
                <w:r w:rsidR="00347F20">
                  <w:rPr>
                    <w:noProof/>
                    <w:webHidden/>
                  </w:rPr>
                  <w:instrText xml:space="preserve"> PAGEREF _Toc203665527 \h </w:instrText>
                </w:r>
                <w:r w:rsidR="00347F20">
                  <w:rPr>
                    <w:noProof/>
                    <w:webHidden/>
                  </w:rPr>
                </w:r>
                <w:r w:rsidR="00347F20">
                  <w:rPr>
                    <w:noProof/>
                    <w:webHidden/>
                  </w:rPr>
                  <w:fldChar w:fldCharType="separate"/>
                </w:r>
                <w:r w:rsidR="00FD5CC3">
                  <w:rPr>
                    <w:noProof/>
                    <w:webHidden/>
                  </w:rPr>
                  <w:t>140</w:t>
                </w:r>
                <w:r w:rsidR="00347F20">
                  <w:rPr>
                    <w:noProof/>
                    <w:webHidden/>
                  </w:rPr>
                  <w:fldChar w:fldCharType="end"/>
                </w:r>
              </w:hyperlink>
            </w:p>
            <w:p w14:paraId="6009F7C9" w14:textId="5B82F770"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8" w:history="1">
                <w:r w:rsidR="00347F20" w:rsidRPr="00592C6B">
                  <w:rPr>
                    <w:rStyle w:val="a9"/>
                    <w:rFonts w:cs="Arial"/>
                    <w:noProof/>
                  </w:rPr>
                  <w:t>16.4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Registo de dados</w:t>
                </w:r>
                <w:r w:rsidR="00347F20">
                  <w:rPr>
                    <w:noProof/>
                    <w:webHidden/>
                  </w:rPr>
                  <w:tab/>
                </w:r>
                <w:r w:rsidR="00347F20">
                  <w:rPr>
                    <w:noProof/>
                    <w:webHidden/>
                  </w:rPr>
                  <w:fldChar w:fldCharType="begin"/>
                </w:r>
                <w:r w:rsidR="00347F20">
                  <w:rPr>
                    <w:noProof/>
                    <w:webHidden/>
                  </w:rPr>
                  <w:instrText xml:space="preserve"> PAGEREF _Toc203665528 \h </w:instrText>
                </w:r>
                <w:r w:rsidR="00347F20">
                  <w:rPr>
                    <w:noProof/>
                    <w:webHidden/>
                  </w:rPr>
                </w:r>
                <w:r w:rsidR="00347F20">
                  <w:rPr>
                    <w:noProof/>
                    <w:webHidden/>
                  </w:rPr>
                  <w:fldChar w:fldCharType="separate"/>
                </w:r>
                <w:r w:rsidR="00FD5CC3">
                  <w:rPr>
                    <w:noProof/>
                    <w:webHidden/>
                  </w:rPr>
                  <w:t>140</w:t>
                </w:r>
                <w:r w:rsidR="00347F20">
                  <w:rPr>
                    <w:noProof/>
                    <w:webHidden/>
                  </w:rPr>
                  <w:fldChar w:fldCharType="end"/>
                </w:r>
              </w:hyperlink>
            </w:p>
            <w:p w14:paraId="7973C204" w14:textId="39E8F032"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29" w:history="1">
                <w:r w:rsidR="00347F20" w:rsidRPr="00592C6B">
                  <w:rPr>
                    <w:rStyle w:val="a9"/>
                    <w:rFonts w:cs="Arial"/>
                    <w:noProof/>
                  </w:rPr>
                  <w:t>16.5</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Perguntas frequentes</w:t>
                </w:r>
                <w:r w:rsidR="00347F20">
                  <w:rPr>
                    <w:noProof/>
                    <w:webHidden/>
                  </w:rPr>
                  <w:tab/>
                </w:r>
                <w:r w:rsidR="00347F20">
                  <w:rPr>
                    <w:noProof/>
                    <w:webHidden/>
                  </w:rPr>
                  <w:fldChar w:fldCharType="begin"/>
                </w:r>
                <w:r w:rsidR="00347F20">
                  <w:rPr>
                    <w:noProof/>
                    <w:webHidden/>
                  </w:rPr>
                  <w:instrText xml:space="preserve"> PAGEREF _Toc203665529 \h </w:instrText>
                </w:r>
                <w:r w:rsidR="00347F20">
                  <w:rPr>
                    <w:noProof/>
                    <w:webHidden/>
                  </w:rPr>
                </w:r>
                <w:r w:rsidR="00347F20">
                  <w:rPr>
                    <w:noProof/>
                    <w:webHidden/>
                  </w:rPr>
                  <w:fldChar w:fldCharType="separate"/>
                </w:r>
                <w:r w:rsidR="00FD5CC3">
                  <w:rPr>
                    <w:noProof/>
                    <w:webHidden/>
                  </w:rPr>
                  <w:t>140</w:t>
                </w:r>
                <w:r w:rsidR="00347F20">
                  <w:rPr>
                    <w:noProof/>
                    <w:webHidden/>
                  </w:rPr>
                  <w:fldChar w:fldCharType="end"/>
                </w:r>
              </w:hyperlink>
            </w:p>
            <w:p w14:paraId="68E71826" w14:textId="329F2C41"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30" w:history="1">
                <w:r w:rsidR="00347F20" w:rsidRPr="00592C6B">
                  <w:rPr>
                    <w:rStyle w:val="a9"/>
                    <w:noProof/>
                  </w:rPr>
                  <w:t>17</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MaxiViewer</w:t>
                </w:r>
                <w:r w:rsidR="00347F20">
                  <w:rPr>
                    <w:noProof/>
                    <w:webHidden/>
                  </w:rPr>
                  <w:tab/>
                </w:r>
                <w:r w:rsidR="00347F20">
                  <w:rPr>
                    <w:noProof/>
                    <w:webHidden/>
                  </w:rPr>
                  <w:fldChar w:fldCharType="begin"/>
                </w:r>
                <w:r w:rsidR="00347F20">
                  <w:rPr>
                    <w:noProof/>
                    <w:webHidden/>
                  </w:rPr>
                  <w:instrText xml:space="preserve"> PAGEREF _Toc203665530 \h </w:instrText>
                </w:r>
                <w:r w:rsidR="00347F20">
                  <w:rPr>
                    <w:noProof/>
                    <w:webHidden/>
                  </w:rPr>
                </w:r>
                <w:r w:rsidR="00347F20">
                  <w:rPr>
                    <w:noProof/>
                    <w:webHidden/>
                  </w:rPr>
                  <w:fldChar w:fldCharType="separate"/>
                </w:r>
                <w:r w:rsidR="00FD5CC3">
                  <w:rPr>
                    <w:noProof/>
                    <w:webHidden/>
                  </w:rPr>
                  <w:t>142</w:t>
                </w:r>
                <w:r w:rsidR="00347F20">
                  <w:rPr>
                    <w:noProof/>
                    <w:webHidden/>
                  </w:rPr>
                  <w:fldChar w:fldCharType="end"/>
                </w:r>
              </w:hyperlink>
            </w:p>
            <w:p w14:paraId="04965E06" w14:textId="334FC3C4"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31" w:history="1">
                <w:r w:rsidR="00347F20" w:rsidRPr="00592C6B">
                  <w:rPr>
                    <w:rStyle w:val="a9"/>
                    <w:noProof/>
                  </w:rPr>
                  <w:t>18</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MaxiVídeo</w:t>
                </w:r>
                <w:r w:rsidR="00347F20">
                  <w:rPr>
                    <w:noProof/>
                    <w:webHidden/>
                  </w:rPr>
                  <w:tab/>
                </w:r>
                <w:r w:rsidR="00347F20">
                  <w:rPr>
                    <w:noProof/>
                    <w:webHidden/>
                  </w:rPr>
                  <w:fldChar w:fldCharType="begin"/>
                </w:r>
                <w:r w:rsidR="00347F20">
                  <w:rPr>
                    <w:noProof/>
                    <w:webHidden/>
                  </w:rPr>
                  <w:instrText xml:space="preserve"> PAGEREF _Toc203665531 \h </w:instrText>
                </w:r>
                <w:r w:rsidR="00347F20">
                  <w:rPr>
                    <w:noProof/>
                    <w:webHidden/>
                  </w:rPr>
                </w:r>
                <w:r w:rsidR="00347F20">
                  <w:rPr>
                    <w:noProof/>
                    <w:webHidden/>
                  </w:rPr>
                  <w:fldChar w:fldCharType="separate"/>
                </w:r>
                <w:r w:rsidR="00FD5CC3">
                  <w:rPr>
                    <w:noProof/>
                    <w:webHidden/>
                  </w:rPr>
                  <w:t>144</w:t>
                </w:r>
                <w:r w:rsidR="00347F20">
                  <w:rPr>
                    <w:noProof/>
                    <w:webHidden/>
                  </w:rPr>
                  <w:fldChar w:fldCharType="end"/>
                </w:r>
              </w:hyperlink>
            </w:p>
            <w:p w14:paraId="17A1B518" w14:textId="1D0F2784"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32" w:history="1">
                <w:r w:rsidR="00347F20" w:rsidRPr="00592C6B">
                  <w:rPr>
                    <w:rStyle w:val="a9"/>
                    <w:noProof/>
                  </w:rPr>
                  <w:t>19</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Ligação rápida</w:t>
                </w:r>
                <w:r w:rsidR="00347F20">
                  <w:rPr>
                    <w:noProof/>
                    <w:webHidden/>
                  </w:rPr>
                  <w:tab/>
                </w:r>
                <w:r w:rsidR="00347F20">
                  <w:rPr>
                    <w:noProof/>
                    <w:webHidden/>
                  </w:rPr>
                  <w:fldChar w:fldCharType="begin"/>
                </w:r>
                <w:r w:rsidR="00347F20">
                  <w:rPr>
                    <w:noProof/>
                    <w:webHidden/>
                  </w:rPr>
                  <w:instrText xml:space="preserve"> PAGEREF _Toc203665532 \h </w:instrText>
                </w:r>
                <w:r w:rsidR="00347F20">
                  <w:rPr>
                    <w:noProof/>
                    <w:webHidden/>
                  </w:rPr>
                </w:r>
                <w:r w:rsidR="00347F20">
                  <w:rPr>
                    <w:noProof/>
                    <w:webHidden/>
                  </w:rPr>
                  <w:fldChar w:fldCharType="separate"/>
                </w:r>
                <w:r w:rsidR="00FD5CC3">
                  <w:rPr>
                    <w:noProof/>
                    <w:webHidden/>
                  </w:rPr>
                  <w:t>145</w:t>
                </w:r>
                <w:r w:rsidR="00347F20">
                  <w:rPr>
                    <w:noProof/>
                    <w:webHidden/>
                  </w:rPr>
                  <w:fldChar w:fldCharType="end"/>
                </w:r>
              </w:hyperlink>
            </w:p>
            <w:p w14:paraId="31AD13F0" w14:textId="283EE146"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33" w:history="1">
                <w:r w:rsidR="00347F20" w:rsidRPr="00592C6B">
                  <w:rPr>
                    <w:rStyle w:val="a9"/>
                    <w:noProof/>
                  </w:rPr>
                  <w:t>20</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Suporte Técnico</w:t>
                </w:r>
                <w:r w:rsidR="00347F20">
                  <w:rPr>
                    <w:noProof/>
                    <w:webHidden/>
                  </w:rPr>
                  <w:tab/>
                </w:r>
                <w:r w:rsidR="00347F20">
                  <w:rPr>
                    <w:noProof/>
                    <w:webHidden/>
                  </w:rPr>
                  <w:fldChar w:fldCharType="begin"/>
                </w:r>
                <w:r w:rsidR="00347F20">
                  <w:rPr>
                    <w:noProof/>
                    <w:webHidden/>
                  </w:rPr>
                  <w:instrText xml:space="preserve"> PAGEREF _Toc203665533 \h </w:instrText>
                </w:r>
                <w:r w:rsidR="00347F20">
                  <w:rPr>
                    <w:noProof/>
                    <w:webHidden/>
                  </w:rPr>
                </w:r>
                <w:r w:rsidR="00347F20">
                  <w:rPr>
                    <w:noProof/>
                    <w:webHidden/>
                  </w:rPr>
                  <w:fldChar w:fldCharType="separate"/>
                </w:r>
                <w:r w:rsidR="00FD5CC3">
                  <w:rPr>
                    <w:noProof/>
                    <w:webHidden/>
                  </w:rPr>
                  <w:t>146</w:t>
                </w:r>
                <w:r w:rsidR="00347F20">
                  <w:rPr>
                    <w:noProof/>
                    <w:webHidden/>
                  </w:rPr>
                  <w:fldChar w:fldCharType="end"/>
                </w:r>
              </w:hyperlink>
            </w:p>
            <w:p w14:paraId="57E2BD32" w14:textId="28328529"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34" w:history="1">
                <w:r w:rsidR="00347F20" w:rsidRPr="00592C6B">
                  <w:rPr>
                    <w:rStyle w:val="a9"/>
                    <w:rFonts w:cs="Arial"/>
                    <w:noProof/>
                  </w:rPr>
                  <w:t>20.1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Operações</w:t>
                </w:r>
                <w:r w:rsidR="00347F20">
                  <w:rPr>
                    <w:noProof/>
                    <w:webHidden/>
                  </w:rPr>
                  <w:tab/>
                </w:r>
                <w:r w:rsidR="00347F20">
                  <w:rPr>
                    <w:noProof/>
                    <w:webHidden/>
                  </w:rPr>
                  <w:fldChar w:fldCharType="begin"/>
                </w:r>
                <w:r w:rsidR="00347F20">
                  <w:rPr>
                    <w:noProof/>
                    <w:webHidden/>
                  </w:rPr>
                  <w:instrText xml:space="preserve"> PAGEREF _Toc203665534 \h </w:instrText>
                </w:r>
                <w:r w:rsidR="00347F20">
                  <w:rPr>
                    <w:noProof/>
                    <w:webHidden/>
                  </w:rPr>
                </w:r>
                <w:r w:rsidR="00347F20">
                  <w:rPr>
                    <w:noProof/>
                    <w:webHidden/>
                  </w:rPr>
                  <w:fldChar w:fldCharType="separate"/>
                </w:r>
                <w:r w:rsidR="00FD5CC3">
                  <w:rPr>
                    <w:noProof/>
                    <w:webHidden/>
                  </w:rPr>
                  <w:t>146</w:t>
                </w:r>
                <w:r w:rsidR="00347F20">
                  <w:rPr>
                    <w:noProof/>
                    <w:webHidden/>
                  </w:rPr>
                  <w:fldChar w:fldCharType="end"/>
                </w:r>
              </w:hyperlink>
            </w:p>
            <w:p w14:paraId="30810D4B" w14:textId="73F167F6"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35" w:history="1">
                <w:r w:rsidR="00347F20" w:rsidRPr="00592C6B">
                  <w:rPr>
                    <w:rStyle w:val="a9"/>
                    <w:noProof/>
                  </w:rPr>
                  <w:t>21</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Feedback do utilizador</w:t>
                </w:r>
                <w:r w:rsidR="00347F20">
                  <w:rPr>
                    <w:noProof/>
                    <w:webHidden/>
                  </w:rPr>
                  <w:tab/>
                </w:r>
                <w:r w:rsidR="00347F20">
                  <w:rPr>
                    <w:noProof/>
                    <w:webHidden/>
                  </w:rPr>
                  <w:fldChar w:fldCharType="begin"/>
                </w:r>
                <w:r w:rsidR="00347F20">
                  <w:rPr>
                    <w:noProof/>
                    <w:webHidden/>
                  </w:rPr>
                  <w:instrText xml:space="preserve"> PAGEREF _Toc203665535 \h </w:instrText>
                </w:r>
                <w:r w:rsidR="00347F20">
                  <w:rPr>
                    <w:noProof/>
                    <w:webHidden/>
                  </w:rPr>
                </w:r>
                <w:r w:rsidR="00347F20">
                  <w:rPr>
                    <w:noProof/>
                    <w:webHidden/>
                  </w:rPr>
                  <w:fldChar w:fldCharType="separate"/>
                </w:r>
                <w:r w:rsidR="00FD5CC3">
                  <w:rPr>
                    <w:noProof/>
                    <w:webHidden/>
                  </w:rPr>
                  <w:t>148</w:t>
                </w:r>
                <w:r w:rsidR="00347F20">
                  <w:rPr>
                    <w:noProof/>
                    <w:webHidden/>
                  </w:rPr>
                  <w:fldChar w:fldCharType="end"/>
                </w:r>
              </w:hyperlink>
            </w:p>
            <w:p w14:paraId="61E7BFD3" w14:textId="130D62F7"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36" w:history="1">
                <w:r w:rsidR="00347F20" w:rsidRPr="00592C6B">
                  <w:rPr>
                    <w:rStyle w:val="a9"/>
                    <w:noProof/>
                  </w:rPr>
                  <w:t>22</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Centro de utilizador</w:t>
                </w:r>
                <w:r w:rsidR="00347F20">
                  <w:rPr>
                    <w:noProof/>
                    <w:webHidden/>
                  </w:rPr>
                  <w:tab/>
                </w:r>
                <w:r w:rsidR="00347F20">
                  <w:rPr>
                    <w:noProof/>
                    <w:webHidden/>
                  </w:rPr>
                  <w:fldChar w:fldCharType="begin"/>
                </w:r>
                <w:r w:rsidR="00347F20">
                  <w:rPr>
                    <w:noProof/>
                    <w:webHidden/>
                  </w:rPr>
                  <w:instrText xml:space="preserve"> PAGEREF _Toc203665536 \h </w:instrText>
                </w:r>
                <w:r w:rsidR="00347F20">
                  <w:rPr>
                    <w:noProof/>
                    <w:webHidden/>
                  </w:rPr>
                </w:r>
                <w:r w:rsidR="00347F20">
                  <w:rPr>
                    <w:noProof/>
                    <w:webHidden/>
                  </w:rPr>
                  <w:fldChar w:fldCharType="separate"/>
                </w:r>
                <w:r w:rsidR="00FD5CC3">
                  <w:rPr>
                    <w:noProof/>
                    <w:webHidden/>
                  </w:rPr>
                  <w:t>149</w:t>
                </w:r>
                <w:r w:rsidR="00347F20">
                  <w:rPr>
                    <w:noProof/>
                    <w:webHidden/>
                  </w:rPr>
                  <w:fldChar w:fldCharType="end"/>
                </w:r>
              </w:hyperlink>
            </w:p>
            <w:p w14:paraId="12B6E9BB" w14:textId="14487E7C"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37" w:history="1">
                <w:r w:rsidR="00347F20" w:rsidRPr="00592C6B">
                  <w:rPr>
                    <w:rStyle w:val="a9"/>
                    <w:noProof/>
                  </w:rPr>
                  <w:t>23</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Manutenção e Serviço</w:t>
                </w:r>
                <w:r w:rsidR="00347F20">
                  <w:rPr>
                    <w:noProof/>
                    <w:webHidden/>
                  </w:rPr>
                  <w:tab/>
                </w:r>
                <w:r w:rsidR="00347F20">
                  <w:rPr>
                    <w:noProof/>
                    <w:webHidden/>
                  </w:rPr>
                  <w:fldChar w:fldCharType="begin"/>
                </w:r>
                <w:r w:rsidR="00347F20">
                  <w:rPr>
                    <w:noProof/>
                    <w:webHidden/>
                  </w:rPr>
                  <w:instrText xml:space="preserve"> PAGEREF _Toc203665537 \h </w:instrText>
                </w:r>
                <w:r w:rsidR="00347F20">
                  <w:rPr>
                    <w:noProof/>
                    <w:webHidden/>
                  </w:rPr>
                </w:r>
                <w:r w:rsidR="00347F20">
                  <w:rPr>
                    <w:noProof/>
                    <w:webHidden/>
                  </w:rPr>
                  <w:fldChar w:fldCharType="separate"/>
                </w:r>
                <w:r w:rsidR="00FD5CC3">
                  <w:rPr>
                    <w:noProof/>
                    <w:webHidden/>
                  </w:rPr>
                  <w:t>151</w:t>
                </w:r>
                <w:r w:rsidR="00347F20">
                  <w:rPr>
                    <w:noProof/>
                    <w:webHidden/>
                  </w:rPr>
                  <w:fldChar w:fldCharType="end"/>
                </w:r>
              </w:hyperlink>
            </w:p>
            <w:p w14:paraId="0E3169E0" w14:textId="7AC09B0B"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38" w:history="1">
                <w:r w:rsidR="00347F20" w:rsidRPr="00592C6B">
                  <w:rPr>
                    <w:rStyle w:val="a9"/>
                    <w:rFonts w:cs="Arial"/>
                    <w:noProof/>
                  </w:rPr>
                  <w:t>23.1</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Instruções de manutenção</w:t>
                </w:r>
                <w:r w:rsidR="00347F20">
                  <w:rPr>
                    <w:noProof/>
                    <w:webHidden/>
                  </w:rPr>
                  <w:tab/>
                </w:r>
                <w:r w:rsidR="00347F20">
                  <w:rPr>
                    <w:noProof/>
                    <w:webHidden/>
                  </w:rPr>
                  <w:fldChar w:fldCharType="begin"/>
                </w:r>
                <w:r w:rsidR="00347F20">
                  <w:rPr>
                    <w:noProof/>
                    <w:webHidden/>
                  </w:rPr>
                  <w:instrText xml:space="preserve"> PAGEREF _Toc203665538 \h </w:instrText>
                </w:r>
                <w:r w:rsidR="00347F20">
                  <w:rPr>
                    <w:noProof/>
                    <w:webHidden/>
                  </w:rPr>
                </w:r>
                <w:r w:rsidR="00347F20">
                  <w:rPr>
                    <w:noProof/>
                    <w:webHidden/>
                  </w:rPr>
                  <w:fldChar w:fldCharType="separate"/>
                </w:r>
                <w:r w:rsidR="00FD5CC3">
                  <w:rPr>
                    <w:noProof/>
                    <w:webHidden/>
                  </w:rPr>
                  <w:t>151</w:t>
                </w:r>
                <w:r w:rsidR="00347F20">
                  <w:rPr>
                    <w:noProof/>
                    <w:webHidden/>
                  </w:rPr>
                  <w:fldChar w:fldCharType="end"/>
                </w:r>
              </w:hyperlink>
            </w:p>
            <w:p w14:paraId="18B78008" w14:textId="5E998881"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39" w:history="1">
                <w:r w:rsidR="00347F20" w:rsidRPr="00592C6B">
                  <w:rPr>
                    <w:rStyle w:val="a9"/>
                    <w:rFonts w:cs="Arial"/>
                    <w:noProof/>
                  </w:rPr>
                  <w:t>23.2</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Lista de verificação para solução de problemas</w:t>
                </w:r>
                <w:r w:rsidR="00347F20">
                  <w:rPr>
                    <w:noProof/>
                    <w:webHidden/>
                  </w:rPr>
                  <w:tab/>
                </w:r>
                <w:r w:rsidR="00347F20">
                  <w:rPr>
                    <w:noProof/>
                    <w:webHidden/>
                  </w:rPr>
                  <w:fldChar w:fldCharType="begin"/>
                </w:r>
                <w:r w:rsidR="00347F20">
                  <w:rPr>
                    <w:noProof/>
                    <w:webHidden/>
                  </w:rPr>
                  <w:instrText xml:space="preserve"> PAGEREF _Toc203665539 \h </w:instrText>
                </w:r>
                <w:r w:rsidR="00347F20">
                  <w:rPr>
                    <w:noProof/>
                    <w:webHidden/>
                  </w:rPr>
                </w:r>
                <w:r w:rsidR="00347F20">
                  <w:rPr>
                    <w:noProof/>
                    <w:webHidden/>
                  </w:rPr>
                  <w:fldChar w:fldCharType="separate"/>
                </w:r>
                <w:r w:rsidR="00FD5CC3">
                  <w:rPr>
                    <w:noProof/>
                    <w:webHidden/>
                  </w:rPr>
                  <w:t>152</w:t>
                </w:r>
                <w:r w:rsidR="00347F20">
                  <w:rPr>
                    <w:noProof/>
                    <w:webHidden/>
                  </w:rPr>
                  <w:fldChar w:fldCharType="end"/>
                </w:r>
              </w:hyperlink>
            </w:p>
            <w:p w14:paraId="52B77B96" w14:textId="006E5DC6"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40" w:history="1">
                <w:r w:rsidR="00347F20" w:rsidRPr="00592C6B">
                  <w:rPr>
                    <w:rStyle w:val="a9"/>
                    <w:rFonts w:cs="Arial"/>
                    <w:noProof/>
                  </w:rPr>
                  <w:t>23.3</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Sobre o uso da bateria</w:t>
                </w:r>
                <w:r w:rsidR="00347F20">
                  <w:rPr>
                    <w:noProof/>
                    <w:webHidden/>
                  </w:rPr>
                  <w:tab/>
                </w:r>
                <w:r w:rsidR="00347F20">
                  <w:rPr>
                    <w:noProof/>
                    <w:webHidden/>
                  </w:rPr>
                  <w:fldChar w:fldCharType="begin"/>
                </w:r>
                <w:r w:rsidR="00347F20">
                  <w:rPr>
                    <w:noProof/>
                    <w:webHidden/>
                  </w:rPr>
                  <w:instrText xml:space="preserve"> PAGEREF _Toc203665540 \h </w:instrText>
                </w:r>
                <w:r w:rsidR="00347F20">
                  <w:rPr>
                    <w:noProof/>
                    <w:webHidden/>
                  </w:rPr>
                </w:r>
                <w:r w:rsidR="00347F20">
                  <w:rPr>
                    <w:noProof/>
                    <w:webHidden/>
                  </w:rPr>
                  <w:fldChar w:fldCharType="separate"/>
                </w:r>
                <w:r w:rsidR="00FD5CC3">
                  <w:rPr>
                    <w:noProof/>
                    <w:webHidden/>
                  </w:rPr>
                  <w:t>152</w:t>
                </w:r>
                <w:r w:rsidR="00347F20">
                  <w:rPr>
                    <w:noProof/>
                    <w:webHidden/>
                  </w:rPr>
                  <w:fldChar w:fldCharType="end"/>
                </w:r>
              </w:hyperlink>
            </w:p>
            <w:p w14:paraId="640D0AAC" w14:textId="070434CD" w:rsidR="00347F20" w:rsidRDefault="00F23A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5541" w:history="1">
                <w:r w:rsidR="00347F20" w:rsidRPr="00592C6B">
                  <w:rPr>
                    <w:rStyle w:val="a9"/>
                    <w:rFonts w:cs="Arial"/>
                    <w:noProof/>
                  </w:rPr>
                  <w:t>23.4</w:t>
                </w:r>
                <w:r w:rsidR="00347F20">
                  <w:rPr>
                    <w:rFonts w:asciiTheme="minorHAnsi" w:eastAsiaTheme="minorEastAsia" w:hAnsiTheme="minorHAnsi" w:cstheme="minorBidi"/>
                    <w:smallCaps w:val="0"/>
                    <w:noProof/>
                    <w:kern w:val="2"/>
                    <w:sz w:val="21"/>
                    <w:szCs w:val="22"/>
                    <w:lang w:val="en-US"/>
                  </w:rPr>
                  <w:tab/>
                </w:r>
                <w:r w:rsidR="00347F20" w:rsidRPr="00592C6B">
                  <w:rPr>
                    <w:rStyle w:val="a9"/>
                    <w:rFonts w:cs="Arial"/>
                    <w:noProof/>
                  </w:rPr>
                  <w:t>Procedimentos de serviço</w:t>
                </w:r>
                <w:r w:rsidR="00347F20">
                  <w:rPr>
                    <w:noProof/>
                    <w:webHidden/>
                  </w:rPr>
                  <w:tab/>
                </w:r>
                <w:r w:rsidR="00347F20">
                  <w:rPr>
                    <w:noProof/>
                    <w:webHidden/>
                  </w:rPr>
                  <w:fldChar w:fldCharType="begin"/>
                </w:r>
                <w:r w:rsidR="00347F20">
                  <w:rPr>
                    <w:noProof/>
                    <w:webHidden/>
                  </w:rPr>
                  <w:instrText xml:space="preserve"> PAGEREF _Toc203665541 \h </w:instrText>
                </w:r>
                <w:r w:rsidR="00347F20">
                  <w:rPr>
                    <w:noProof/>
                    <w:webHidden/>
                  </w:rPr>
                </w:r>
                <w:r w:rsidR="00347F20">
                  <w:rPr>
                    <w:noProof/>
                    <w:webHidden/>
                  </w:rPr>
                  <w:fldChar w:fldCharType="separate"/>
                </w:r>
                <w:r w:rsidR="00FD5CC3">
                  <w:rPr>
                    <w:noProof/>
                    <w:webHidden/>
                  </w:rPr>
                  <w:t>153</w:t>
                </w:r>
                <w:r w:rsidR="00347F20">
                  <w:rPr>
                    <w:noProof/>
                    <w:webHidden/>
                  </w:rPr>
                  <w:fldChar w:fldCharType="end"/>
                </w:r>
              </w:hyperlink>
            </w:p>
            <w:p w14:paraId="635F58E0" w14:textId="60473502"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42" w:history="1">
                <w:r w:rsidR="00347F20" w:rsidRPr="00592C6B">
                  <w:rPr>
                    <w:rStyle w:val="a9"/>
                    <w:noProof/>
                  </w:rPr>
                  <w:t>24</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Informações de conformidade</w:t>
                </w:r>
                <w:r w:rsidR="00347F20">
                  <w:rPr>
                    <w:noProof/>
                    <w:webHidden/>
                  </w:rPr>
                  <w:tab/>
                </w:r>
                <w:r w:rsidR="00347F20">
                  <w:rPr>
                    <w:noProof/>
                    <w:webHidden/>
                  </w:rPr>
                  <w:fldChar w:fldCharType="begin"/>
                </w:r>
                <w:r w:rsidR="00347F20">
                  <w:rPr>
                    <w:noProof/>
                    <w:webHidden/>
                  </w:rPr>
                  <w:instrText xml:space="preserve"> PAGEREF _Toc203665542 \h </w:instrText>
                </w:r>
                <w:r w:rsidR="00347F20">
                  <w:rPr>
                    <w:noProof/>
                    <w:webHidden/>
                  </w:rPr>
                </w:r>
                <w:r w:rsidR="00347F20">
                  <w:rPr>
                    <w:noProof/>
                    <w:webHidden/>
                  </w:rPr>
                  <w:fldChar w:fldCharType="separate"/>
                </w:r>
                <w:r w:rsidR="00FD5CC3">
                  <w:rPr>
                    <w:noProof/>
                    <w:webHidden/>
                  </w:rPr>
                  <w:t>157</w:t>
                </w:r>
                <w:r w:rsidR="00347F20">
                  <w:rPr>
                    <w:noProof/>
                    <w:webHidden/>
                  </w:rPr>
                  <w:fldChar w:fldCharType="end"/>
                </w:r>
              </w:hyperlink>
            </w:p>
            <w:p w14:paraId="5BE174E5" w14:textId="4A0DFE68" w:rsidR="00347F20" w:rsidRDefault="00F23A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5543" w:history="1">
                <w:r w:rsidR="00347F20" w:rsidRPr="00592C6B">
                  <w:rPr>
                    <w:rStyle w:val="a9"/>
                    <w:noProof/>
                  </w:rPr>
                  <w:t>25</w:t>
                </w:r>
                <w:r w:rsidR="00347F20">
                  <w:rPr>
                    <w:rFonts w:asciiTheme="minorHAnsi" w:eastAsiaTheme="minorEastAsia" w:hAnsiTheme="minorHAnsi" w:cstheme="minorBidi"/>
                    <w:b w:val="0"/>
                    <w:bCs w:val="0"/>
                    <w:caps w:val="0"/>
                    <w:noProof/>
                    <w:sz w:val="21"/>
                    <w:szCs w:val="22"/>
                    <w:lang w:val="en-US"/>
                  </w:rPr>
                  <w:tab/>
                </w:r>
                <w:r w:rsidR="00347F20" w:rsidRPr="00592C6B">
                  <w:rPr>
                    <w:rStyle w:val="a9"/>
                    <w:noProof/>
                  </w:rPr>
                  <w:t>Garantia</w:t>
                </w:r>
                <w:r w:rsidR="00347F20">
                  <w:rPr>
                    <w:noProof/>
                    <w:webHidden/>
                  </w:rPr>
                  <w:tab/>
                </w:r>
                <w:r w:rsidR="00347F20">
                  <w:rPr>
                    <w:noProof/>
                    <w:webHidden/>
                  </w:rPr>
                  <w:fldChar w:fldCharType="begin"/>
                </w:r>
                <w:r w:rsidR="00347F20">
                  <w:rPr>
                    <w:noProof/>
                    <w:webHidden/>
                  </w:rPr>
                  <w:instrText xml:space="preserve"> PAGEREF _Toc203665543 \h </w:instrText>
                </w:r>
                <w:r w:rsidR="00347F20">
                  <w:rPr>
                    <w:noProof/>
                    <w:webHidden/>
                  </w:rPr>
                </w:r>
                <w:r w:rsidR="00347F20">
                  <w:rPr>
                    <w:noProof/>
                    <w:webHidden/>
                  </w:rPr>
                  <w:fldChar w:fldCharType="separate"/>
                </w:r>
                <w:r w:rsidR="00FD5CC3">
                  <w:rPr>
                    <w:noProof/>
                    <w:webHidden/>
                  </w:rPr>
                  <w:t>159</w:t>
                </w:r>
                <w:r w:rsidR="00347F20">
                  <w:rPr>
                    <w:noProof/>
                    <w:webHidden/>
                  </w:rPr>
                  <w:fldChar w:fldCharType="end"/>
                </w:r>
              </w:hyperlink>
            </w:p>
            <w:p w14:paraId="12CB4C36" w14:textId="1FF3414B" w:rsidR="00AB1FA3" w:rsidRPr="00347F20" w:rsidRDefault="00703CFB" w:rsidP="00AB1FA3">
              <w:pPr>
                <w:spacing w:before="156" w:after="156"/>
                <w:rPr>
                  <w:rFonts w:cs="Arial"/>
                </w:rPr>
              </w:pPr>
              <w:r w:rsidRPr="00347F20">
                <w:rPr>
                  <w:rFonts w:cs="Arial"/>
                  <w:b/>
                  <w:bCs/>
                  <w:caps/>
                  <w:szCs w:val="18"/>
                </w:rPr>
                <w:fldChar w:fldCharType="end"/>
              </w:r>
            </w:p>
          </w:sdtContent>
        </w:sdt>
        <w:p w14:paraId="0B44DA79" w14:textId="77777777" w:rsidR="00AB1FA3" w:rsidRPr="00347F20" w:rsidRDefault="00AB1FA3">
          <w:pPr>
            <w:widowControl/>
            <w:spacing w:beforeLines="0" w:before="0" w:afterLines="0" w:after="0" w:line="240" w:lineRule="auto"/>
            <w:ind w:left="0"/>
            <w:jc w:val="left"/>
            <w:rPr>
              <w:rFonts w:cs="Arial"/>
            </w:rPr>
          </w:pPr>
        </w:p>
        <w:p w14:paraId="6E5247E6" w14:textId="77777777" w:rsidR="00087F05" w:rsidRPr="00347F20" w:rsidRDefault="00087F05" w:rsidP="00087F05">
          <w:pPr>
            <w:pStyle w:val="12"/>
            <w:spacing w:before="312" w:after="312"/>
            <w:ind w:left="792" w:hanging="792"/>
          </w:pPr>
          <w:bookmarkStart w:id="8" w:name="_Toc366845384"/>
          <w:bookmarkStart w:id="9" w:name="_Toc451525714"/>
          <w:bookmarkStart w:id="10" w:name="_Toc366846437"/>
          <w:bookmarkStart w:id="11" w:name="_Toc38114373"/>
          <w:bookmarkStart w:id="12" w:name="_Toc159436239"/>
          <w:bookmarkStart w:id="13" w:name="_Toc203665443"/>
          <w:r w:rsidRPr="00347F20">
            <w:lastRenderedPageBreak/>
            <w:t>Usando este manual</w:t>
          </w:r>
          <w:bookmarkEnd w:id="8"/>
          <w:bookmarkEnd w:id="9"/>
          <w:bookmarkEnd w:id="10"/>
          <w:bookmarkEnd w:id="11"/>
          <w:bookmarkEnd w:id="12"/>
          <w:bookmarkEnd w:id="13"/>
        </w:p>
        <w:p w14:paraId="659D2A41" w14:textId="77777777" w:rsidR="00087F05" w:rsidRPr="00347F20" w:rsidRDefault="00087F05" w:rsidP="00087F05">
          <w:pPr>
            <w:pStyle w:val="Text"/>
            <w:spacing w:before="156" w:after="156"/>
            <w:rPr>
              <w:rFonts w:cs="Arial"/>
            </w:rPr>
          </w:pPr>
          <w:bookmarkStart w:id="14" w:name="_Toc451525720"/>
          <w:bookmarkStart w:id="15" w:name="_Toc366846442"/>
          <w:bookmarkStart w:id="16" w:name="_Toc366845389"/>
          <w:r w:rsidRPr="00347F20">
            <w:rPr>
              <w:rFonts w:cs="Arial"/>
            </w:rPr>
            <w:t>Este manual contém instruções de uso do dispositivo.</w:t>
          </w:r>
        </w:p>
        <w:p w14:paraId="596AE870" w14:textId="77777777" w:rsidR="00087F05" w:rsidRPr="00347F20" w:rsidRDefault="00087F05" w:rsidP="00087F05">
          <w:pPr>
            <w:pStyle w:val="Text"/>
            <w:spacing w:before="156" w:after="156"/>
            <w:rPr>
              <w:rFonts w:cs="Arial"/>
            </w:rPr>
          </w:pPr>
          <w:r w:rsidRPr="00347F20">
            <w:rPr>
              <w:rFonts w:cs="Arial"/>
            </w:rPr>
            <w:t>Algumas ilustrações mostradas neste manual podem conter módulos e equipamentos opcionais que não estão incluídos no seu sistema.</w:t>
          </w:r>
        </w:p>
        <w:p w14:paraId="7563EEF2" w14:textId="77777777" w:rsidR="00087F05" w:rsidRPr="00347F20" w:rsidRDefault="00087F05" w:rsidP="00BE283D">
          <w:pPr>
            <w:pStyle w:val="20"/>
            <w:numPr>
              <w:ilvl w:val="1"/>
              <w:numId w:val="7"/>
            </w:numPr>
            <w:tabs>
              <w:tab w:val="num" w:pos="360"/>
            </w:tabs>
            <w:spacing w:before="312" w:after="156"/>
            <w:ind w:left="576" w:hanging="576"/>
            <w:rPr>
              <w:rFonts w:cs="Arial"/>
            </w:rPr>
          </w:pPr>
          <w:bookmarkStart w:id="17" w:name="_Toc474336998"/>
          <w:bookmarkStart w:id="18" w:name="_Toc38114374"/>
          <w:bookmarkStart w:id="19" w:name="_Toc159436240"/>
          <w:bookmarkStart w:id="20" w:name="_Toc203665444"/>
          <w:r w:rsidRPr="00347F20">
            <w:rPr>
              <w:rFonts w:cs="Arial"/>
            </w:rPr>
            <w:t>Convenções</w:t>
          </w:r>
          <w:bookmarkEnd w:id="17"/>
          <w:bookmarkEnd w:id="18"/>
          <w:bookmarkEnd w:id="19"/>
          <w:bookmarkEnd w:id="20"/>
          <w:r w:rsidRPr="00347F20">
            <w:rPr>
              <w:rFonts w:cs="Arial"/>
            </w:rPr>
            <w:t xml:space="preserve"> </w:t>
          </w:r>
        </w:p>
        <w:p w14:paraId="15D2A716" w14:textId="77777777" w:rsidR="00087F05" w:rsidRPr="00347F20" w:rsidRDefault="00087F05" w:rsidP="00087F05">
          <w:pPr>
            <w:pStyle w:val="BodytextUserManual"/>
            <w:spacing w:before="156" w:after="156"/>
          </w:pPr>
          <w:r w:rsidRPr="00347F20">
            <w:t>As seguintes convenções são usadas:</w:t>
          </w:r>
        </w:p>
        <w:p w14:paraId="4D60C37E" w14:textId="77777777" w:rsidR="00087F05" w:rsidRPr="00347F20" w:rsidRDefault="00087F05" w:rsidP="00BE283D">
          <w:pPr>
            <w:pStyle w:val="30"/>
            <w:numPr>
              <w:ilvl w:val="2"/>
              <w:numId w:val="7"/>
            </w:numPr>
            <w:tabs>
              <w:tab w:val="num" w:pos="360"/>
            </w:tabs>
            <w:spacing w:before="312" w:after="156"/>
            <w:ind w:left="720" w:hanging="720"/>
          </w:pPr>
          <w:bookmarkStart w:id="21" w:name="_Toc159436241"/>
          <w:r w:rsidRPr="00347F20">
            <w:t>Texto em negrito</w:t>
          </w:r>
          <w:bookmarkEnd w:id="21"/>
          <w:r w:rsidRPr="00347F20">
            <w:t xml:space="preserve"> </w:t>
          </w:r>
        </w:p>
        <w:p w14:paraId="1438A413" w14:textId="77777777" w:rsidR="00087F05" w:rsidRPr="00347F20" w:rsidRDefault="00087F05" w:rsidP="00087F05">
          <w:pPr>
            <w:pStyle w:val="BodytextUserManual"/>
            <w:spacing w:before="156" w:after="156"/>
          </w:pPr>
          <w:r w:rsidRPr="00347F20">
            <w:t>Texto em negrito é usado para destacar itens selecionáveis, como botões e opções de menu.</w:t>
          </w:r>
        </w:p>
        <w:p w14:paraId="5BFB2493" w14:textId="77777777" w:rsidR="00087F05" w:rsidRPr="00347F20" w:rsidRDefault="00087F05" w:rsidP="00087F05">
          <w:pPr>
            <w:pStyle w:val="BodytextUserManual"/>
            <w:spacing w:before="156" w:after="156"/>
          </w:pPr>
          <w:r w:rsidRPr="00347F20">
            <w:t>Exemplo:</w:t>
          </w:r>
        </w:p>
        <w:p w14:paraId="4CB6F3AB" w14:textId="496A9F08" w:rsidR="00087F05" w:rsidRPr="00347F20" w:rsidRDefault="00087F05" w:rsidP="00BE283D">
          <w:pPr>
            <w:pStyle w:val="BodytextUserManual"/>
            <w:numPr>
              <w:ilvl w:val="0"/>
              <w:numId w:val="4"/>
            </w:numPr>
            <w:spacing w:before="156" w:after="156"/>
            <w:ind w:left="641" w:hanging="357"/>
          </w:pPr>
          <w:r w:rsidRPr="00347F20">
            <w:t xml:space="preserve">Toque em </w:t>
          </w:r>
          <w:r w:rsidRPr="00347F20">
            <w:rPr>
              <w:b/>
            </w:rPr>
            <w:t>OK</w:t>
          </w:r>
          <w:r w:rsidR="008F5047" w:rsidRPr="00347F20">
            <w:rPr>
              <w:b/>
            </w:rPr>
            <w:t>.</w:t>
          </w:r>
        </w:p>
        <w:p w14:paraId="21AEBFEA" w14:textId="77777777" w:rsidR="00087F05" w:rsidRPr="00347F20" w:rsidRDefault="00087F05" w:rsidP="00BE283D">
          <w:pPr>
            <w:pStyle w:val="30"/>
            <w:numPr>
              <w:ilvl w:val="2"/>
              <w:numId w:val="7"/>
            </w:numPr>
            <w:tabs>
              <w:tab w:val="num" w:pos="360"/>
            </w:tabs>
            <w:spacing w:before="312" w:after="156"/>
            <w:ind w:left="720" w:hanging="720"/>
          </w:pPr>
          <w:bookmarkStart w:id="22" w:name="_Toc159436242"/>
          <w:r w:rsidRPr="00347F20">
            <w:t>Notas e mensagens importantes</w:t>
          </w:r>
          <w:bookmarkEnd w:id="22"/>
          <w:r w:rsidRPr="00347F20">
            <w:t xml:space="preserve"> </w:t>
          </w:r>
        </w:p>
        <w:p w14:paraId="480530D9" w14:textId="77777777" w:rsidR="00087F05" w:rsidRPr="00347F20" w:rsidRDefault="00087F05">
          <w:pPr>
            <w:pStyle w:val="40"/>
            <w:numPr>
              <w:ilvl w:val="3"/>
              <w:numId w:val="272"/>
            </w:numPr>
            <w:spacing w:before="156" w:after="156"/>
            <w:rPr>
              <w:rFonts w:cs="Arial"/>
            </w:rPr>
          </w:pPr>
          <w:r w:rsidRPr="00347F20">
            <w:rPr>
              <w:rFonts w:cs="Arial"/>
            </w:rPr>
            <w:t>Notas</w:t>
          </w:r>
        </w:p>
        <w:p w14:paraId="0A2FE18E" w14:textId="77777777" w:rsidR="00087F05" w:rsidRPr="00347F20" w:rsidRDefault="00087F05" w:rsidP="00087F05">
          <w:pPr>
            <w:pStyle w:val="BodytextUserManual"/>
            <w:spacing w:before="156" w:after="156"/>
          </w:pPr>
          <w:r w:rsidRPr="00347F20">
            <w:t xml:space="preserve">Uma </w:t>
          </w:r>
          <w:r w:rsidRPr="00347F20">
            <w:rPr>
              <w:b/>
            </w:rPr>
            <w:t xml:space="preserve">NOTA </w:t>
          </w:r>
          <w:r w:rsidRPr="00347F20">
            <w:t>fornece informações úteis, como explicações adicionais, dicas e comentários.</w:t>
          </w:r>
        </w:p>
        <w:p w14:paraId="69ECCD90" w14:textId="77777777" w:rsidR="00087F05" w:rsidRPr="00347F20" w:rsidRDefault="00087F05">
          <w:pPr>
            <w:pStyle w:val="40"/>
            <w:numPr>
              <w:ilvl w:val="3"/>
              <w:numId w:val="272"/>
            </w:numPr>
            <w:spacing w:before="156" w:after="156"/>
            <w:rPr>
              <w:rFonts w:cs="Arial"/>
            </w:rPr>
          </w:pPr>
          <w:r w:rsidRPr="00347F20">
            <w:rPr>
              <w:rFonts w:cs="Arial"/>
            </w:rPr>
            <w:t>Importante</w:t>
          </w:r>
        </w:p>
        <w:p w14:paraId="3C970A5E" w14:textId="77777777" w:rsidR="00087F05" w:rsidRPr="00347F20" w:rsidRDefault="00087F05" w:rsidP="00087F05">
          <w:pPr>
            <w:pStyle w:val="BodytextUserManual"/>
            <w:spacing w:before="156" w:after="156"/>
          </w:pPr>
          <w:r w:rsidRPr="00347F20">
            <w:rPr>
              <w:b/>
            </w:rPr>
            <w:t xml:space="preserve">IMPORTANTE </w:t>
          </w:r>
          <w:r w:rsidRPr="00347F20">
            <w:t>indica uma situação que, se não for evitada, pode resultar em danos ao tablet ou ao veículo.</w:t>
          </w:r>
        </w:p>
        <w:p w14:paraId="0975980F" w14:textId="47AE43B4" w:rsidR="00087F05" w:rsidRPr="00347F20" w:rsidRDefault="00087F05" w:rsidP="00BE283D">
          <w:pPr>
            <w:pStyle w:val="30"/>
            <w:numPr>
              <w:ilvl w:val="2"/>
              <w:numId w:val="7"/>
            </w:numPr>
            <w:tabs>
              <w:tab w:val="num" w:pos="360"/>
            </w:tabs>
            <w:spacing w:before="312" w:after="156"/>
            <w:ind w:left="720" w:hanging="720"/>
          </w:pPr>
          <w:bookmarkStart w:id="23" w:name="_Toc159436243"/>
          <w:r w:rsidRPr="00347F20">
            <w:t>Hiperlinks</w:t>
          </w:r>
          <w:bookmarkEnd w:id="23"/>
        </w:p>
        <w:p w14:paraId="094864BB" w14:textId="4083E50C" w:rsidR="00087F05" w:rsidRPr="00347F20" w:rsidRDefault="00087F05" w:rsidP="007653B3">
          <w:pPr>
            <w:pStyle w:val="BodytextUserManual"/>
            <w:spacing w:before="156" w:after="156"/>
          </w:pPr>
          <w:r w:rsidRPr="00347F20">
            <w:rPr>
              <w:rFonts w:eastAsia="宋体"/>
            </w:rPr>
            <w:t>Os hiperlinks estão disponíveis em documentos eletrônicos. O texto em itálico azul indica um hiperlink selecionável; o texto sublinhado azul indica um link de site ou endereço de e-mail</w:t>
          </w:r>
          <w:r w:rsidR="008F5047" w:rsidRPr="00347F20">
            <w:rPr>
              <w:rFonts w:eastAsia="宋体"/>
            </w:rPr>
            <w:t>.</w:t>
          </w:r>
        </w:p>
        <w:p w14:paraId="50F676A9" w14:textId="77777777" w:rsidR="00087F05" w:rsidRPr="00347F20" w:rsidRDefault="00087F05" w:rsidP="00BE283D">
          <w:pPr>
            <w:pStyle w:val="30"/>
            <w:numPr>
              <w:ilvl w:val="2"/>
              <w:numId w:val="7"/>
            </w:numPr>
            <w:tabs>
              <w:tab w:val="num" w:pos="360"/>
            </w:tabs>
            <w:spacing w:before="312" w:after="156"/>
            <w:ind w:left="720" w:hanging="720"/>
          </w:pPr>
          <w:bookmarkStart w:id="24" w:name="_Toc159436244"/>
          <w:r w:rsidRPr="00347F20">
            <w:t>Ilustrações</w:t>
          </w:r>
          <w:bookmarkEnd w:id="24"/>
          <w:r w:rsidRPr="00347F20">
            <w:t xml:space="preserve"> </w:t>
          </w:r>
        </w:p>
        <w:p w14:paraId="1A331E1E" w14:textId="10ABFB0E" w:rsidR="00087F05" w:rsidRPr="00347F20" w:rsidRDefault="00087F05" w:rsidP="00087F05">
          <w:pPr>
            <w:pStyle w:val="BodytextUserManual"/>
            <w:spacing w:before="156" w:after="156"/>
          </w:pPr>
          <w:r w:rsidRPr="00347F20">
            <w:rPr>
              <w:rFonts w:eastAsia="宋体"/>
            </w:rPr>
            <w:t xml:space="preserve">As ilustrações usadas neste manual são apenas exemplos; a tela de teste real pode variar para cada veículo testado. Observe os títulos dos menus e as instruções na tela </w:t>
          </w:r>
          <w:r w:rsidRPr="00347F20">
            <w:rPr>
              <w:rFonts w:eastAsia="宋体"/>
            </w:rPr>
            <w:lastRenderedPageBreak/>
            <w:t>para selecionar as opções corretamente</w:t>
          </w:r>
          <w:r w:rsidR="008F5047" w:rsidRPr="00347F20">
            <w:rPr>
              <w:rFonts w:eastAsia="宋体"/>
            </w:rPr>
            <w:t>.</w:t>
          </w:r>
        </w:p>
        <w:p w14:paraId="36172DE1" w14:textId="77777777" w:rsidR="00087F05" w:rsidRPr="00347F20" w:rsidRDefault="00087F05" w:rsidP="00BE283D">
          <w:pPr>
            <w:pStyle w:val="30"/>
            <w:numPr>
              <w:ilvl w:val="2"/>
              <w:numId w:val="7"/>
            </w:numPr>
            <w:tabs>
              <w:tab w:val="num" w:pos="360"/>
            </w:tabs>
            <w:spacing w:before="312" w:after="156"/>
            <w:ind w:left="720" w:hanging="720"/>
          </w:pPr>
          <w:bookmarkStart w:id="25" w:name="_Toc159436245"/>
          <w:r w:rsidRPr="00347F20">
            <w:t>Procedimentos</w:t>
          </w:r>
          <w:bookmarkEnd w:id="14"/>
          <w:bookmarkEnd w:id="15"/>
          <w:bookmarkEnd w:id="16"/>
          <w:bookmarkEnd w:id="25"/>
        </w:p>
        <w:p w14:paraId="3247E76E" w14:textId="77777777" w:rsidR="00087F05" w:rsidRPr="00347F20" w:rsidRDefault="00087F05" w:rsidP="00087F05">
          <w:pPr>
            <w:pStyle w:val="BodytextUserManual"/>
            <w:spacing w:before="156" w:after="156"/>
          </w:pPr>
          <w:r w:rsidRPr="00347F20">
            <w:t>Um ícone de seta indica um procedimento. Exemplo:</w:t>
          </w:r>
        </w:p>
        <w:p w14:paraId="0B8646DF" w14:textId="77777777" w:rsidR="00087F05" w:rsidRPr="00347F20" w:rsidRDefault="00087F05" w:rsidP="00BE283D">
          <w:pPr>
            <w:pStyle w:val="aa"/>
            <w:numPr>
              <w:ilvl w:val="0"/>
              <w:numId w:val="5"/>
            </w:numPr>
            <w:spacing w:beforeLines="20" w:before="62" w:afterLines="20" w:after="62"/>
            <w:ind w:left="641" w:hanging="357"/>
            <w:rPr>
              <w:rFonts w:cs="Arial"/>
            </w:rPr>
          </w:pPr>
          <w:r w:rsidRPr="00347F20">
            <w:rPr>
              <w:rFonts w:cs="Arial"/>
              <w:b/>
            </w:rPr>
            <w:t>Para desligar o tablet MaxiSys</w:t>
          </w:r>
        </w:p>
        <w:p w14:paraId="39599FAB" w14:textId="77C5421A" w:rsidR="00087F05" w:rsidRPr="00347F20" w:rsidRDefault="00087F05" w:rsidP="00BE283D">
          <w:pPr>
            <w:pStyle w:val="aa"/>
            <w:numPr>
              <w:ilvl w:val="0"/>
              <w:numId w:val="6"/>
            </w:numPr>
            <w:spacing w:beforeLines="20" w:before="62" w:afterLines="20" w:after="62"/>
            <w:ind w:left="998" w:hanging="357"/>
            <w:rPr>
              <w:rFonts w:cs="Arial"/>
            </w:rPr>
          </w:pPr>
          <w:r w:rsidRPr="00347F20">
            <w:rPr>
              <w:rFonts w:cs="Arial"/>
            </w:rPr>
            <w:t xml:space="preserve">Pressione e segure (mantenha pressionado) o botão </w:t>
          </w:r>
          <w:r w:rsidRPr="00347F20">
            <w:rPr>
              <w:rFonts w:cs="Arial"/>
              <w:b/>
              <w:bCs/>
            </w:rPr>
            <w:t>Ligar/Desligar/Bloquear</w:t>
          </w:r>
          <w:r w:rsidR="008F5047" w:rsidRPr="00347F20">
            <w:rPr>
              <w:rFonts w:cs="Arial"/>
              <w:b/>
              <w:bCs/>
            </w:rPr>
            <w:t>.</w:t>
          </w:r>
        </w:p>
        <w:p w14:paraId="3E4F47FA" w14:textId="57E26317" w:rsidR="00087F05" w:rsidRPr="00347F20" w:rsidRDefault="00087F05" w:rsidP="00BE283D">
          <w:pPr>
            <w:pStyle w:val="aa"/>
            <w:numPr>
              <w:ilvl w:val="0"/>
              <w:numId w:val="6"/>
            </w:numPr>
            <w:spacing w:beforeLines="20" w:before="62" w:afterLines="20" w:after="62"/>
            <w:ind w:left="998" w:hanging="357"/>
            <w:rPr>
              <w:rFonts w:cs="Arial"/>
            </w:rPr>
          </w:pPr>
          <w:r w:rsidRPr="00347F20">
            <w:rPr>
              <w:rFonts w:cs="Arial"/>
            </w:rPr>
            <w:t xml:space="preserve">Toque no Opção </w:t>
          </w:r>
          <w:r w:rsidRPr="00347F20">
            <w:rPr>
              <w:rFonts w:cs="Arial"/>
              <w:b/>
            </w:rPr>
            <w:t>Desligar</w:t>
          </w:r>
          <w:r w:rsidR="008F5047" w:rsidRPr="00347F20">
            <w:rPr>
              <w:rFonts w:cs="Arial"/>
              <w:b/>
            </w:rPr>
            <w:t>.</w:t>
          </w:r>
        </w:p>
        <w:p w14:paraId="02890808" w14:textId="5E7D2B8C" w:rsidR="00087F05" w:rsidRPr="00347F20" w:rsidRDefault="00087F05" w:rsidP="00BE283D">
          <w:pPr>
            <w:pStyle w:val="aa"/>
            <w:numPr>
              <w:ilvl w:val="0"/>
              <w:numId w:val="6"/>
            </w:numPr>
            <w:spacing w:beforeLines="20" w:before="62" w:afterLines="20" w:after="62"/>
            <w:ind w:left="998" w:hanging="357"/>
            <w:rPr>
              <w:rFonts w:cs="Arial"/>
            </w:rPr>
          </w:pPr>
          <w:r w:rsidRPr="00347F20">
            <w:rPr>
              <w:rFonts w:cs="Arial"/>
            </w:rPr>
            <w:t xml:space="preserve">Toque em </w:t>
          </w:r>
          <w:r w:rsidRPr="00347F20">
            <w:rPr>
              <w:rFonts w:cs="Arial"/>
              <w:b/>
            </w:rPr>
            <w:t>OK</w:t>
          </w:r>
          <w:r w:rsidR="008F5047" w:rsidRPr="00347F20">
            <w:rPr>
              <w:rFonts w:cs="Arial"/>
              <w:b/>
            </w:rPr>
            <w:t>.</w:t>
          </w:r>
        </w:p>
        <w:p w14:paraId="09D9730D" w14:textId="77777777" w:rsidR="00087F05" w:rsidRPr="00347F20" w:rsidRDefault="00087F05" w:rsidP="00087F05">
          <w:pPr>
            <w:pStyle w:val="12"/>
            <w:spacing w:before="312" w:after="312"/>
            <w:ind w:left="792" w:hanging="792"/>
          </w:pPr>
          <w:bookmarkStart w:id="26" w:name="_Toc366846443"/>
          <w:bookmarkStart w:id="27" w:name="_Toc366845390"/>
          <w:bookmarkStart w:id="28" w:name="_Toc451525721"/>
          <w:bookmarkStart w:id="29" w:name="_Toc38114375"/>
          <w:bookmarkStart w:id="30" w:name="_Toc159436246"/>
          <w:bookmarkStart w:id="31" w:name="_Toc203665445"/>
          <w:r w:rsidRPr="00347F20">
            <w:lastRenderedPageBreak/>
            <w:t>Introdução Geral</w:t>
          </w:r>
          <w:bookmarkEnd w:id="26"/>
          <w:bookmarkEnd w:id="27"/>
          <w:bookmarkEnd w:id="28"/>
          <w:bookmarkEnd w:id="29"/>
          <w:bookmarkEnd w:id="30"/>
          <w:bookmarkEnd w:id="31"/>
        </w:p>
        <w:p w14:paraId="5E7FDBD5" w14:textId="6B4F8967" w:rsidR="00E945A0" w:rsidRPr="00347F20" w:rsidRDefault="00E945A0" w:rsidP="00E945A0">
          <w:pPr>
            <w:spacing w:beforeLines="30" w:before="93" w:afterLines="30" w:after="93"/>
            <w:rPr>
              <w:rFonts w:cs="Arial"/>
            </w:rPr>
          </w:pPr>
          <w:r w:rsidRPr="00347F20">
            <w:rPr>
              <w:rFonts w:cs="Arial"/>
            </w:rPr>
            <w:t>Existem dois principais componentes do sistema MaxiSys</w:t>
          </w:r>
          <w:r w:rsidR="00CE5B58" w:rsidRPr="00347F20">
            <w:rPr>
              <w:rFonts w:cs="Arial"/>
            </w:rPr>
            <w:t>:</w:t>
          </w:r>
          <w:r w:rsidRPr="00347F20">
            <w:rPr>
              <w:rFonts w:cs="Arial"/>
            </w:rPr>
            <w:t xml:space="preserve"> </w:t>
          </w:r>
        </w:p>
        <w:p w14:paraId="6A215AF6" w14:textId="2BC9B65D" w:rsidR="00E945A0" w:rsidRPr="00347F20" w:rsidRDefault="00E945A0" w:rsidP="00BE283D">
          <w:pPr>
            <w:pStyle w:val="BodytextUserManual"/>
            <w:widowControl/>
            <w:numPr>
              <w:ilvl w:val="0"/>
              <w:numId w:val="8"/>
            </w:numPr>
            <w:spacing w:beforeLines="20" w:before="62" w:afterLines="20" w:after="62"/>
            <w:ind w:left="641" w:hanging="357"/>
          </w:pPr>
          <w:r w:rsidRPr="00347F20">
            <w:t>Tablet MaxiSys — o processador central e o monitor do sistema</w:t>
          </w:r>
          <w:r w:rsidR="008F5047" w:rsidRPr="00347F20">
            <w:t>.</w:t>
          </w:r>
        </w:p>
        <w:p w14:paraId="77B63F00" w14:textId="6C6A88F3" w:rsidR="00E945A0" w:rsidRPr="00347F20" w:rsidRDefault="007653B3" w:rsidP="00BE283D">
          <w:pPr>
            <w:pStyle w:val="BodytextUserManual"/>
            <w:widowControl/>
            <w:numPr>
              <w:ilvl w:val="0"/>
              <w:numId w:val="8"/>
            </w:numPr>
            <w:spacing w:beforeLines="20" w:before="62" w:afterLines="20" w:after="62"/>
            <w:ind w:left="641" w:hanging="357"/>
          </w:pPr>
          <w:r w:rsidRPr="00347F20">
            <w:rPr>
              <w:rFonts w:eastAsiaTheme="minorEastAsia"/>
              <w:bCs w:val="0"/>
              <w:szCs w:val="18"/>
            </w:rPr>
            <w:t>MaxiFlash VCI2 — Interface de comunicação do veículo 2.</w:t>
          </w:r>
          <w:r w:rsidR="00E945A0" w:rsidRPr="00347F20">
            <w:tab/>
            <w:t xml:space="preserve"> </w:t>
          </w:r>
        </w:p>
        <w:p w14:paraId="259BD2F2" w14:textId="77777777" w:rsidR="00E945A0" w:rsidRPr="00347F20" w:rsidRDefault="00E945A0" w:rsidP="00E945A0">
          <w:pPr>
            <w:pStyle w:val="BodytextUserManual"/>
            <w:spacing w:beforeLines="30" w:before="93" w:afterLines="0" w:after="0"/>
          </w:pPr>
          <w:r w:rsidRPr="00347F20">
            <w:t>Este manual descreve a construção e operação destes dispositivos e como eles funcionam juntos para fornecer soluções de diagnóstico.</w:t>
          </w:r>
        </w:p>
        <w:p w14:paraId="6F4FFFB3" w14:textId="03683553" w:rsidR="00E945A0" w:rsidRPr="00347F20" w:rsidRDefault="00E945A0" w:rsidP="00E945A0">
          <w:pPr>
            <w:pStyle w:val="20"/>
            <w:spacing w:before="312" w:after="156"/>
            <w:rPr>
              <w:rFonts w:cs="Arial"/>
            </w:rPr>
          </w:pPr>
          <w:bookmarkStart w:id="32" w:name="_Toc203665446"/>
          <w:r w:rsidRPr="00347F20">
            <w:rPr>
              <w:rFonts w:cs="Arial"/>
            </w:rPr>
            <w:t>Tablet MaxiSys</w:t>
          </w:r>
          <w:bookmarkEnd w:id="32"/>
        </w:p>
        <w:p w14:paraId="756DE5BD" w14:textId="3E399741" w:rsidR="00E945A0" w:rsidRPr="00347F20" w:rsidRDefault="00E945A0" w:rsidP="00E945A0">
          <w:pPr>
            <w:pStyle w:val="30"/>
            <w:spacing w:before="312" w:after="156"/>
          </w:pPr>
          <w:r w:rsidRPr="00347F20">
            <w:t>Descrição da função</w:t>
          </w:r>
        </w:p>
        <w:p w14:paraId="70B97F33" w14:textId="5E1AB09B" w:rsidR="00FA614C" w:rsidRPr="00347F20" w:rsidRDefault="007653B3" w:rsidP="00FA614C">
          <w:pPr>
            <w:spacing w:beforeLines="0" w:before="0" w:afterLines="0" w:after="0" w:line="480" w:lineRule="auto"/>
            <w:ind w:left="0"/>
            <w:jc w:val="center"/>
            <w:rPr>
              <w:rFonts w:eastAsiaTheme="minorEastAsia" w:cs="Arial"/>
            </w:rPr>
          </w:pPr>
          <w:bookmarkStart w:id="33" w:name="_Ref366225578"/>
          <w:bookmarkStart w:id="34" w:name="_Toc366845393"/>
          <w:bookmarkStart w:id="35" w:name="_Toc366846446"/>
          <w:bookmarkStart w:id="36" w:name="_Toc451525724"/>
          <w:bookmarkStart w:id="37" w:name="_Toc159436249"/>
          <w:r w:rsidRPr="00347F20">
            <w:rPr>
              <w:rFonts w:cs="Arial"/>
              <w:noProof/>
              <w:lang w:val="en-US"/>
            </w:rPr>
            <w:drawing>
              <wp:inline distT="0" distB="0" distL="0" distR="0" wp14:anchorId="40F62484" wp14:editId="3DE3BF9C">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088B2CED" w:rsidR="00FA614C" w:rsidRPr="00347F20" w:rsidRDefault="00FA614C" w:rsidP="00FA614C">
          <w:pPr>
            <w:pStyle w:val="ab"/>
            <w:spacing w:before="156" w:after="156"/>
            <w:ind w:left="0"/>
            <w:rPr>
              <w:rFonts w:eastAsia="宋体" w:cs="Arial"/>
              <w:i/>
              <w:szCs w:val="22"/>
            </w:rPr>
          </w:pPr>
          <w:r w:rsidRPr="00347F20">
            <w:rPr>
              <w:rFonts w:eastAsia="宋体" w:cs="Arial"/>
              <w:szCs w:val="22"/>
            </w:rPr>
            <w:t xml:space="preserve">Figura </w:t>
          </w:r>
          <w:r w:rsidR="00623535" w:rsidRPr="00347F20">
            <w:rPr>
              <w:rFonts w:eastAsia="宋体" w:cs="Arial"/>
              <w:szCs w:val="22"/>
            </w:rPr>
            <w:fldChar w:fldCharType="begin"/>
          </w:r>
          <w:r w:rsidR="00623535" w:rsidRPr="00347F20">
            <w:rPr>
              <w:rFonts w:eastAsia="宋体" w:cs="Arial"/>
              <w:szCs w:val="22"/>
            </w:rPr>
            <w:instrText xml:space="preserve"> STYLEREF 1 \s </w:instrText>
          </w:r>
          <w:r w:rsidR="00623535" w:rsidRPr="00347F20">
            <w:rPr>
              <w:rFonts w:eastAsia="宋体" w:cs="Arial"/>
              <w:szCs w:val="22"/>
            </w:rPr>
            <w:fldChar w:fldCharType="separate"/>
          </w:r>
          <w:r w:rsidR="00187D73" w:rsidRPr="00347F20">
            <w:rPr>
              <w:rFonts w:eastAsia="宋体" w:cs="Arial"/>
              <w:noProof/>
              <w:szCs w:val="22"/>
            </w:rPr>
            <w:t>2</w:t>
          </w:r>
          <w:r w:rsidR="00623535" w:rsidRPr="00347F20">
            <w:rPr>
              <w:rFonts w:eastAsia="宋体" w:cs="Arial"/>
              <w:szCs w:val="22"/>
            </w:rPr>
            <w:fldChar w:fldCharType="end"/>
          </w:r>
          <w:r w:rsidR="00623535" w:rsidRPr="00347F20">
            <w:rPr>
              <w:rFonts w:eastAsia="宋体" w:cs="Arial"/>
              <w:szCs w:val="22"/>
            </w:rPr>
            <w:noBreakHyphen/>
          </w:r>
          <w:r w:rsidR="00623535" w:rsidRPr="00347F20">
            <w:rPr>
              <w:rFonts w:eastAsia="宋体" w:cs="Arial"/>
              <w:szCs w:val="22"/>
            </w:rPr>
            <w:fldChar w:fldCharType="begin"/>
          </w:r>
          <w:r w:rsidR="00623535" w:rsidRPr="00347F20">
            <w:rPr>
              <w:rFonts w:eastAsia="宋体" w:cs="Arial"/>
              <w:szCs w:val="22"/>
            </w:rPr>
            <w:instrText xml:space="preserve"> SEQ Figure \* ARABIC \s 1 </w:instrText>
          </w:r>
          <w:r w:rsidR="00623535" w:rsidRPr="00347F20">
            <w:rPr>
              <w:rFonts w:eastAsia="宋体" w:cs="Arial"/>
              <w:szCs w:val="22"/>
            </w:rPr>
            <w:fldChar w:fldCharType="separate"/>
          </w:r>
          <w:r w:rsidR="00187D73" w:rsidRPr="00347F20">
            <w:rPr>
              <w:rFonts w:eastAsia="宋体" w:cs="Arial"/>
              <w:noProof/>
              <w:szCs w:val="22"/>
            </w:rPr>
            <w:t>1</w:t>
          </w:r>
          <w:r w:rsidR="00623535" w:rsidRPr="00347F20">
            <w:rPr>
              <w:rFonts w:eastAsia="宋体" w:cs="Arial"/>
              <w:szCs w:val="22"/>
            </w:rPr>
            <w:fldChar w:fldCharType="end"/>
          </w:r>
          <w:r w:rsidRPr="00347F20">
            <w:rPr>
              <w:rFonts w:eastAsia="宋体" w:cs="Arial"/>
              <w:szCs w:val="22"/>
            </w:rPr>
            <w:t xml:space="preserve"> Tablet </w:t>
          </w:r>
          <w:r w:rsidRPr="00347F20">
            <w:rPr>
              <w:rFonts w:eastAsia="宋体" w:cs="Arial"/>
              <w:i/>
              <w:szCs w:val="22"/>
            </w:rPr>
            <w:t>MaxiSys</w:t>
          </w:r>
          <w:r w:rsidR="008F5047" w:rsidRPr="00347F20">
            <w:rPr>
              <w:rFonts w:eastAsia="宋体" w:cs="Arial"/>
              <w:i/>
              <w:szCs w:val="22"/>
            </w:rPr>
            <w:t>,</w:t>
          </w:r>
          <w:r w:rsidRPr="00347F20">
            <w:rPr>
              <w:rFonts w:eastAsia="宋体" w:cs="Arial"/>
              <w:i/>
              <w:szCs w:val="22"/>
            </w:rPr>
            <w:t xml:space="preserve"> vista frontal</w:t>
          </w:r>
        </w:p>
        <w:p w14:paraId="37820171" w14:textId="42589917" w:rsidR="00FA614C" w:rsidRPr="00347F20" w:rsidRDefault="00F35F90" w:rsidP="00BE283D">
          <w:pPr>
            <w:pStyle w:val="aa"/>
            <w:numPr>
              <w:ilvl w:val="0"/>
              <w:numId w:val="9"/>
            </w:numPr>
            <w:spacing w:beforeLines="20" w:before="62" w:afterLines="20" w:after="62"/>
            <w:ind w:left="641" w:hanging="357"/>
            <w:rPr>
              <w:rFonts w:cs="Arial"/>
            </w:rPr>
          </w:pPr>
          <w:r w:rsidRPr="00347F20">
            <w:rPr>
              <w:rFonts w:cs="Arial"/>
              <w:kern w:val="0"/>
            </w:rPr>
            <w:t xml:space="preserve">Tela </w:t>
          </w:r>
          <w:r w:rsidR="00FA614C" w:rsidRPr="00347F20">
            <w:rPr>
              <w:rFonts w:cs="Arial"/>
              <w:kern w:val="0"/>
            </w:rPr>
            <w:t xml:space="preserve">sensível ao toque capacitiva </w:t>
          </w:r>
          <w:r w:rsidR="00FA614C" w:rsidRPr="00347F20">
            <w:rPr>
              <w:rFonts w:cs="Arial"/>
            </w:rPr>
            <w:t xml:space="preserve">TFT-LCD </w:t>
          </w:r>
          <w:r w:rsidR="00FA614C" w:rsidRPr="00347F20">
            <w:rPr>
              <w:rFonts w:cs="Arial"/>
              <w:kern w:val="0"/>
            </w:rPr>
            <w:t>de 1</w:t>
          </w:r>
          <w:r w:rsidR="007653B3" w:rsidRPr="00347F20">
            <w:rPr>
              <w:rFonts w:cs="Arial"/>
              <w:kern w:val="0"/>
            </w:rPr>
            <w:t>1</w:t>
          </w:r>
          <w:r w:rsidR="00FA614C" w:rsidRPr="00347F20">
            <w:rPr>
              <w:rFonts w:cs="Arial"/>
              <w:kern w:val="0"/>
            </w:rPr>
            <w:t>”</w:t>
          </w:r>
        </w:p>
        <w:p w14:paraId="117E26B8" w14:textId="77777777" w:rsidR="00FA614C" w:rsidRPr="00347F20" w:rsidRDefault="00FA614C" w:rsidP="00BE283D">
          <w:pPr>
            <w:pStyle w:val="aa"/>
            <w:numPr>
              <w:ilvl w:val="0"/>
              <w:numId w:val="9"/>
            </w:numPr>
            <w:spacing w:beforeLines="20" w:before="62" w:afterLines="20" w:after="62"/>
            <w:ind w:left="641" w:hanging="357"/>
            <w:rPr>
              <w:rFonts w:cs="Arial"/>
              <w:kern w:val="0"/>
            </w:rPr>
          </w:pPr>
          <w:r w:rsidRPr="00347F20">
            <w:rPr>
              <w:rFonts w:cs="Arial"/>
              <w:kern w:val="0"/>
            </w:rPr>
            <w:t xml:space="preserve">Sensor de luz ambiente </w:t>
          </w:r>
          <w:r w:rsidRPr="00347F20">
            <w:rPr>
              <w:rFonts w:cs="Arial"/>
            </w:rPr>
            <w:t xml:space="preserve">— </w:t>
          </w:r>
          <w:r w:rsidRPr="00347F20">
            <w:rPr>
              <w:rFonts w:cs="Arial"/>
              <w:kern w:val="0"/>
            </w:rPr>
            <w:t>detecta o brilho do ambiente</w:t>
          </w:r>
        </w:p>
        <w:p w14:paraId="2FA00C14" w14:textId="2C4D4EDB" w:rsidR="00FA614C" w:rsidRPr="00347F20" w:rsidRDefault="00FA614C" w:rsidP="00BE283D">
          <w:pPr>
            <w:pStyle w:val="aa"/>
            <w:numPr>
              <w:ilvl w:val="0"/>
              <w:numId w:val="9"/>
            </w:numPr>
            <w:spacing w:beforeLines="20" w:before="62" w:afterLines="20" w:after="62"/>
            <w:ind w:left="641" w:hanging="357"/>
            <w:rPr>
              <w:rFonts w:cs="Arial"/>
              <w:kern w:val="0"/>
            </w:rPr>
          </w:pPr>
          <w:r w:rsidRPr="00347F20">
            <w:rPr>
              <w:rFonts w:cs="Arial"/>
              <w:kern w:val="0"/>
            </w:rPr>
            <w:t xml:space="preserve">LED de energia </w:t>
          </w:r>
          <w:r w:rsidRPr="00347F20">
            <w:rPr>
              <w:rFonts w:cs="Arial"/>
            </w:rPr>
            <w:t>—</w:t>
          </w:r>
          <w:r w:rsidRPr="00347F20">
            <w:rPr>
              <w:rFonts w:cs="Arial"/>
              <w:kern w:val="0"/>
            </w:rPr>
            <w:t xml:space="preserve"> </w:t>
          </w:r>
          <w:r w:rsidRPr="00347F20">
            <w:rPr>
              <w:rFonts w:cs="Arial"/>
            </w:rPr>
            <w:t xml:space="preserve">consulte a </w:t>
          </w:r>
          <w:r w:rsidRPr="00347F20">
            <w:rPr>
              <w:rFonts w:cs="Arial"/>
              <w:i/>
              <w:iCs/>
              <w:color w:val="0000FF"/>
              <w:kern w:val="0"/>
              <w:szCs w:val="24"/>
            </w:rPr>
            <w:fldChar w:fldCharType="begin"/>
          </w:r>
          <w:r w:rsidRPr="00347F20">
            <w:rPr>
              <w:rFonts w:cs="Arial"/>
              <w:i/>
              <w:iCs/>
              <w:color w:val="0000FF"/>
              <w:kern w:val="0"/>
              <w:szCs w:val="24"/>
            </w:rPr>
            <w:instrText xml:space="preserve"> REF _Ref97906546 \h  \* MERGEFORMAT </w:instrText>
          </w:r>
          <w:r w:rsidRPr="00347F20">
            <w:rPr>
              <w:rFonts w:cs="Arial"/>
              <w:i/>
              <w:iCs/>
              <w:color w:val="0000FF"/>
              <w:kern w:val="0"/>
              <w:szCs w:val="24"/>
            </w:rPr>
          </w:r>
          <w:r w:rsidRPr="00347F20">
            <w:rPr>
              <w:rFonts w:cs="Arial"/>
              <w:i/>
              <w:iCs/>
              <w:color w:val="0000FF"/>
              <w:kern w:val="0"/>
              <w:szCs w:val="24"/>
            </w:rPr>
            <w:fldChar w:fldCharType="separate"/>
          </w:r>
          <w:r w:rsidR="00187D73" w:rsidRPr="00347F20">
            <w:rPr>
              <w:rFonts w:cs="Arial"/>
              <w:i/>
              <w:iCs/>
              <w:color w:val="0000FF"/>
              <w:kern w:val="0"/>
              <w:szCs w:val="24"/>
            </w:rPr>
            <w:t>Tabela 2</w:t>
          </w:r>
          <w:r w:rsidR="00187D73" w:rsidRPr="00347F20">
            <w:rPr>
              <w:rFonts w:cs="Arial"/>
              <w:i/>
              <w:iCs/>
              <w:color w:val="0000FF"/>
              <w:kern w:val="0"/>
              <w:szCs w:val="24"/>
            </w:rPr>
            <w:noBreakHyphen/>
            <w:t>1 Descrição do LED de energia</w:t>
          </w:r>
          <w:r w:rsidRPr="00347F20">
            <w:rPr>
              <w:rFonts w:cs="Arial"/>
              <w:i/>
              <w:iCs/>
              <w:color w:val="0000FF"/>
              <w:kern w:val="0"/>
              <w:szCs w:val="24"/>
            </w:rPr>
            <w:fldChar w:fldCharType="end"/>
          </w:r>
          <w:r w:rsidRPr="00347F20">
            <w:rPr>
              <w:rFonts w:cs="Arial"/>
              <w:i/>
              <w:iCs/>
              <w:color w:val="0000FF"/>
              <w:kern w:val="0"/>
              <w:szCs w:val="24"/>
            </w:rPr>
            <w:t xml:space="preserve"> </w:t>
          </w:r>
          <w:r w:rsidRPr="00347F20">
            <w:rPr>
              <w:rFonts w:cs="Arial"/>
            </w:rPr>
            <w:t>para detalhes</w:t>
          </w:r>
        </w:p>
        <w:p w14:paraId="29FC2DB0" w14:textId="77777777" w:rsidR="00FA614C" w:rsidRPr="00347F20" w:rsidRDefault="00FA614C" w:rsidP="00BE283D">
          <w:pPr>
            <w:pStyle w:val="aa"/>
            <w:numPr>
              <w:ilvl w:val="0"/>
              <w:numId w:val="9"/>
            </w:numPr>
            <w:spacing w:beforeLines="20" w:before="62" w:afterLines="20" w:after="62"/>
            <w:ind w:left="641" w:hanging="357"/>
            <w:rPr>
              <w:rFonts w:cs="Arial"/>
              <w:kern w:val="0"/>
            </w:rPr>
          </w:pPr>
          <w:r w:rsidRPr="00347F20">
            <w:rPr>
              <w:rFonts w:cs="Arial"/>
              <w:kern w:val="0"/>
            </w:rPr>
            <w:t>Câmera Frontal</w:t>
          </w:r>
        </w:p>
        <w:p w14:paraId="4A718B49" w14:textId="77777777" w:rsidR="00FA614C" w:rsidRPr="00347F20" w:rsidRDefault="00FA614C" w:rsidP="00BE283D">
          <w:pPr>
            <w:pStyle w:val="aa"/>
            <w:numPr>
              <w:ilvl w:val="0"/>
              <w:numId w:val="9"/>
            </w:numPr>
            <w:spacing w:beforeLines="20" w:before="62" w:afterLines="20" w:after="62"/>
            <w:ind w:left="641" w:hanging="357"/>
            <w:rPr>
              <w:rFonts w:cs="Arial"/>
              <w:kern w:val="0"/>
            </w:rPr>
          </w:pPr>
          <w:r w:rsidRPr="00347F20">
            <w:rPr>
              <w:rFonts w:cs="Arial"/>
              <w:kern w:val="0"/>
            </w:rPr>
            <w:t>Microfone embutido</w:t>
          </w:r>
        </w:p>
        <w:p w14:paraId="594E393C" w14:textId="77777777" w:rsidR="00C15045" w:rsidRPr="00347F20" w:rsidRDefault="00C15045" w:rsidP="00C15045">
          <w:pPr>
            <w:spacing w:before="156" w:after="156"/>
            <w:ind w:left="0"/>
            <w:rPr>
              <w:rFonts w:cs="Arial"/>
            </w:rPr>
          </w:pPr>
        </w:p>
        <w:p w14:paraId="5BF5D1AF" w14:textId="77777777" w:rsidR="007653B3" w:rsidRPr="00347F20" w:rsidRDefault="007653B3" w:rsidP="00C15045">
          <w:pPr>
            <w:spacing w:before="156" w:after="156"/>
            <w:ind w:left="0"/>
            <w:rPr>
              <w:rFonts w:cs="Arial"/>
            </w:rPr>
          </w:pPr>
        </w:p>
        <w:p w14:paraId="00F93AE7" w14:textId="599F3F67" w:rsidR="00FA614C" w:rsidRPr="00347F20" w:rsidRDefault="00FA614C" w:rsidP="00FA614C">
          <w:pPr>
            <w:pStyle w:val="ab"/>
            <w:spacing w:before="156" w:after="156"/>
            <w:ind w:left="0"/>
            <w:rPr>
              <w:rFonts w:cs="Arial"/>
              <w:i/>
            </w:rPr>
          </w:pPr>
          <w:bookmarkStart w:id="38" w:name="_Ref97906546"/>
          <w:r w:rsidRPr="00347F20">
            <w:rPr>
              <w:rFonts w:cs="Arial"/>
            </w:rPr>
            <w:lastRenderedPageBreak/>
            <w:t xml:space="preserve">Tabela </w:t>
          </w:r>
          <w:r w:rsidRPr="00347F20">
            <w:rPr>
              <w:rFonts w:cs="Arial"/>
            </w:rPr>
            <w:fldChar w:fldCharType="begin"/>
          </w:r>
          <w:r w:rsidRPr="00347F20">
            <w:rPr>
              <w:rFonts w:cs="Arial"/>
            </w:rPr>
            <w:instrText xml:space="preserve"> STYLEREF 1 \s </w:instrText>
          </w:r>
          <w:r w:rsidRPr="00347F20">
            <w:rPr>
              <w:rFonts w:cs="Arial"/>
            </w:rPr>
            <w:fldChar w:fldCharType="separate"/>
          </w:r>
          <w:r w:rsidR="00187D73" w:rsidRPr="00347F20">
            <w:rPr>
              <w:rFonts w:cs="Arial"/>
              <w:noProof/>
            </w:rPr>
            <w:t>2</w:t>
          </w:r>
          <w:r w:rsidRPr="00347F20">
            <w:rPr>
              <w:rFonts w:cs="Arial"/>
              <w:noProof/>
            </w:rPr>
            <w:fldChar w:fldCharType="end"/>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00187D73" w:rsidRPr="00347F20">
            <w:rPr>
              <w:rFonts w:cs="Arial"/>
              <w:noProof/>
            </w:rPr>
            <w:t>1</w:t>
          </w:r>
          <w:r w:rsidRPr="00347F20">
            <w:rPr>
              <w:rFonts w:cs="Arial"/>
              <w:noProof/>
            </w:rPr>
            <w:fldChar w:fldCharType="end"/>
          </w:r>
          <w:r w:rsidRPr="00347F20">
            <w:rPr>
              <w:rFonts w:cs="Arial"/>
            </w:rPr>
            <w:t xml:space="preserve"> </w:t>
          </w:r>
          <w:r w:rsidRPr="00347F20">
            <w:rPr>
              <w:rFonts w:cs="Arial"/>
              <w:i/>
            </w:rPr>
            <w:t>Descrição do LED de energia</w:t>
          </w:r>
          <w:bookmarkEnd w:id="38"/>
        </w:p>
        <w:tbl>
          <w:tblPr>
            <w:tblStyle w:val="ac"/>
            <w:tblW w:w="6946" w:type="dxa"/>
            <w:jc w:val="center"/>
            <w:tblLayout w:type="fixed"/>
            <w:tblLook w:val="04A0" w:firstRow="1" w:lastRow="0" w:firstColumn="1" w:lastColumn="0" w:noHBand="0" w:noVBand="1"/>
          </w:tblPr>
          <w:tblGrid>
            <w:gridCol w:w="1134"/>
            <w:gridCol w:w="992"/>
            <w:gridCol w:w="4820"/>
          </w:tblGrid>
          <w:tr w:rsidR="00FA614C" w:rsidRPr="00347F20"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0D2BB72B" w:rsidR="00FA614C" w:rsidRPr="00347F20" w:rsidRDefault="00C15045" w:rsidP="007F3557">
                <w:pPr>
                  <w:spacing w:beforeLines="20" w:before="62" w:afterLines="20" w:after="62"/>
                  <w:ind w:left="0" w:right="284"/>
                  <w:rPr>
                    <w:rFonts w:cs="Arial"/>
                    <w:b/>
                    <w:szCs w:val="15"/>
                  </w:rPr>
                </w:pPr>
                <w:r w:rsidRPr="00347F20">
                  <w:rPr>
                    <w:rFonts w:cs="Arial"/>
                    <w:b/>
                    <w:szCs w:val="15"/>
                  </w:rPr>
                  <w:t>LED</w:t>
                </w:r>
              </w:p>
            </w:tc>
            <w:tc>
              <w:tcPr>
                <w:tcW w:w="992" w:type="dxa"/>
                <w:shd w:val="clear" w:color="auto" w:fill="D9D9D9" w:themeFill="background1" w:themeFillShade="D9"/>
                <w:vAlign w:val="center"/>
              </w:tcPr>
              <w:p w14:paraId="09463D37" w14:textId="77777777" w:rsidR="00FA614C" w:rsidRPr="00347F20" w:rsidRDefault="00FA614C" w:rsidP="007F3557">
                <w:pPr>
                  <w:spacing w:beforeLines="20" w:before="62" w:afterLines="20" w:after="62"/>
                  <w:ind w:left="0" w:right="284"/>
                  <w:jc w:val="left"/>
                  <w:rPr>
                    <w:rFonts w:cs="Arial"/>
                    <w:b/>
                    <w:szCs w:val="15"/>
                  </w:rPr>
                </w:pPr>
                <w:r w:rsidRPr="00347F20">
                  <w:rPr>
                    <w:rFonts w:cs="Arial"/>
                    <w:b/>
                    <w:szCs w:val="15"/>
                  </w:rPr>
                  <w:t>Cor</w:t>
                </w:r>
              </w:p>
            </w:tc>
            <w:tc>
              <w:tcPr>
                <w:tcW w:w="4820" w:type="dxa"/>
                <w:shd w:val="clear" w:color="auto" w:fill="D9D9D9" w:themeFill="background1" w:themeFillShade="D9"/>
                <w:vAlign w:val="center"/>
              </w:tcPr>
              <w:p w14:paraId="66A71ECD" w14:textId="77777777" w:rsidR="00FA614C" w:rsidRPr="00347F20" w:rsidRDefault="00FA614C" w:rsidP="007F3557">
                <w:pPr>
                  <w:spacing w:beforeLines="20" w:before="62" w:afterLines="20" w:after="62"/>
                  <w:ind w:left="0" w:right="284"/>
                  <w:rPr>
                    <w:rFonts w:cs="Arial"/>
                    <w:b/>
                    <w:szCs w:val="15"/>
                  </w:rPr>
                </w:pPr>
                <w:r w:rsidRPr="00347F20">
                  <w:rPr>
                    <w:rFonts w:cs="Arial"/>
                    <w:b/>
                    <w:szCs w:val="15"/>
                  </w:rPr>
                  <w:t>Descrição</w:t>
                </w:r>
              </w:p>
            </w:tc>
          </w:tr>
          <w:tr w:rsidR="00FA614C" w:rsidRPr="00347F20" w14:paraId="55231680" w14:textId="77777777" w:rsidTr="007F3557">
            <w:trPr>
              <w:trHeight w:hRule="exact" w:val="1164"/>
              <w:jc w:val="center"/>
            </w:trPr>
            <w:tc>
              <w:tcPr>
                <w:tcW w:w="1134" w:type="dxa"/>
                <w:vMerge w:val="restart"/>
                <w:vAlign w:val="center"/>
              </w:tcPr>
              <w:p w14:paraId="4FCFB165" w14:textId="28A3B792" w:rsidR="00FA614C" w:rsidRPr="00347F20" w:rsidRDefault="00C15045" w:rsidP="007F3557">
                <w:pPr>
                  <w:spacing w:beforeLines="20" w:before="62" w:afterLines="20" w:after="62"/>
                  <w:ind w:left="0"/>
                  <w:rPr>
                    <w:rFonts w:cs="Arial"/>
                    <w:b/>
                    <w:szCs w:val="15"/>
                  </w:rPr>
                </w:pPr>
                <w:r w:rsidRPr="00347F20">
                  <w:rPr>
                    <w:rFonts w:cs="Arial"/>
                    <w:b/>
                  </w:rPr>
                  <w:t>Energia</w:t>
                </w:r>
              </w:p>
            </w:tc>
            <w:tc>
              <w:tcPr>
                <w:tcW w:w="992" w:type="dxa"/>
                <w:vAlign w:val="center"/>
              </w:tcPr>
              <w:p w14:paraId="6DD553A5" w14:textId="77777777" w:rsidR="00FA614C" w:rsidRPr="00347F20" w:rsidRDefault="00FA614C" w:rsidP="007F3557">
                <w:pPr>
                  <w:spacing w:beforeLines="20" w:before="62" w:afterLines="20" w:after="62"/>
                  <w:ind w:left="0"/>
                  <w:rPr>
                    <w:rFonts w:cs="Arial"/>
                    <w:szCs w:val="15"/>
                  </w:rPr>
                </w:pPr>
                <w:r w:rsidRPr="00347F20">
                  <w:rPr>
                    <w:rFonts w:cs="Arial"/>
                    <w:szCs w:val="15"/>
                  </w:rPr>
                  <w:t>Verde</w:t>
                </w:r>
              </w:p>
            </w:tc>
            <w:tc>
              <w:tcPr>
                <w:tcW w:w="4820" w:type="dxa"/>
                <w:vAlign w:val="center"/>
              </w:tcPr>
              <w:p w14:paraId="2BF6C69F" w14:textId="77777777" w:rsidR="00FA614C" w:rsidRPr="00347F20" w:rsidRDefault="00FA614C" w:rsidP="00BE283D">
                <w:pPr>
                  <w:pStyle w:val="aa"/>
                  <w:numPr>
                    <w:ilvl w:val="0"/>
                    <w:numId w:val="13"/>
                  </w:numPr>
                  <w:spacing w:beforeLines="20" w:before="62" w:afterLines="20" w:after="62"/>
                  <w:ind w:left="357" w:hanging="357"/>
                  <w:rPr>
                    <w:rFonts w:cs="Arial"/>
                  </w:rPr>
                </w:pPr>
                <w:r w:rsidRPr="00347F20">
                  <w:rPr>
                    <w:rFonts w:cs="Arial"/>
                  </w:rPr>
                  <w:t>Acende em verde quando o tablet está carregando e o nível da bateria está acima de 90%.</w:t>
                </w:r>
              </w:p>
              <w:p w14:paraId="352E87F8" w14:textId="3C94FA11" w:rsidR="00FA614C" w:rsidRPr="00347F20" w:rsidRDefault="00FA614C" w:rsidP="00BE283D">
                <w:pPr>
                  <w:pStyle w:val="aa"/>
                  <w:numPr>
                    <w:ilvl w:val="0"/>
                    <w:numId w:val="13"/>
                  </w:numPr>
                  <w:spacing w:beforeLines="20" w:before="62" w:afterLines="20" w:after="62"/>
                  <w:ind w:left="357" w:hanging="357"/>
                  <w:rPr>
                    <w:rFonts w:cs="Arial"/>
                    <w:szCs w:val="15"/>
                  </w:rPr>
                </w:pPr>
                <w:r w:rsidRPr="00347F20">
                  <w:rPr>
                    <w:rFonts w:cs="Arial"/>
                  </w:rPr>
                  <w:t>Acende em verde quando o tablet está ligado e o nível da bateria está acima de 20%.</w:t>
                </w:r>
              </w:p>
            </w:tc>
          </w:tr>
          <w:tr w:rsidR="00FA614C" w:rsidRPr="00347F20" w14:paraId="5392B1D1" w14:textId="77777777" w:rsidTr="007F3557">
            <w:trPr>
              <w:trHeight w:hRule="exact" w:val="559"/>
              <w:jc w:val="center"/>
            </w:trPr>
            <w:tc>
              <w:tcPr>
                <w:tcW w:w="1134" w:type="dxa"/>
                <w:vMerge/>
                <w:vAlign w:val="center"/>
              </w:tcPr>
              <w:p w14:paraId="3E230B6F" w14:textId="77777777" w:rsidR="00FA614C" w:rsidRPr="00347F20"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347F20" w:rsidRDefault="00FA614C" w:rsidP="007F3557">
                <w:pPr>
                  <w:spacing w:before="156" w:after="156"/>
                  <w:ind w:left="0"/>
                  <w:rPr>
                    <w:rFonts w:cs="Arial"/>
                  </w:rPr>
                </w:pPr>
                <w:r w:rsidRPr="00347F20">
                  <w:rPr>
                    <w:rFonts w:cs="Arial"/>
                  </w:rPr>
                  <w:t>Amarelo</w:t>
                </w:r>
              </w:p>
              <w:p w14:paraId="339FE2C0" w14:textId="77777777" w:rsidR="00FA614C" w:rsidRPr="00347F20" w:rsidRDefault="00FA614C" w:rsidP="007F3557">
                <w:pPr>
                  <w:spacing w:beforeLines="20" w:before="62" w:afterLines="20" w:after="62"/>
                  <w:ind w:left="0"/>
                  <w:rPr>
                    <w:rFonts w:cs="Arial"/>
                    <w:szCs w:val="15"/>
                  </w:rPr>
                </w:pPr>
              </w:p>
            </w:tc>
            <w:tc>
              <w:tcPr>
                <w:tcW w:w="4820" w:type="dxa"/>
                <w:vAlign w:val="center"/>
              </w:tcPr>
              <w:p w14:paraId="17CAA117" w14:textId="00381E8F" w:rsidR="00FA614C" w:rsidRPr="00347F20" w:rsidRDefault="00FA614C" w:rsidP="007F3557">
                <w:pPr>
                  <w:spacing w:beforeLines="20" w:before="62" w:afterLines="20" w:after="62" w:line="200" w:lineRule="exact"/>
                  <w:ind w:left="0"/>
                  <w:rPr>
                    <w:rFonts w:cs="Arial"/>
                    <w:szCs w:val="15"/>
                  </w:rPr>
                </w:pPr>
                <w:r w:rsidRPr="00347F20">
                  <w:rPr>
                    <w:rFonts w:cs="Arial"/>
                  </w:rPr>
                  <w:t>Acende em amarelo quando o tablet está carregando e o nível da bateria está abaixo de 90%</w:t>
                </w:r>
                <w:r w:rsidR="008F5047" w:rsidRPr="00347F20">
                  <w:rPr>
                    <w:rFonts w:cs="Arial"/>
                  </w:rPr>
                  <w:t>.</w:t>
                </w:r>
              </w:p>
            </w:tc>
          </w:tr>
          <w:tr w:rsidR="00FA614C" w:rsidRPr="00347F20" w14:paraId="0FEA33EB" w14:textId="77777777" w:rsidTr="007653B3">
            <w:trPr>
              <w:trHeight w:hRule="exact" w:val="1469"/>
              <w:jc w:val="center"/>
            </w:trPr>
            <w:tc>
              <w:tcPr>
                <w:tcW w:w="1134" w:type="dxa"/>
                <w:vMerge/>
                <w:vAlign w:val="center"/>
              </w:tcPr>
              <w:p w14:paraId="3DBC7D30" w14:textId="77777777" w:rsidR="00FA614C" w:rsidRPr="00347F20"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347F20" w:rsidRDefault="00FA614C" w:rsidP="007F3557">
                <w:pPr>
                  <w:spacing w:beforeLines="20" w:before="62" w:afterLines="20" w:after="62"/>
                  <w:ind w:left="0"/>
                  <w:rPr>
                    <w:rFonts w:cs="Arial"/>
                    <w:szCs w:val="15"/>
                  </w:rPr>
                </w:pPr>
                <w:r w:rsidRPr="00347F20">
                  <w:rPr>
                    <w:rFonts w:cs="Arial"/>
                    <w:szCs w:val="15"/>
                  </w:rPr>
                  <w:t>Vermelho</w:t>
                </w:r>
              </w:p>
            </w:tc>
            <w:tc>
              <w:tcPr>
                <w:tcW w:w="4820" w:type="dxa"/>
                <w:vAlign w:val="center"/>
              </w:tcPr>
              <w:p w14:paraId="4C6E7A50" w14:textId="7DC95DCA" w:rsidR="00FA614C" w:rsidRPr="00347F20" w:rsidRDefault="00FA614C" w:rsidP="00BE283D">
                <w:pPr>
                  <w:pStyle w:val="aa"/>
                  <w:numPr>
                    <w:ilvl w:val="0"/>
                    <w:numId w:val="13"/>
                  </w:numPr>
                  <w:spacing w:beforeLines="20" w:before="62" w:afterLines="20" w:after="62"/>
                  <w:ind w:left="357" w:hanging="357"/>
                  <w:rPr>
                    <w:rFonts w:cs="Arial"/>
                  </w:rPr>
                </w:pPr>
                <w:r w:rsidRPr="00347F20">
                  <w:rPr>
                    <w:rFonts w:cs="Arial"/>
                  </w:rPr>
                  <w:t>Acende em vermelho quando o tablet está ligado e o nível da bateria está abaixo de 20%.</w:t>
                </w:r>
              </w:p>
              <w:p w14:paraId="45573365" w14:textId="77777777" w:rsidR="00FA614C" w:rsidRPr="00347F20" w:rsidRDefault="00FA614C" w:rsidP="00BE283D">
                <w:pPr>
                  <w:pStyle w:val="aa"/>
                  <w:numPr>
                    <w:ilvl w:val="0"/>
                    <w:numId w:val="13"/>
                  </w:numPr>
                  <w:spacing w:beforeLines="20" w:before="62" w:afterLines="20" w:after="62"/>
                  <w:ind w:left="357" w:hanging="357"/>
                  <w:rPr>
                    <w:rFonts w:cs="Arial"/>
                  </w:rPr>
                </w:pPr>
                <w:r w:rsidRPr="00347F20">
                  <w:rPr>
                    <w:rFonts w:cs="Arial"/>
                  </w:rPr>
                  <w:t>Fica vermelho quando o tablet apresenta anormalidade após ser ligado ou durante o carregamento.</w:t>
                </w:r>
              </w:p>
              <w:p w14:paraId="3D5B7C7D" w14:textId="77777777" w:rsidR="00FA614C" w:rsidRPr="00347F20" w:rsidRDefault="00FA614C" w:rsidP="007F3557">
                <w:pPr>
                  <w:pStyle w:val="Text"/>
                  <w:spacing w:before="156" w:after="156"/>
                  <w:rPr>
                    <w:rFonts w:cs="Arial"/>
                  </w:rPr>
                </w:pPr>
              </w:p>
              <w:p w14:paraId="79C3963B" w14:textId="77777777" w:rsidR="00FA614C" w:rsidRPr="00347F20" w:rsidRDefault="00FA614C" w:rsidP="007F3557">
                <w:pPr>
                  <w:spacing w:before="156" w:after="156"/>
                  <w:rPr>
                    <w:rFonts w:cs="Arial"/>
                  </w:rPr>
                </w:pPr>
              </w:p>
              <w:p w14:paraId="5F6758EE" w14:textId="77777777" w:rsidR="00FA614C" w:rsidRPr="00347F20" w:rsidRDefault="00FA614C" w:rsidP="007F3557">
                <w:pPr>
                  <w:pStyle w:val="Text"/>
                  <w:spacing w:before="156" w:after="156"/>
                  <w:rPr>
                    <w:rFonts w:cs="Arial"/>
                  </w:rPr>
                </w:pPr>
              </w:p>
              <w:p w14:paraId="1ACB9A46" w14:textId="77777777" w:rsidR="00FA614C" w:rsidRPr="00347F20" w:rsidRDefault="00FA614C" w:rsidP="007F3557">
                <w:pPr>
                  <w:pStyle w:val="Text"/>
                  <w:spacing w:before="156" w:after="156"/>
                  <w:rPr>
                    <w:rFonts w:cs="Arial"/>
                  </w:rPr>
                </w:pPr>
              </w:p>
            </w:tc>
          </w:tr>
        </w:tbl>
        <w:p w14:paraId="15ABCBCA" w14:textId="77777777" w:rsidR="007653B3" w:rsidRPr="007653B3" w:rsidRDefault="007653B3" w:rsidP="007653B3">
          <w:pPr>
            <w:widowControl/>
            <w:snapToGrid w:val="0"/>
            <w:spacing w:before="156" w:afterLines="0" w:after="0" w:line="240" w:lineRule="auto"/>
            <w:ind w:left="714" w:hanging="357"/>
            <w:jc w:val="left"/>
            <w:rPr>
              <w:rFonts w:cs="Arial"/>
              <w:b/>
              <w:bCs/>
              <w:szCs w:val="18"/>
            </w:rPr>
          </w:pPr>
          <w:r w:rsidRPr="007653B3">
            <w:rPr>
              <w:rFonts w:cs="Arial"/>
              <w:b/>
              <w:bCs/>
              <w:szCs w:val="18"/>
            </w:rPr>
            <w:t xml:space="preserve">Câmera </w:t>
          </w:r>
        </w:p>
        <w:p w14:paraId="7AB5AF77" w14:textId="77777777" w:rsidR="007653B3" w:rsidRPr="007653B3" w:rsidRDefault="007653B3" w:rsidP="007653B3">
          <w:pPr>
            <w:widowControl/>
            <w:snapToGrid w:val="0"/>
            <w:spacing w:before="156" w:afterLines="0" w:after="0" w:line="240" w:lineRule="auto"/>
            <w:ind w:left="357"/>
            <w:jc w:val="left"/>
            <w:rPr>
              <w:rFonts w:cs="Arial"/>
              <w:szCs w:val="18"/>
            </w:rPr>
          </w:pPr>
          <w:r w:rsidRPr="007653B3">
            <w:rPr>
              <w:rFonts w:cs="Arial"/>
              <w:b/>
              <w:bCs/>
              <w:szCs w:val="18"/>
            </w:rPr>
            <w:t xml:space="preserve">Descrição da função: </w:t>
          </w:r>
          <w:r w:rsidRPr="007653B3">
            <w:rPr>
              <w:rFonts w:cs="Arial"/>
              <w:szCs w:val="18"/>
            </w:rPr>
            <w:t>Usado para identificação de informações do veículo, como digitalização de VIN e fotografia do veículo.</w:t>
          </w:r>
        </w:p>
        <w:p w14:paraId="27195314" w14:textId="77777777" w:rsidR="007653B3" w:rsidRPr="007653B3" w:rsidRDefault="007653B3" w:rsidP="007653B3">
          <w:pPr>
            <w:widowControl/>
            <w:snapToGrid w:val="0"/>
            <w:spacing w:before="156" w:afterLines="0" w:after="0" w:line="240" w:lineRule="auto"/>
            <w:ind w:left="357"/>
            <w:jc w:val="left"/>
            <w:rPr>
              <w:rFonts w:cs="Arial"/>
              <w:szCs w:val="18"/>
            </w:rPr>
          </w:pPr>
          <w:r w:rsidRPr="007653B3">
            <w:rPr>
              <w:rFonts w:cs="Arial"/>
              <w:b/>
              <w:bCs/>
              <w:szCs w:val="18"/>
            </w:rPr>
            <w:t xml:space="preserve">Impacto na privacidade: </w:t>
          </w:r>
          <w:r w:rsidRPr="007653B3">
            <w:rPr>
              <w:rFonts w:cs="Arial"/>
              <w:szCs w:val="18"/>
            </w:rPr>
            <w:t>coleta dados do VIN do veículo e os carrega na plataforma de nuvem para identificar o modelo do veículo, ano, tipo de motor, etc.</w:t>
          </w:r>
        </w:p>
        <w:p w14:paraId="11950102" w14:textId="77777777" w:rsidR="007653B3" w:rsidRPr="007653B3" w:rsidRDefault="007653B3" w:rsidP="007653B3">
          <w:pPr>
            <w:widowControl/>
            <w:snapToGrid w:val="0"/>
            <w:spacing w:before="156" w:afterLines="0" w:after="0" w:line="240" w:lineRule="auto"/>
            <w:ind w:left="357"/>
            <w:jc w:val="left"/>
            <w:rPr>
              <w:rFonts w:cs="Arial"/>
              <w:szCs w:val="18"/>
            </w:rPr>
          </w:pPr>
          <w:r w:rsidRPr="007653B3">
            <w:rPr>
              <w:rFonts w:cs="Arial"/>
              <w:b/>
              <w:bCs/>
              <w:szCs w:val="18"/>
            </w:rPr>
            <w:t xml:space="preserve">Controle de permissões: </w:t>
          </w:r>
          <w:r w:rsidRPr="007653B3">
            <w:rPr>
              <w:rFonts w:cs="Arial"/>
              <w:szCs w:val="18"/>
            </w:rPr>
            <w:t>as permissões de acesso à câmera podem ser desabilitadas nas configurações do sistema (Caminho: Configurações &gt; Configurações do sistema &gt; Privacidade &gt; Gerenciador de permissões &gt; Câmera).</w:t>
          </w:r>
        </w:p>
        <w:p w14:paraId="1C545BEE" w14:textId="77777777" w:rsidR="007653B3" w:rsidRPr="007653B3" w:rsidRDefault="007653B3" w:rsidP="007653B3">
          <w:pPr>
            <w:widowControl/>
            <w:snapToGrid w:val="0"/>
            <w:spacing w:before="156" w:afterLines="0" w:after="0" w:line="240" w:lineRule="auto"/>
            <w:ind w:left="357"/>
            <w:jc w:val="left"/>
            <w:rPr>
              <w:rFonts w:cs="Arial"/>
              <w:szCs w:val="18"/>
            </w:rPr>
          </w:pPr>
        </w:p>
        <w:p w14:paraId="6B5787C2" w14:textId="77777777" w:rsidR="007653B3" w:rsidRPr="007653B3" w:rsidRDefault="007653B3" w:rsidP="007653B3">
          <w:pPr>
            <w:widowControl/>
            <w:snapToGrid w:val="0"/>
            <w:spacing w:before="156" w:afterLines="0" w:after="0" w:line="240" w:lineRule="auto"/>
            <w:ind w:left="357"/>
            <w:jc w:val="left"/>
            <w:rPr>
              <w:rFonts w:cs="Arial"/>
              <w:b/>
              <w:bCs/>
              <w:szCs w:val="18"/>
            </w:rPr>
          </w:pPr>
          <w:r w:rsidRPr="007653B3">
            <w:rPr>
              <w:rFonts w:cs="Arial"/>
              <w:b/>
              <w:bCs/>
              <w:szCs w:val="18"/>
            </w:rPr>
            <w:t>Microfone</w:t>
          </w:r>
        </w:p>
        <w:p w14:paraId="18001690" w14:textId="77777777" w:rsidR="007653B3" w:rsidRPr="007653B3" w:rsidRDefault="007653B3" w:rsidP="007653B3">
          <w:pPr>
            <w:widowControl/>
            <w:snapToGrid w:val="0"/>
            <w:spacing w:before="156" w:afterLines="0" w:after="0" w:line="240" w:lineRule="auto"/>
            <w:ind w:left="357"/>
            <w:jc w:val="left"/>
            <w:rPr>
              <w:rFonts w:cs="Arial"/>
              <w:szCs w:val="18"/>
            </w:rPr>
          </w:pPr>
          <w:r w:rsidRPr="007653B3">
            <w:rPr>
              <w:rFonts w:cs="Arial"/>
              <w:b/>
              <w:bCs/>
              <w:szCs w:val="18"/>
            </w:rPr>
            <w:t>Descrição da função:</w:t>
          </w:r>
          <w:r w:rsidRPr="007653B3">
            <w:rPr>
              <w:rFonts w:cs="Arial"/>
              <w:szCs w:val="18"/>
            </w:rPr>
            <w:t xml:space="preserve"> </w:t>
          </w:r>
        </w:p>
        <w:p w14:paraId="566E5A2B" w14:textId="77777777" w:rsidR="007653B3" w:rsidRPr="007653B3" w:rsidRDefault="007653B3" w:rsidP="007653B3">
          <w:pPr>
            <w:widowControl/>
            <w:snapToGrid w:val="0"/>
            <w:spacing w:before="156" w:afterLines="0" w:after="0" w:line="240" w:lineRule="auto"/>
            <w:ind w:left="357"/>
            <w:jc w:val="left"/>
            <w:rPr>
              <w:rFonts w:cs="Arial"/>
              <w:szCs w:val="18"/>
            </w:rPr>
          </w:pPr>
          <w:r w:rsidRPr="007653B3">
            <w:rPr>
              <w:rFonts w:cs="Arial"/>
              <w:szCs w:val="18"/>
            </w:rPr>
            <w:t>1. Usado para assistente técnico de IA.</w:t>
          </w:r>
        </w:p>
        <w:p w14:paraId="628604E0" w14:textId="77777777" w:rsidR="007653B3" w:rsidRPr="007653B3" w:rsidRDefault="007653B3" w:rsidP="007653B3">
          <w:pPr>
            <w:widowControl/>
            <w:snapToGrid w:val="0"/>
            <w:spacing w:before="156" w:afterLines="0" w:after="0" w:line="240" w:lineRule="auto"/>
            <w:ind w:left="357"/>
            <w:jc w:val="left"/>
            <w:rPr>
              <w:rFonts w:cs="Arial"/>
              <w:szCs w:val="18"/>
            </w:rPr>
          </w:pPr>
          <w:r w:rsidRPr="007653B3">
            <w:rPr>
              <w:rFonts w:cs="Arial"/>
              <w:szCs w:val="18"/>
            </w:rPr>
            <w:t>2. Usado para gravação de áudio e vídeo através do dispositivo e sua câmera.</w:t>
          </w:r>
        </w:p>
        <w:p w14:paraId="4A75FCBC" w14:textId="77777777" w:rsidR="007653B3" w:rsidRPr="007653B3" w:rsidRDefault="007653B3" w:rsidP="007653B3">
          <w:pPr>
            <w:widowControl/>
            <w:snapToGrid w:val="0"/>
            <w:spacing w:before="156" w:afterLines="0" w:after="0" w:line="240" w:lineRule="auto"/>
            <w:ind w:left="357"/>
            <w:jc w:val="left"/>
            <w:rPr>
              <w:rFonts w:cs="Arial"/>
              <w:b/>
              <w:bCs/>
              <w:szCs w:val="18"/>
            </w:rPr>
          </w:pPr>
          <w:r w:rsidRPr="007653B3">
            <w:rPr>
              <w:rFonts w:cs="Arial"/>
              <w:b/>
              <w:bCs/>
              <w:szCs w:val="18"/>
            </w:rPr>
            <w:t>Impacto na privacidade:</w:t>
          </w:r>
        </w:p>
        <w:p w14:paraId="2B6D9FB3" w14:textId="77777777" w:rsidR="007653B3" w:rsidRPr="007653B3" w:rsidRDefault="007653B3" w:rsidP="007653B3">
          <w:pPr>
            <w:widowControl/>
            <w:snapToGrid w:val="0"/>
            <w:spacing w:before="156" w:afterLines="0" w:after="0" w:line="240" w:lineRule="auto"/>
            <w:ind w:left="357"/>
            <w:jc w:val="left"/>
            <w:rPr>
              <w:rFonts w:cs="Arial"/>
              <w:szCs w:val="18"/>
            </w:rPr>
          </w:pPr>
          <w:r w:rsidRPr="007653B3">
            <w:rPr>
              <w:rFonts w:cs="Arial"/>
              <w:szCs w:val="18"/>
            </w:rPr>
            <w:t>1. Coleta dados de voz do usuário para reconhecimento de fala e conversão de fala em texto; armazena os dados localmente ou os carrega na plataforma de nuvem.</w:t>
          </w:r>
        </w:p>
        <w:p w14:paraId="6562ED5D" w14:textId="77777777" w:rsidR="007653B3" w:rsidRPr="00347F20" w:rsidRDefault="007653B3" w:rsidP="007653B3">
          <w:pPr>
            <w:widowControl/>
            <w:snapToGrid w:val="0"/>
            <w:spacing w:before="156" w:afterLines="0" w:after="0" w:line="240" w:lineRule="auto"/>
            <w:ind w:left="357"/>
            <w:jc w:val="left"/>
            <w:rPr>
              <w:rFonts w:cs="Arial"/>
              <w:szCs w:val="18"/>
              <w:lang w:val="sv-SE"/>
            </w:rPr>
          </w:pPr>
          <w:r w:rsidRPr="007653B3">
            <w:rPr>
              <w:rFonts w:cs="Arial"/>
              <w:szCs w:val="18"/>
              <w:lang w:val="sv-SE"/>
            </w:rPr>
            <w:t>2. Armazena dados de voz gravados do gravador e da câmera localmente.</w:t>
          </w:r>
        </w:p>
        <w:p w14:paraId="26D67299" w14:textId="1F38F549" w:rsidR="00FA614C" w:rsidRPr="00347F20" w:rsidRDefault="007653B3" w:rsidP="007653B3">
          <w:pPr>
            <w:widowControl/>
            <w:snapToGrid w:val="0"/>
            <w:spacing w:before="156" w:afterLines="0" w:after="0" w:line="240" w:lineRule="auto"/>
            <w:ind w:left="357"/>
            <w:jc w:val="left"/>
            <w:rPr>
              <w:rFonts w:cs="Arial"/>
              <w:szCs w:val="18"/>
              <w:lang w:val="sv-SE"/>
            </w:rPr>
          </w:pPr>
          <w:r w:rsidRPr="00347F20">
            <w:rPr>
              <w:rFonts w:cs="Arial"/>
              <w:b/>
              <w:bCs/>
              <w:szCs w:val="18"/>
              <w:lang w:val="sv-SE"/>
            </w:rPr>
            <w:t xml:space="preserve">Controle de permissões: </w:t>
          </w:r>
          <w:r w:rsidRPr="00347F20">
            <w:rPr>
              <w:rFonts w:cs="Arial"/>
              <w:szCs w:val="18"/>
              <w:lang w:val="sv-SE"/>
            </w:rPr>
            <w:t>as permissões de acesso ao microfone podem ser desabilitadas nas configurações do sistema (Caminho: Configurações &gt; Configurações do sistema &gt; Privacidade &gt; Gerenciador de permissões &gt; Microfone).</w:t>
          </w:r>
        </w:p>
        <w:p w14:paraId="23822677" w14:textId="4451DEAA" w:rsidR="007653B3" w:rsidRPr="00347F20" w:rsidRDefault="007653B3" w:rsidP="00FA614C">
          <w:pPr>
            <w:spacing w:beforeLines="0" w:before="0" w:afterLines="0" w:after="0" w:line="480" w:lineRule="auto"/>
            <w:ind w:left="0"/>
            <w:contextualSpacing/>
            <w:jc w:val="center"/>
            <w:rPr>
              <w:rFonts w:eastAsiaTheme="minorEastAsia" w:cs="Arial"/>
            </w:rPr>
          </w:pPr>
          <w:r w:rsidRPr="00347F20">
            <w:rPr>
              <w:rFonts w:cs="Arial"/>
              <w:noProof/>
              <w:lang w:val="en-US"/>
            </w:rPr>
            <w:lastRenderedPageBreak/>
            <w:drawing>
              <wp:inline distT="0" distB="0" distL="0" distR="0" wp14:anchorId="13D7F1A8" wp14:editId="5E5E81F6">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78720BFF" w:rsidR="00FA614C" w:rsidRPr="00347F20" w:rsidRDefault="00FA614C" w:rsidP="00FA614C">
          <w:pPr>
            <w:pStyle w:val="ab"/>
            <w:spacing w:before="156" w:after="156"/>
            <w:ind w:left="0"/>
            <w:contextualSpacing/>
            <w:rPr>
              <w:rFonts w:cs="Arial"/>
              <w:i/>
            </w:rPr>
          </w:pPr>
          <w:r w:rsidRPr="00347F20">
            <w:rPr>
              <w:rFonts w:cs="Arial"/>
            </w:rPr>
            <w:t xml:space="preserve">Figura </w:t>
          </w:r>
          <w:r w:rsidR="00623535" w:rsidRPr="00347F20">
            <w:rPr>
              <w:rFonts w:cs="Arial"/>
            </w:rPr>
            <w:fldChar w:fldCharType="begin"/>
          </w:r>
          <w:r w:rsidR="00623535" w:rsidRPr="00347F20">
            <w:rPr>
              <w:rFonts w:cs="Arial"/>
            </w:rPr>
            <w:instrText xml:space="preserve"> STYLEREF 1 \s </w:instrText>
          </w:r>
          <w:r w:rsidR="00623535" w:rsidRPr="00347F20">
            <w:rPr>
              <w:rFonts w:cs="Arial"/>
            </w:rPr>
            <w:fldChar w:fldCharType="separate"/>
          </w:r>
          <w:r w:rsidR="00187D73" w:rsidRPr="00347F20">
            <w:rPr>
              <w:rFonts w:cs="Arial"/>
              <w:noProof/>
            </w:rPr>
            <w:t>2</w:t>
          </w:r>
          <w:r w:rsidR="00623535" w:rsidRPr="00347F20">
            <w:rPr>
              <w:rFonts w:cs="Arial"/>
            </w:rPr>
            <w:fldChar w:fldCharType="end"/>
          </w:r>
          <w:r w:rsidR="00623535" w:rsidRPr="00347F20">
            <w:rPr>
              <w:rFonts w:cs="Arial"/>
            </w:rPr>
            <w:noBreakHyphen/>
          </w:r>
          <w:r w:rsidR="00623535" w:rsidRPr="00347F20">
            <w:rPr>
              <w:rFonts w:cs="Arial"/>
            </w:rPr>
            <w:fldChar w:fldCharType="begin"/>
          </w:r>
          <w:r w:rsidR="00623535" w:rsidRPr="00347F20">
            <w:rPr>
              <w:rFonts w:cs="Arial"/>
            </w:rPr>
            <w:instrText xml:space="preserve"> SEQ Figure \* ARABIC \s 1 </w:instrText>
          </w:r>
          <w:r w:rsidR="00623535" w:rsidRPr="00347F20">
            <w:rPr>
              <w:rFonts w:cs="Arial"/>
            </w:rPr>
            <w:fldChar w:fldCharType="separate"/>
          </w:r>
          <w:r w:rsidR="00187D73" w:rsidRPr="00347F20">
            <w:rPr>
              <w:rFonts w:cs="Arial"/>
              <w:noProof/>
            </w:rPr>
            <w:t>2</w:t>
          </w:r>
          <w:r w:rsidR="00623535" w:rsidRPr="00347F20">
            <w:rPr>
              <w:rFonts w:cs="Arial"/>
            </w:rPr>
            <w:fldChar w:fldCharType="end"/>
          </w:r>
          <w:r w:rsidRPr="00347F20">
            <w:rPr>
              <w:rFonts w:cs="Arial"/>
            </w:rPr>
            <w:t xml:space="preserve"> Tablet </w:t>
          </w:r>
          <w:r w:rsidRPr="00347F20">
            <w:rPr>
              <w:rFonts w:cs="Arial"/>
              <w:i/>
            </w:rPr>
            <w:t>MaxiSys</w:t>
          </w:r>
          <w:r w:rsidR="008F5047" w:rsidRPr="00347F20">
            <w:rPr>
              <w:rFonts w:cs="Arial"/>
              <w:i/>
            </w:rPr>
            <w:t>,</w:t>
          </w:r>
          <w:r w:rsidRPr="00347F20">
            <w:rPr>
              <w:rFonts w:cs="Arial"/>
              <w:i/>
            </w:rPr>
            <w:t xml:space="preserve"> vista traseira</w:t>
          </w:r>
        </w:p>
        <w:p w14:paraId="16AB723E" w14:textId="77777777" w:rsidR="00F50DE8" w:rsidRPr="00347F20" w:rsidRDefault="00F50DE8" w:rsidP="00F50DE8">
          <w:pPr>
            <w:pStyle w:val="aa"/>
            <w:numPr>
              <w:ilvl w:val="0"/>
              <w:numId w:val="9"/>
            </w:numPr>
            <w:spacing w:beforeLines="20" w:before="62" w:afterLines="20" w:after="62"/>
            <w:ind w:left="641" w:hanging="357"/>
            <w:rPr>
              <w:rFonts w:cs="Arial"/>
            </w:rPr>
          </w:pPr>
          <w:r w:rsidRPr="00347F20">
            <w:rPr>
              <w:rFonts w:cs="Arial"/>
            </w:rPr>
            <w:t>Palestrante</w:t>
          </w:r>
        </w:p>
        <w:p w14:paraId="44251EDE" w14:textId="77777777" w:rsidR="00FA614C" w:rsidRPr="00347F20" w:rsidRDefault="00FA614C" w:rsidP="00BE283D">
          <w:pPr>
            <w:pStyle w:val="aa"/>
            <w:numPr>
              <w:ilvl w:val="0"/>
              <w:numId w:val="9"/>
            </w:numPr>
            <w:spacing w:beforeLines="20" w:before="62" w:afterLines="20" w:after="62"/>
            <w:ind w:left="641" w:hanging="357"/>
            <w:rPr>
              <w:rFonts w:cs="Arial"/>
            </w:rPr>
          </w:pPr>
          <w:r w:rsidRPr="00347F20">
            <w:rPr>
              <w:rFonts w:cs="Arial"/>
            </w:rPr>
            <w:t>Suporte dobrável — estende-se da parte traseira para permitir a visualização do tablet com as mãos livres</w:t>
          </w:r>
        </w:p>
        <w:p w14:paraId="1BFB53F7" w14:textId="2CD262C5" w:rsidR="00FA614C" w:rsidRPr="00347F20" w:rsidRDefault="007653B3" w:rsidP="00BE283D">
          <w:pPr>
            <w:pStyle w:val="aa"/>
            <w:numPr>
              <w:ilvl w:val="0"/>
              <w:numId w:val="9"/>
            </w:numPr>
            <w:spacing w:beforeLines="20" w:before="62" w:afterLines="20" w:after="62"/>
            <w:ind w:left="641" w:hanging="357"/>
            <w:rPr>
              <w:rFonts w:cs="Arial"/>
            </w:rPr>
          </w:pPr>
          <w:r w:rsidRPr="00347F20">
            <w:rPr>
              <w:rFonts w:cs="Arial"/>
            </w:rPr>
            <w:t>Flash da câmera</w:t>
          </w:r>
        </w:p>
        <w:p w14:paraId="13D0F7FC" w14:textId="14DFAD07" w:rsidR="00FA614C" w:rsidRPr="00347F20" w:rsidRDefault="007653B3" w:rsidP="00BE283D">
          <w:pPr>
            <w:pStyle w:val="aa"/>
            <w:numPr>
              <w:ilvl w:val="0"/>
              <w:numId w:val="9"/>
            </w:numPr>
            <w:spacing w:beforeLines="20" w:before="62" w:afterLines="20" w:after="62"/>
            <w:ind w:left="641" w:hanging="357"/>
            <w:rPr>
              <w:rFonts w:cs="Arial"/>
            </w:rPr>
          </w:pPr>
          <w:r w:rsidRPr="00347F20">
            <w:rPr>
              <w:rFonts w:cs="Arial"/>
            </w:rPr>
            <w:t>Câmera traseira</w:t>
          </w:r>
        </w:p>
        <w:p w14:paraId="52C63C70" w14:textId="742F7CB4" w:rsidR="00FA614C" w:rsidRPr="00347F20" w:rsidRDefault="007653B3" w:rsidP="00FA614C">
          <w:pPr>
            <w:spacing w:beforeLines="0" w:before="0" w:afterLines="0" w:after="0" w:line="480" w:lineRule="auto"/>
            <w:ind w:left="0"/>
            <w:jc w:val="center"/>
            <w:rPr>
              <w:rFonts w:eastAsiaTheme="minorEastAsia" w:cs="Arial"/>
            </w:rPr>
          </w:pPr>
          <w:r w:rsidRPr="00347F20">
            <w:rPr>
              <w:rFonts w:eastAsiaTheme="minorEastAsia" w:cs="Arial"/>
              <w:noProof/>
              <w:lang w:val="en-US"/>
              <w14:ligatures w14:val="standardContextual"/>
            </w:rPr>
            <w:drawing>
              <wp:inline distT="0" distB="0" distL="0" distR="0" wp14:anchorId="5CCFED2A" wp14:editId="2FCA5421">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0521506A" w:rsidR="00FA614C" w:rsidRPr="00347F20" w:rsidRDefault="00FA614C" w:rsidP="00B40CE5">
          <w:pPr>
            <w:pStyle w:val="ab"/>
            <w:spacing w:beforeLines="0" w:before="0" w:afterLines="0" w:after="0"/>
            <w:ind w:left="0"/>
            <w:rPr>
              <w:rFonts w:eastAsia="宋体" w:cs="Arial"/>
              <w:i/>
              <w:szCs w:val="22"/>
            </w:rPr>
          </w:pPr>
          <w:r w:rsidRPr="00347F20">
            <w:rPr>
              <w:rFonts w:cs="Arial"/>
            </w:rPr>
            <w:t xml:space="preserve">Figura </w:t>
          </w:r>
          <w:r w:rsidR="00623535" w:rsidRPr="00347F20">
            <w:rPr>
              <w:rFonts w:cs="Arial"/>
            </w:rPr>
            <w:fldChar w:fldCharType="begin"/>
          </w:r>
          <w:r w:rsidR="00623535" w:rsidRPr="00347F20">
            <w:rPr>
              <w:rFonts w:cs="Arial"/>
            </w:rPr>
            <w:instrText xml:space="preserve"> STYLEREF 1 \s </w:instrText>
          </w:r>
          <w:r w:rsidR="00623535" w:rsidRPr="00347F20">
            <w:rPr>
              <w:rFonts w:cs="Arial"/>
            </w:rPr>
            <w:fldChar w:fldCharType="separate"/>
          </w:r>
          <w:r w:rsidR="00187D73" w:rsidRPr="00347F20">
            <w:rPr>
              <w:rFonts w:cs="Arial"/>
              <w:noProof/>
            </w:rPr>
            <w:t>2</w:t>
          </w:r>
          <w:r w:rsidR="00623535" w:rsidRPr="00347F20">
            <w:rPr>
              <w:rFonts w:cs="Arial"/>
            </w:rPr>
            <w:fldChar w:fldCharType="end"/>
          </w:r>
          <w:r w:rsidR="00623535" w:rsidRPr="00347F20">
            <w:rPr>
              <w:rFonts w:cs="Arial"/>
            </w:rPr>
            <w:noBreakHyphen/>
          </w:r>
          <w:r w:rsidR="00623535" w:rsidRPr="00347F20">
            <w:rPr>
              <w:rFonts w:cs="Arial"/>
            </w:rPr>
            <w:fldChar w:fldCharType="begin"/>
          </w:r>
          <w:r w:rsidR="00623535" w:rsidRPr="00347F20">
            <w:rPr>
              <w:rFonts w:cs="Arial"/>
            </w:rPr>
            <w:instrText xml:space="preserve"> SEQ Figure \* ARABIC \s 1 </w:instrText>
          </w:r>
          <w:r w:rsidR="00623535" w:rsidRPr="00347F20">
            <w:rPr>
              <w:rFonts w:cs="Arial"/>
            </w:rPr>
            <w:fldChar w:fldCharType="separate"/>
          </w:r>
          <w:r w:rsidR="00187D73" w:rsidRPr="00347F20">
            <w:rPr>
              <w:rFonts w:cs="Arial"/>
              <w:noProof/>
            </w:rPr>
            <w:t>3</w:t>
          </w:r>
          <w:r w:rsidR="00623535" w:rsidRPr="00347F20">
            <w:rPr>
              <w:rFonts w:cs="Arial"/>
            </w:rPr>
            <w:fldChar w:fldCharType="end"/>
          </w:r>
          <w:r w:rsidRPr="00347F20">
            <w:rPr>
              <w:rFonts w:cs="Arial"/>
            </w:rPr>
            <w:t xml:space="preserve"> Tablet </w:t>
          </w:r>
          <w:r w:rsidRPr="00347F20">
            <w:rPr>
              <w:rFonts w:eastAsia="宋体" w:cs="Arial"/>
              <w:i/>
              <w:szCs w:val="22"/>
            </w:rPr>
            <w:t>MaxiSys</w:t>
          </w:r>
          <w:r w:rsidR="008F5047" w:rsidRPr="00347F20">
            <w:rPr>
              <w:rFonts w:eastAsia="宋体" w:cs="Arial"/>
              <w:i/>
              <w:szCs w:val="22"/>
            </w:rPr>
            <w:t>,</w:t>
          </w:r>
          <w:r w:rsidRPr="00347F20">
            <w:rPr>
              <w:rFonts w:eastAsia="宋体" w:cs="Arial"/>
              <w:i/>
              <w:szCs w:val="22"/>
            </w:rPr>
            <w:t xml:space="preserve"> vista superior</w:t>
          </w:r>
        </w:p>
        <w:p w14:paraId="192AF3DA" w14:textId="3BDC5FAB" w:rsidR="001F75B3" w:rsidRPr="00347F20" w:rsidRDefault="001F75B3" w:rsidP="00BE283D">
          <w:pPr>
            <w:pStyle w:val="aa"/>
            <w:numPr>
              <w:ilvl w:val="0"/>
              <w:numId w:val="9"/>
            </w:numPr>
            <w:spacing w:beforeLines="20" w:before="62" w:afterLines="20" w:after="62"/>
            <w:ind w:left="641" w:hanging="357"/>
            <w:rPr>
              <w:rFonts w:cs="Arial"/>
            </w:rPr>
          </w:pPr>
          <w:r w:rsidRPr="00347F20">
            <w:rPr>
              <w:rFonts w:cs="Arial"/>
            </w:rPr>
            <w:t>Entrada para fone de ouvido</w:t>
          </w:r>
        </w:p>
        <w:p w14:paraId="188271E8" w14:textId="77777777" w:rsidR="00FA614C" w:rsidRPr="00347F20" w:rsidRDefault="00FA614C" w:rsidP="00BE283D">
          <w:pPr>
            <w:pStyle w:val="aa"/>
            <w:numPr>
              <w:ilvl w:val="0"/>
              <w:numId w:val="9"/>
            </w:numPr>
            <w:spacing w:beforeLines="20" w:before="62" w:afterLines="20" w:after="62"/>
            <w:ind w:left="641" w:hanging="357"/>
            <w:rPr>
              <w:rFonts w:cs="Arial"/>
            </w:rPr>
          </w:pPr>
          <w:r w:rsidRPr="00347F20">
            <w:rPr>
              <w:rFonts w:cs="Arial"/>
            </w:rPr>
            <w:t>Porta USB</w:t>
          </w:r>
        </w:p>
        <w:p w14:paraId="5F587FF6" w14:textId="77777777" w:rsidR="00FA614C" w:rsidRPr="00347F20" w:rsidRDefault="00FA614C" w:rsidP="00BE283D">
          <w:pPr>
            <w:pStyle w:val="aa"/>
            <w:numPr>
              <w:ilvl w:val="0"/>
              <w:numId w:val="9"/>
            </w:numPr>
            <w:spacing w:beforeLines="20" w:before="62" w:afterLines="20" w:after="62"/>
            <w:ind w:left="641" w:hanging="357"/>
            <w:rPr>
              <w:rFonts w:cs="Arial"/>
            </w:rPr>
          </w:pPr>
          <w:r w:rsidRPr="00347F20">
            <w:rPr>
              <w:rFonts w:cs="Arial"/>
            </w:rPr>
            <w:t>Porta USB</w:t>
          </w:r>
        </w:p>
        <w:p w14:paraId="6131E06C" w14:textId="77777777" w:rsidR="00FA614C" w:rsidRPr="00347F20" w:rsidRDefault="00FA614C" w:rsidP="00BE283D">
          <w:pPr>
            <w:pStyle w:val="aa"/>
            <w:numPr>
              <w:ilvl w:val="0"/>
              <w:numId w:val="9"/>
            </w:numPr>
            <w:spacing w:beforeLines="20" w:before="62" w:afterLines="20" w:after="62"/>
            <w:ind w:left="641" w:hanging="357"/>
            <w:rPr>
              <w:rFonts w:cs="Arial"/>
            </w:rPr>
          </w:pPr>
          <w:r w:rsidRPr="00347F20">
            <w:rPr>
              <w:rFonts w:cs="Arial"/>
            </w:rPr>
            <w:t>Slot para cartão Mini SD</w:t>
          </w:r>
        </w:p>
        <w:p w14:paraId="517B8A31" w14:textId="77777777" w:rsidR="00FA614C" w:rsidRPr="00347F20" w:rsidRDefault="00FA614C" w:rsidP="00BE283D">
          <w:pPr>
            <w:pStyle w:val="aa"/>
            <w:numPr>
              <w:ilvl w:val="0"/>
              <w:numId w:val="9"/>
            </w:numPr>
            <w:spacing w:beforeLines="20" w:before="62" w:afterLines="20" w:after="62"/>
            <w:ind w:left="641" w:hanging="357"/>
            <w:rPr>
              <w:rFonts w:cs="Arial"/>
            </w:rPr>
          </w:pPr>
          <w:r w:rsidRPr="00347F20">
            <w:rPr>
              <w:rFonts w:cs="Arial"/>
            </w:rPr>
            <w:t>Porta HDMI (Interface multimídia de alta definição)</w:t>
          </w:r>
        </w:p>
        <w:p w14:paraId="53C85806" w14:textId="21EC6889" w:rsidR="001F75B3" w:rsidRPr="00347F20" w:rsidRDefault="001F75B3" w:rsidP="00BE283D">
          <w:pPr>
            <w:pStyle w:val="aa"/>
            <w:numPr>
              <w:ilvl w:val="0"/>
              <w:numId w:val="9"/>
            </w:numPr>
            <w:spacing w:beforeLines="20" w:before="62" w:afterLines="20" w:after="62"/>
            <w:ind w:left="641" w:hanging="357"/>
            <w:rPr>
              <w:rFonts w:cs="Arial"/>
            </w:rPr>
          </w:pPr>
          <w:r w:rsidRPr="00347F20">
            <w:rPr>
              <w:rFonts w:cs="Arial"/>
            </w:rPr>
            <w:t>Porta de carregamento tipo C</w:t>
          </w:r>
        </w:p>
        <w:p w14:paraId="160CE778" w14:textId="67CA37B7" w:rsidR="00FA614C" w:rsidRPr="00347F20" w:rsidRDefault="00FA614C" w:rsidP="00BE283D">
          <w:pPr>
            <w:pStyle w:val="aa"/>
            <w:numPr>
              <w:ilvl w:val="0"/>
              <w:numId w:val="9"/>
            </w:numPr>
            <w:spacing w:beforeLines="20" w:before="62" w:afterLines="20" w:after="62"/>
            <w:ind w:left="641" w:hanging="357"/>
            <w:rPr>
              <w:rFonts w:cs="Arial"/>
            </w:rPr>
          </w:pPr>
          <w:r w:rsidRPr="00347F20">
            <w:rPr>
              <w:rFonts w:cs="Arial"/>
            </w:rPr>
            <w:lastRenderedPageBreak/>
            <w:t>Porta de entrada da fonte de alimentação CC</w:t>
          </w:r>
        </w:p>
        <w:p w14:paraId="08189A99" w14:textId="099E68CC" w:rsidR="00FA614C" w:rsidRPr="00347F20" w:rsidRDefault="00FA614C" w:rsidP="00BE283D">
          <w:pPr>
            <w:pStyle w:val="aa"/>
            <w:numPr>
              <w:ilvl w:val="0"/>
              <w:numId w:val="9"/>
            </w:numPr>
            <w:spacing w:beforeLines="20" w:before="62" w:afterLines="20" w:after="62"/>
            <w:ind w:left="641" w:hanging="357"/>
            <w:rPr>
              <w:rFonts w:cs="Arial"/>
            </w:rPr>
          </w:pPr>
          <w:r w:rsidRPr="00347F20">
            <w:rPr>
              <w:rFonts w:cs="Arial"/>
            </w:rPr>
            <w:t xml:space="preserve">Botão Ligar/Desligar/Bloquear — pressione e segure para ligar/desligar o tablet; pressione e segure para </w:t>
          </w:r>
          <w:r w:rsidR="00B1777D" w:rsidRPr="00347F20">
            <w:rPr>
              <w:rFonts w:cs="Arial"/>
            </w:rPr>
            <w:t xml:space="preserve">desligar e </w:t>
          </w:r>
          <w:r w:rsidRPr="00347F20">
            <w:rPr>
              <w:rFonts w:cs="Arial"/>
            </w:rPr>
            <w:t>bloquear a tela</w:t>
          </w:r>
        </w:p>
        <w:p w14:paraId="75D25AEB" w14:textId="77777777" w:rsidR="00CC105C" w:rsidRPr="00347F20" w:rsidRDefault="00CC105C" w:rsidP="00CC105C">
          <w:pPr>
            <w:pStyle w:val="30"/>
            <w:spacing w:before="312" w:after="156"/>
          </w:pPr>
          <w:bookmarkStart w:id="39" w:name="_Ref159579212"/>
          <w:r w:rsidRPr="00347F20">
            <w:t>Fontes de energia</w:t>
          </w:r>
          <w:bookmarkEnd w:id="33"/>
          <w:bookmarkEnd w:id="34"/>
          <w:bookmarkEnd w:id="35"/>
          <w:bookmarkEnd w:id="36"/>
          <w:bookmarkEnd w:id="37"/>
          <w:bookmarkEnd w:id="39"/>
        </w:p>
        <w:p w14:paraId="21F6CE74" w14:textId="77777777" w:rsidR="00CC105C" w:rsidRPr="00347F20" w:rsidRDefault="00CC105C" w:rsidP="00CC105C">
          <w:pPr>
            <w:pStyle w:val="BodytextUserManual"/>
            <w:spacing w:before="156" w:after="156"/>
          </w:pPr>
          <w:r w:rsidRPr="00347F20">
            <w:t>O tablet pode receber energia de qualquer uma das seguintes fontes:</w:t>
          </w:r>
        </w:p>
        <w:p w14:paraId="145AECF8" w14:textId="77777777" w:rsidR="00CC105C" w:rsidRPr="00347F20" w:rsidRDefault="00CC105C" w:rsidP="00BE283D">
          <w:pPr>
            <w:pStyle w:val="BodytextUserManual"/>
            <w:numPr>
              <w:ilvl w:val="0"/>
              <w:numId w:val="10"/>
            </w:numPr>
            <w:spacing w:beforeLines="20" w:before="62" w:afterLines="20" w:after="62"/>
            <w:ind w:left="641" w:hanging="357"/>
          </w:pPr>
          <w:r w:rsidRPr="00347F20">
            <w:t>Pacote de bateria interna</w:t>
          </w:r>
        </w:p>
        <w:p w14:paraId="7F419BBD" w14:textId="77777777" w:rsidR="00CC105C" w:rsidRPr="00347F20" w:rsidRDefault="00CC105C" w:rsidP="00BE283D">
          <w:pPr>
            <w:pStyle w:val="BodytextUserManual"/>
            <w:numPr>
              <w:ilvl w:val="0"/>
              <w:numId w:val="10"/>
            </w:numPr>
            <w:spacing w:beforeLines="20" w:before="62" w:afterLines="20" w:after="62"/>
            <w:ind w:left="641" w:hanging="357"/>
          </w:pPr>
          <w:r w:rsidRPr="00347F20">
            <w:t>Fonte de alimentação CA/CC</w:t>
          </w:r>
        </w:p>
        <w:p w14:paraId="1300A3F7" w14:textId="77777777" w:rsidR="00CC105C" w:rsidRPr="00347F20" w:rsidRDefault="00CC105C" w:rsidP="00BE283D">
          <w:pPr>
            <w:pStyle w:val="BodytextUserManual"/>
            <w:numPr>
              <w:ilvl w:val="0"/>
              <w:numId w:val="10"/>
            </w:numPr>
            <w:spacing w:beforeLines="20" w:before="62" w:afterLines="20" w:after="62"/>
            <w:ind w:left="641" w:hanging="357"/>
          </w:pPr>
          <w:r w:rsidRPr="00347F20">
            <w:t>Potência do veículo</w:t>
          </w:r>
        </w:p>
        <w:p w14:paraId="32C622E8" w14:textId="57C0543E" w:rsidR="00A112FB" w:rsidRPr="00347F20" w:rsidRDefault="00A112FB" w:rsidP="00BE283D">
          <w:pPr>
            <w:pStyle w:val="BodytextUserManual"/>
            <w:numPr>
              <w:ilvl w:val="0"/>
              <w:numId w:val="10"/>
            </w:numPr>
            <w:spacing w:beforeLines="20" w:before="62" w:afterLines="20" w:after="62"/>
            <w:ind w:left="641" w:hanging="357"/>
          </w:pPr>
          <w:r w:rsidRPr="00347F20">
            <w:t>Fonte de alimentação tipo C</w:t>
          </w:r>
        </w:p>
        <w:p w14:paraId="1A9EE96A" w14:textId="77777777" w:rsidR="00CC105C" w:rsidRPr="00347F20" w:rsidRDefault="00CC105C" w:rsidP="00CC105C">
          <w:pPr>
            <w:pStyle w:val="BodytextUserManual"/>
            <w:pBdr>
              <w:top w:val="single" w:sz="4" w:space="1" w:color="auto"/>
            </w:pBdr>
            <w:spacing w:before="156" w:afterLines="0" w:after="0"/>
            <w:rPr>
              <w:b/>
            </w:rPr>
          </w:pPr>
          <w:r w:rsidRPr="00347F20">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7F20">
            <w:rPr>
              <w:b/>
            </w:rPr>
            <w:t>IMPORTANTE</w:t>
          </w:r>
        </w:p>
        <w:p w14:paraId="5D6D4133" w14:textId="0E070FC8" w:rsidR="00CC105C" w:rsidRPr="00347F20" w:rsidRDefault="00CC105C" w:rsidP="00CC105C">
          <w:pPr>
            <w:pStyle w:val="BodytextUserManual"/>
            <w:pBdr>
              <w:bottom w:val="single" w:sz="4" w:space="1" w:color="auto"/>
            </w:pBdr>
            <w:spacing w:beforeLines="0" w:before="0" w:after="156"/>
          </w:pPr>
          <w:r w:rsidRPr="00347F20">
            <w:t>Não carregue a bateria quando a temperatura estiver abaixo de 0°C (32°F) ou acima de 45°C (113°F).</w:t>
          </w:r>
        </w:p>
        <w:p w14:paraId="436B3C7C" w14:textId="77777777" w:rsidR="00CC105C" w:rsidRPr="00347F20" w:rsidRDefault="00CC105C" w:rsidP="00CC105C">
          <w:pPr>
            <w:pStyle w:val="40"/>
            <w:spacing w:before="156" w:after="156"/>
            <w:rPr>
              <w:rFonts w:cs="Arial"/>
            </w:rPr>
          </w:pPr>
          <w:r w:rsidRPr="00347F20">
            <w:rPr>
              <w:rFonts w:cs="Arial"/>
            </w:rPr>
            <w:t>Pacote de bateria interna</w:t>
          </w:r>
        </w:p>
        <w:p w14:paraId="03FC3DAA" w14:textId="3FCDBD0F" w:rsidR="00CC105C" w:rsidRPr="00347F20" w:rsidRDefault="00CC105C" w:rsidP="00CC105C">
          <w:pPr>
            <w:pStyle w:val="BodytextUserManual"/>
            <w:spacing w:before="156" w:after="156"/>
          </w:pPr>
          <w:r w:rsidRPr="00347F20">
            <w:t xml:space="preserve">O tablet pode ser alimentado por sua bateria interna recarregável, que, se totalmente carregada, pode fornecer energia suficiente para cerca de </w:t>
          </w:r>
          <w:r w:rsidR="00406EC0" w:rsidRPr="00347F20">
            <w:t xml:space="preserve">10 </w:t>
          </w:r>
          <w:r w:rsidRPr="00347F20">
            <w:t>horas de operação contínua.</w:t>
          </w:r>
        </w:p>
        <w:p w14:paraId="7ED64359" w14:textId="5A80536F" w:rsidR="00CC105C" w:rsidRPr="00347F20" w:rsidRDefault="00CC105C" w:rsidP="00CC105C">
          <w:pPr>
            <w:pStyle w:val="40"/>
            <w:spacing w:before="156" w:after="156"/>
            <w:rPr>
              <w:rFonts w:cs="Arial"/>
            </w:rPr>
          </w:pPr>
          <w:r w:rsidRPr="00347F20">
            <w:rPr>
              <w:rFonts w:cs="Arial"/>
            </w:rPr>
            <w:t>Fonte de alimentação CA/CC</w:t>
          </w:r>
        </w:p>
        <w:p w14:paraId="7CE2AE0E" w14:textId="77777777" w:rsidR="00CC105C" w:rsidRPr="00347F20" w:rsidRDefault="00CC105C" w:rsidP="00CC105C">
          <w:pPr>
            <w:pStyle w:val="BodytextUserManual"/>
            <w:spacing w:before="156" w:after="156"/>
          </w:pPr>
          <w:r w:rsidRPr="00347F20">
            <w:t>O tablet pode ser alimentado por uma tomada elétrica usando o adaptador de energia CA/CC. A fonte de alimentação CA/CC também carrega a bateria interna.</w:t>
          </w:r>
        </w:p>
        <w:p w14:paraId="1F3C51B0" w14:textId="77777777" w:rsidR="00CC105C" w:rsidRPr="00347F20" w:rsidRDefault="00CC105C" w:rsidP="00CC105C">
          <w:pPr>
            <w:pStyle w:val="40"/>
            <w:spacing w:before="156" w:after="156"/>
            <w:rPr>
              <w:rFonts w:cs="Arial"/>
            </w:rPr>
          </w:pPr>
          <w:r w:rsidRPr="00347F20">
            <w:rPr>
              <w:rFonts w:cs="Arial"/>
            </w:rPr>
            <w:t>Potência do veículo</w:t>
          </w:r>
        </w:p>
        <w:p w14:paraId="6816977D" w14:textId="050EA1B9" w:rsidR="00CC105C" w:rsidRPr="00347F20" w:rsidRDefault="00CC105C" w:rsidP="00CC105C">
          <w:pPr>
            <w:pStyle w:val="BodytextUserManual"/>
            <w:spacing w:before="156" w:after="156"/>
          </w:pPr>
          <w:r w:rsidRPr="00347F20">
            <w:t>O tablet pode ser alimentado pelo adaptador de tomada auxiliar ou por outra porta de alimentação CC do veículo de teste por meio de uma conexão direta por cabo. O cabo de alimentação do veículo é conectado à porta de alimentação CC na parte superior do tablet</w:t>
          </w:r>
          <w:r w:rsidR="008F5047" w:rsidRPr="00347F20">
            <w:t>.</w:t>
          </w:r>
        </w:p>
        <w:p w14:paraId="65253C36" w14:textId="62582F4B" w:rsidR="00A112FB" w:rsidRPr="00347F20" w:rsidRDefault="00A112FB" w:rsidP="00A112FB">
          <w:pPr>
            <w:pStyle w:val="40"/>
            <w:spacing w:before="156" w:after="156"/>
            <w:rPr>
              <w:rFonts w:cs="Arial"/>
            </w:rPr>
          </w:pPr>
          <w:r w:rsidRPr="00347F20">
            <w:rPr>
              <w:rFonts w:cs="Arial"/>
            </w:rPr>
            <w:t>Fonte de alimentação tipo C</w:t>
          </w:r>
        </w:p>
        <w:p w14:paraId="7DF5C0DF" w14:textId="5AFDFFE0" w:rsidR="001E74B6" w:rsidRPr="00347F20" w:rsidRDefault="00A84D32" w:rsidP="00CC105C">
          <w:pPr>
            <w:pStyle w:val="BodytextUserManual"/>
            <w:spacing w:before="156" w:after="156"/>
          </w:pPr>
          <w:r w:rsidRPr="00347F20">
            <w:t xml:space="preserve">Este tablet pode ser alimentado usando o cabo USB Tipo C fornecido. Ele suporta carregamento rápido USB Tipo C </w:t>
          </w:r>
          <w:r w:rsidR="00864D2C" w:rsidRPr="00347F20">
            <w:t xml:space="preserve">de 45 W (15 V/3 A) </w:t>
          </w:r>
          <w:r w:rsidRPr="00347F20">
            <w:t xml:space="preserve">PD (Power Delivery) se </w:t>
          </w:r>
          <w:r w:rsidR="005C2483" w:rsidRPr="00347F20">
            <w:t xml:space="preserve">o seu </w:t>
          </w:r>
          <w:r w:rsidRPr="00347F20">
            <w:t>adaptador de energia for compatível com o protocolo PD</w:t>
          </w:r>
          <w:r w:rsidR="008F5047" w:rsidRPr="00347F20">
            <w:t>.</w:t>
          </w:r>
        </w:p>
        <w:p w14:paraId="7259DC61" w14:textId="77777777" w:rsidR="001E74B6" w:rsidRPr="00347F20" w:rsidRDefault="001E74B6" w:rsidP="00CC105C">
          <w:pPr>
            <w:pStyle w:val="BodytextUserManual"/>
            <w:spacing w:before="156" w:after="156"/>
          </w:pPr>
        </w:p>
        <w:p w14:paraId="1D5E0101" w14:textId="6C0CD35D" w:rsidR="00C15045" w:rsidRPr="00347F20" w:rsidRDefault="00C15045" w:rsidP="00CC105C">
          <w:pPr>
            <w:pStyle w:val="BodytextUserManual"/>
            <w:spacing w:before="156" w:after="156"/>
          </w:pPr>
          <w:r w:rsidRPr="00347F20">
            <w:br w:type="page"/>
          </w:r>
        </w:p>
        <w:p w14:paraId="576F46CB" w14:textId="5051B897" w:rsidR="00E945A0" w:rsidRPr="00347F20" w:rsidRDefault="00CC105C" w:rsidP="00CC105C">
          <w:pPr>
            <w:pStyle w:val="30"/>
            <w:spacing w:before="312" w:after="156"/>
          </w:pPr>
          <w:r w:rsidRPr="00347F20">
            <w:lastRenderedPageBreak/>
            <w:t>Especificações Técnicas</w:t>
          </w:r>
        </w:p>
        <w:p w14:paraId="6941FBA9" w14:textId="3709090E" w:rsidR="00CC105C" w:rsidRPr="00347F20" w:rsidRDefault="00C15045" w:rsidP="00FA614C">
          <w:pPr>
            <w:pStyle w:val="ab"/>
            <w:spacing w:before="156" w:after="156"/>
            <w:ind w:left="0"/>
            <w:rPr>
              <w:rFonts w:cs="Arial"/>
            </w:rPr>
          </w:pPr>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1E74B6" w:rsidRPr="00347F20">
            <w:rPr>
              <w:rFonts w:cs="Arial"/>
            </w:rPr>
            <w:noBreakHyphen/>
          </w:r>
          <w:r w:rsidR="008C52FD" w:rsidRPr="00347F20">
            <w:rPr>
              <w:rFonts w:cs="Arial"/>
            </w:rPr>
            <w:fldChar w:fldCharType="begin"/>
          </w:r>
          <w:r w:rsidR="008C52FD" w:rsidRPr="00347F20">
            <w:rPr>
              <w:rFonts w:cs="Arial"/>
            </w:rPr>
            <w:instrText xml:space="preserve"> SEQ Table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1E74B6" w:rsidRPr="00347F20">
            <w:rPr>
              <w:rFonts w:cs="Arial"/>
            </w:rPr>
            <w:t xml:space="preserve"> </w:t>
          </w:r>
          <w:r w:rsidR="00FA614C" w:rsidRPr="00347F20">
            <w:rPr>
              <w:rFonts w:cs="Arial"/>
              <w:i/>
              <w:iCs/>
            </w:rPr>
            <w:t xml:space="preserve">Especificações </w:t>
          </w:r>
          <w:r w:rsidR="001E74B6" w:rsidRPr="00347F20">
            <w:rPr>
              <w:rFonts w:cs="Arial"/>
              <w:i/>
              <w:iCs/>
            </w:rPr>
            <w:t xml:space="preserve">da </w:t>
          </w:r>
          <w:r w:rsidR="00FA614C" w:rsidRPr="00347F20">
            <w:rPr>
              <w:rFonts w:cs="Arial"/>
              <w:i/>
              <w:iCs/>
            </w:rPr>
            <w:t>tabela</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347F20"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347F20" w:rsidRDefault="001E74B6" w:rsidP="001E74B6">
                <w:pPr>
                  <w:pStyle w:val="ae"/>
                  <w:spacing w:beforeLines="20" w:before="62" w:afterLines="20" w:after="62" w:line="240" w:lineRule="exact"/>
                  <w:jc w:val="left"/>
                  <w:rPr>
                    <w:rFonts w:cs="Arial"/>
                    <w:b w:val="0"/>
                    <w:bCs w:val="0"/>
                  </w:rPr>
                </w:pPr>
                <w:r w:rsidRPr="00347F20">
                  <w:rPr>
                    <w:rFonts w:cs="Arial"/>
                  </w:rPr>
                  <w:t>Item</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347F20"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347F20">
                  <w:rPr>
                    <w:rFonts w:cs="Arial"/>
                  </w:rPr>
                  <w:t>Descrição</w:t>
                </w:r>
              </w:p>
            </w:tc>
          </w:tr>
          <w:tr w:rsidR="001E74B6" w:rsidRPr="00347F20"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Sistema operacional</w:t>
                </w:r>
              </w:p>
            </w:tc>
            <w:tc>
              <w:tcPr>
                <w:tcW w:w="4796" w:type="dxa"/>
                <w:shd w:val="clear" w:color="auto" w:fill="FFFFFF" w:themeFill="background1"/>
                <w:vAlign w:val="center"/>
              </w:tcPr>
              <w:p w14:paraId="4C8E9B10" w14:textId="0490646F" w:rsidR="001E74B6" w:rsidRPr="00347F20"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Androide 13</w:t>
                </w:r>
              </w:p>
            </w:tc>
          </w:tr>
          <w:tr w:rsidR="001E74B6" w:rsidRPr="00347F20"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Processador</w:t>
                </w:r>
              </w:p>
            </w:tc>
            <w:tc>
              <w:tcPr>
                <w:tcW w:w="4796" w:type="dxa"/>
                <w:shd w:val="clear" w:color="auto" w:fill="FFFFFF" w:themeFill="background1"/>
                <w:vAlign w:val="center"/>
              </w:tcPr>
              <w:p w14:paraId="0B3833C7" w14:textId="4A425098" w:rsidR="001E74B6" w:rsidRPr="00347F20" w:rsidRDefault="003E5D10"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Processador octa</w:t>
                </w:r>
                <w:r w:rsidR="001E74B6" w:rsidRPr="00347F20">
                  <w:rPr>
                    <w:rFonts w:cs="Arial"/>
                  </w:rPr>
                  <w:t>-core</w:t>
                </w:r>
              </w:p>
            </w:tc>
          </w:tr>
          <w:tr w:rsidR="001E74B6" w:rsidRPr="00347F20"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Memória</w:t>
                </w:r>
              </w:p>
            </w:tc>
            <w:tc>
              <w:tcPr>
                <w:tcW w:w="4796" w:type="dxa"/>
                <w:shd w:val="clear" w:color="auto" w:fill="FFFFFF" w:themeFill="background1"/>
                <w:vAlign w:val="center"/>
              </w:tcPr>
              <w:p w14:paraId="1DD3756A" w14:textId="279B6966" w:rsidR="001E74B6" w:rsidRPr="00347F20" w:rsidRDefault="00E055BB" w:rsidP="007653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color w:val="auto"/>
                  </w:rPr>
                  <w:t xml:space="preserve">12 </w:t>
                </w:r>
                <w:r w:rsidR="001E74B6" w:rsidRPr="00347F20">
                  <w:rPr>
                    <w:rFonts w:cs="Arial"/>
                    <w:color w:val="auto"/>
                  </w:rPr>
                  <w:t xml:space="preserve">GB RAM e </w:t>
                </w:r>
                <w:r w:rsidR="007653B3" w:rsidRPr="00347F20">
                  <w:rPr>
                    <w:rFonts w:cs="Arial"/>
                    <w:color w:val="auto"/>
                  </w:rPr>
                  <w:t>256</w:t>
                </w:r>
                <w:r w:rsidRPr="00347F20">
                  <w:rPr>
                    <w:rFonts w:cs="Arial"/>
                    <w:color w:val="auto"/>
                  </w:rPr>
                  <w:t xml:space="preserve"> </w:t>
                </w:r>
                <w:r w:rsidR="001E74B6" w:rsidRPr="00347F20">
                  <w:rPr>
                    <w:rFonts w:cs="Arial"/>
                    <w:color w:val="auto"/>
                  </w:rPr>
                  <w:t>GB de memória interna</w:t>
                </w:r>
              </w:p>
            </w:tc>
          </w:tr>
          <w:tr w:rsidR="001E74B6" w:rsidRPr="00347F20"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Mostrar</w:t>
                </w:r>
              </w:p>
            </w:tc>
            <w:tc>
              <w:tcPr>
                <w:tcW w:w="4796" w:type="dxa"/>
                <w:shd w:val="clear" w:color="auto" w:fill="FFFFFF" w:themeFill="background1"/>
                <w:vAlign w:val="center"/>
              </w:tcPr>
              <w:p w14:paraId="3A8FBBFD" w14:textId="750F2F76" w:rsidR="001E74B6" w:rsidRPr="00347F20" w:rsidRDefault="001E74B6" w:rsidP="007653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 xml:space="preserve">Tela </w:t>
                </w:r>
                <w:r w:rsidR="00063D44" w:rsidRPr="00347F20">
                  <w:rPr>
                    <w:rFonts w:cs="Arial"/>
                  </w:rPr>
                  <w:t xml:space="preserve">antirreflexo </w:t>
                </w:r>
                <w:r w:rsidRPr="00347F20">
                  <w:rPr>
                    <w:rFonts w:cs="Arial"/>
                  </w:rPr>
                  <w:t>de 1</w:t>
                </w:r>
                <w:r w:rsidR="007653B3" w:rsidRPr="00347F20">
                  <w:rPr>
                    <w:rFonts w:cs="Arial"/>
                  </w:rPr>
                  <w:t>1</w:t>
                </w:r>
                <w:r w:rsidRPr="00347F20">
                  <w:rPr>
                    <w:rFonts w:cs="Arial"/>
                  </w:rPr>
                  <w:t xml:space="preserve"> polegadas </w:t>
                </w:r>
                <w:r w:rsidR="00063D44" w:rsidRPr="00347F20">
                  <w:rPr>
                    <w:rFonts w:cs="Arial"/>
                  </w:rPr>
                  <w:t>(2176 x 1600)</w:t>
                </w:r>
              </w:p>
            </w:tc>
          </w:tr>
          <w:tr w:rsidR="001E74B6" w:rsidRPr="00347F20"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Conectividade</w:t>
                </w:r>
              </w:p>
            </w:tc>
            <w:tc>
              <w:tcPr>
                <w:tcW w:w="4796" w:type="dxa"/>
                <w:shd w:val="clear" w:color="auto" w:fill="FFFFFF" w:themeFill="background1"/>
                <w:vAlign w:val="center"/>
              </w:tcPr>
              <w:p w14:paraId="03EB34D2" w14:textId="2ADB93C7" w:rsidR="001E74B6" w:rsidRPr="00347F20" w:rsidRDefault="00C15045"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Wi-Fi</w:t>
                </w:r>
                <w:r w:rsidR="001E74B6" w:rsidRPr="00347F20">
                  <w:rPr>
                    <w:rFonts w:cs="Arial"/>
                  </w:rPr>
                  <w:t xml:space="preserve"> x 2 (802.11 a/b/g/n/ac/ax 2x2 MIMO)</w:t>
                </w:r>
              </w:p>
              <w:p w14:paraId="71561335" w14:textId="1931B6C6"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 xml:space="preserve">BT </w:t>
                </w:r>
                <w:r w:rsidRPr="00347F20">
                  <w:rPr>
                    <w:rFonts w:cs="Arial"/>
                    <w:color w:val="auto"/>
                  </w:rPr>
                  <w:t>V5</w:t>
                </w:r>
                <w:r w:rsidR="008F5047" w:rsidRPr="00347F20">
                  <w:rPr>
                    <w:rFonts w:cs="Arial"/>
                    <w:color w:val="auto"/>
                  </w:rPr>
                  <w:t>.</w:t>
                </w:r>
                <w:r w:rsidRPr="00347F20">
                  <w:rPr>
                    <w:rFonts w:cs="Arial"/>
                    <w:color w:val="auto"/>
                  </w:rPr>
                  <w:t xml:space="preserve">2 </w:t>
                </w:r>
                <w:r w:rsidRPr="00347F20">
                  <w:rPr>
                    <w:rFonts w:cs="Arial"/>
                  </w:rPr>
                  <w:t>+ EDR</w:t>
                </w:r>
              </w:p>
              <w:p w14:paraId="0E2BDDEE" w14:textId="77777777"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GPS</w:t>
                </w:r>
              </w:p>
              <w:p w14:paraId="43EDA8BC" w14:textId="49AD96EF"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USB 2.0 (dois hosts USB Tipo A)</w:t>
                </w:r>
              </w:p>
              <w:p w14:paraId="6D58D921" w14:textId="6655EA44" w:rsidR="00DF6B2D" w:rsidRPr="00347F20"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USB Tipo C (usado para carregar o tablet ou conectar a um PC para transferência de dados)</w:t>
                </w:r>
              </w:p>
              <w:p w14:paraId="1ABEAB06" w14:textId="77777777" w:rsidR="004A5F2C"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HDMI 2.0</w:t>
                </w:r>
              </w:p>
              <w:p w14:paraId="3355BCB0" w14:textId="2831D4D5"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Cartão SD (suporta até 256 GB)</w:t>
                </w:r>
              </w:p>
            </w:tc>
          </w:tr>
          <w:tr w:rsidR="001E74B6" w:rsidRPr="00347F20"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Câmera</w:t>
                </w:r>
              </w:p>
            </w:tc>
            <w:tc>
              <w:tcPr>
                <w:tcW w:w="4796" w:type="dxa"/>
                <w:shd w:val="clear" w:color="auto" w:fill="FFFFFF" w:themeFill="background1"/>
                <w:vAlign w:val="center"/>
              </w:tcPr>
              <w:p w14:paraId="77AE0705" w14:textId="27D55FED"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Traseira: 16 megapixels, foco automático com flash</w:t>
                </w:r>
              </w:p>
              <w:p w14:paraId="6A503942" w14:textId="3FF52EDE"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Frente: 16 Megapixel</w:t>
                </w:r>
              </w:p>
            </w:tc>
          </w:tr>
          <w:tr w:rsidR="001E74B6" w:rsidRPr="00347F20"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Sensores</w:t>
                </w:r>
              </w:p>
            </w:tc>
            <w:tc>
              <w:tcPr>
                <w:tcW w:w="4796" w:type="dxa"/>
                <w:shd w:val="clear" w:color="auto" w:fill="FFFFFF" w:themeFill="background1"/>
                <w:vAlign w:val="center"/>
              </w:tcPr>
              <w:p w14:paraId="4F95E667" w14:textId="4D0AF005" w:rsidR="001E74B6" w:rsidRPr="00347F20" w:rsidRDefault="00CF3917" w:rsidP="00CF3917">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Acelerômetro de gravidade</w:t>
                </w:r>
              </w:p>
              <w:p w14:paraId="04602E6D" w14:textId="5303B079"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Sensor de luz ambiente (ALS)</w:t>
                </w:r>
              </w:p>
            </w:tc>
          </w:tr>
          <w:tr w:rsidR="001E74B6" w:rsidRPr="00347F20"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Áudio</w:t>
                </w:r>
              </w:p>
              <w:p w14:paraId="5ECE0D04"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Entrada / Saída</w:t>
                </w:r>
              </w:p>
            </w:tc>
            <w:tc>
              <w:tcPr>
                <w:tcW w:w="4796" w:type="dxa"/>
                <w:shd w:val="clear" w:color="auto" w:fill="FFFFFF" w:themeFill="background1"/>
                <w:vAlign w:val="center"/>
              </w:tcPr>
              <w:p w14:paraId="21D62939" w14:textId="77777777"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Microfone</w:t>
                </w:r>
              </w:p>
              <w:p w14:paraId="2FF83039" w14:textId="16068488" w:rsidR="001E74B6" w:rsidRPr="00347F20" w:rsidRDefault="00C15045" w:rsidP="00C15045">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Alto-falantes duplos</w:t>
                </w:r>
              </w:p>
              <w:p w14:paraId="5F5EBD3E" w14:textId="368542EA" w:rsidR="001E74B6" w:rsidRPr="00347F20"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 xml:space="preserve">Conector de fone de ouvido de 3,5 mm de 3 </w:t>
                </w:r>
                <w:r w:rsidR="00275BD4" w:rsidRPr="00347F20">
                  <w:rPr>
                    <w:rFonts w:cs="Arial"/>
                  </w:rPr>
                  <w:t>ou 4 bandas</w:t>
                </w:r>
              </w:p>
            </w:tc>
          </w:tr>
          <w:tr w:rsidR="001E74B6" w:rsidRPr="00347F20"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347F20" w:rsidRDefault="001E74B6" w:rsidP="001E74B6">
                <w:pPr>
                  <w:pStyle w:val="ae"/>
                  <w:spacing w:beforeLines="20" w:before="62" w:afterLines="20" w:after="62" w:line="240" w:lineRule="exact"/>
                  <w:jc w:val="left"/>
                  <w:rPr>
                    <w:rFonts w:cs="Arial"/>
                    <w:b w:val="0"/>
                    <w:bCs w:val="0"/>
                  </w:rPr>
                </w:pPr>
                <w:r w:rsidRPr="00347F20">
                  <w:rPr>
                    <w:rFonts w:cs="Arial"/>
                  </w:rPr>
                  <w:t>Energia e bateria</w:t>
                </w:r>
              </w:p>
            </w:tc>
            <w:tc>
              <w:tcPr>
                <w:tcW w:w="4796" w:type="dxa"/>
                <w:shd w:val="clear" w:color="auto" w:fill="FFFFFF" w:themeFill="background1"/>
                <w:vAlign w:val="center"/>
              </w:tcPr>
              <w:p w14:paraId="7F643D6C" w14:textId="0F2DD4CA" w:rsidR="001E74B6" w:rsidRPr="00347F20"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 xml:space="preserve">Carregamento via </w:t>
                </w:r>
                <w:r w:rsidR="00FE089E" w:rsidRPr="00347F20">
                  <w:rPr>
                    <w:rFonts w:cs="Arial"/>
                  </w:rPr>
                  <w:t xml:space="preserve">adaptador </w:t>
                </w:r>
                <w:r w:rsidRPr="00347F20">
                  <w:rPr>
                    <w:rFonts w:cs="Arial"/>
                  </w:rPr>
                  <w:t xml:space="preserve">de energia DC 12V </w:t>
                </w:r>
                <w:r w:rsidR="00FE089E" w:rsidRPr="00347F20">
                  <w:rPr>
                    <w:rFonts w:cs="Arial"/>
                  </w:rPr>
                  <w:t>6A</w:t>
                </w:r>
              </w:p>
              <w:p w14:paraId="64835AF2" w14:textId="6CD6BB66" w:rsidR="00AF5A26" w:rsidRPr="00347F20" w:rsidRDefault="00CC3565"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 xml:space="preserve">Carregamento rápido </w:t>
                </w:r>
                <w:r w:rsidR="00AF5A26" w:rsidRPr="00347F20">
                  <w:rPr>
                    <w:rFonts w:cs="Arial"/>
                  </w:rPr>
                  <w:t xml:space="preserve">PD (Power Delivery) </w:t>
                </w:r>
                <w:r w:rsidR="00EE5ECA" w:rsidRPr="00347F20">
                  <w:rPr>
                    <w:rFonts w:cs="Arial"/>
                  </w:rPr>
                  <w:t xml:space="preserve">USB Tipo C </w:t>
                </w:r>
                <w:r w:rsidR="00864D2C" w:rsidRPr="00347F20">
                  <w:rPr>
                    <w:rFonts w:cs="Arial"/>
                  </w:rPr>
                  <w:t xml:space="preserve">de 45 W </w:t>
                </w:r>
                <w:r w:rsidR="008F5047" w:rsidRPr="00347F20">
                  <w:rPr>
                    <w:rFonts w:cs="Arial"/>
                  </w:rPr>
                  <w:t>(</w:t>
                </w:r>
                <w:r w:rsidR="00864D2C" w:rsidRPr="00347F20">
                  <w:rPr>
                    <w:rFonts w:cs="Arial"/>
                  </w:rPr>
                  <w:t>15 V/3 A</w:t>
                </w:r>
                <w:r w:rsidR="008F5047" w:rsidRPr="00347F20">
                  <w:rPr>
                    <w:rFonts w:cs="Arial"/>
                  </w:rPr>
                  <w:t>).</w:t>
                </w:r>
                <w:r w:rsidR="00AF5A26" w:rsidRPr="00347F20">
                  <w:rPr>
                    <w:rFonts w:cs="Arial"/>
                  </w:rPr>
                  <w:t xml:space="preserve"> Certifique- se de que </w:t>
                </w:r>
                <w:r w:rsidR="005C2483" w:rsidRPr="00347F20">
                  <w:rPr>
                    <w:rFonts w:cs="Arial"/>
                  </w:rPr>
                  <w:t xml:space="preserve">o </w:t>
                </w:r>
                <w:r w:rsidR="00AF5A26" w:rsidRPr="00347F20">
                  <w:rPr>
                    <w:rFonts w:cs="Arial"/>
                  </w:rPr>
                  <w:t>adaptador de energia seja compatível com o protocolo PD.</w:t>
                </w:r>
              </w:p>
              <w:p w14:paraId="0E5E853E" w14:textId="4A7C80EC" w:rsidR="006119AD" w:rsidRPr="00347F20" w:rsidRDefault="00CF3917" w:rsidP="007653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Bateria de polímero de lítio de 1</w:t>
                </w:r>
                <w:r w:rsidR="007653B3" w:rsidRPr="00347F20">
                  <w:rPr>
                    <w:rFonts w:cs="Arial"/>
                  </w:rPr>
                  <w:t>5</w:t>
                </w:r>
                <w:r w:rsidRPr="00347F20">
                  <w:rPr>
                    <w:rFonts w:cs="Arial"/>
                  </w:rPr>
                  <w:t>000 mAh 3,8</w:t>
                </w:r>
                <w:r w:rsidR="007653B3" w:rsidRPr="00347F20">
                  <w:rPr>
                    <w:rFonts w:cs="Arial"/>
                  </w:rPr>
                  <w:t>5</w:t>
                </w:r>
                <w:r w:rsidRPr="00347F20">
                  <w:rPr>
                    <w:rFonts w:cs="Arial"/>
                  </w:rPr>
                  <w:t xml:space="preserve"> V</w:t>
                </w:r>
              </w:p>
            </w:tc>
          </w:tr>
          <w:tr w:rsidR="001E74B6" w:rsidRPr="00347F20"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Tensão de entrada</w:t>
                </w:r>
              </w:p>
            </w:tc>
            <w:tc>
              <w:tcPr>
                <w:tcW w:w="4796" w:type="dxa"/>
                <w:shd w:val="clear" w:color="auto" w:fill="FFFFFF" w:themeFill="background1"/>
                <w:vAlign w:val="center"/>
              </w:tcPr>
              <w:p w14:paraId="29DA4434" w14:textId="59F2B2E4" w:rsidR="001E74B6" w:rsidRPr="00347F20"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Entrada DC</w:t>
                </w:r>
                <w:r w:rsidR="00CE5B58" w:rsidRPr="00347F20">
                  <w:rPr>
                    <w:rFonts w:cs="Arial"/>
                  </w:rPr>
                  <w:t>:</w:t>
                </w:r>
                <w:r w:rsidRPr="00347F20">
                  <w:rPr>
                    <w:rFonts w:cs="Arial"/>
                  </w:rPr>
                  <w:t xml:space="preserve"> 12V/6A</w:t>
                </w:r>
              </w:p>
              <w:p w14:paraId="7243BDCD" w14:textId="47C531AB" w:rsidR="004809AA" w:rsidRPr="00347F20"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 xml:space="preserve">Entrada USB-C: </w:t>
                </w:r>
                <w:r w:rsidR="00CF3917" w:rsidRPr="00347F20">
                  <w:rPr>
                    <w:rFonts w:cs="Arial"/>
                  </w:rPr>
                  <w:t>1</w:t>
                </w:r>
                <w:r w:rsidR="003243D0" w:rsidRPr="00347F20">
                  <w:rPr>
                    <w:rFonts w:cs="Arial"/>
                  </w:rPr>
                  <w:t xml:space="preserve">5V/3A </w:t>
                </w:r>
                <w:r w:rsidR="002C6E5C" w:rsidRPr="00347F20">
                  <w:rPr>
                    <w:rFonts w:cs="Arial"/>
                  </w:rPr>
                  <w:t xml:space="preserve">máx. (também suporta </w:t>
                </w:r>
                <w:r w:rsidR="002C6E5C" w:rsidRPr="00347F20">
                  <w:rPr>
                    <w:rFonts w:cs="Arial"/>
                  </w:rPr>
                  <w:lastRenderedPageBreak/>
                  <w:t>9V/3A ou 5V/3A)</w:t>
                </w:r>
              </w:p>
            </w:tc>
          </w:tr>
          <w:tr w:rsidR="001E74B6" w:rsidRPr="00347F20"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21666B6D" w:rsidR="001E74B6" w:rsidRPr="00347F20" w:rsidRDefault="001E74B6" w:rsidP="001E74B6">
                <w:pPr>
                  <w:pStyle w:val="ae"/>
                  <w:spacing w:beforeLines="20" w:before="62" w:afterLines="20" w:after="62" w:line="240" w:lineRule="exact"/>
                  <w:rPr>
                    <w:rFonts w:cs="Arial"/>
                    <w:b w:val="0"/>
                    <w:bCs w:val="0"/>
                  </w:rPr>
                </w:pPr>
                <w:r w:rsidRPr="00347F20">
                  <w:rPr>
                    <w:rFonts w:cs="Arial"/>
                  </w:rPr>
                  <w:lastRenderedPageBreak/>
                  <w:t>Temperatura de operação</w:t>
                </w:r>
                <w:r w:rsidR="008F5047" w:rsidRPr="00347F20">
                  <w:rPr>
                    <w:rFonts w:cs="Arial"/>
                  </w:rPr>
                  <w:t>.</w:t>
                </w:r>
              </w:p>
            </w:tc>
            <w:tc>
              <w:tcPr>
                <w:tcW w:w="4796" w:type="dxa"/>
                <w:shd w:val="clear" w:color="auto" w:fill="FFFFFF" w:themeFill="background1"/>
                <w:vAlign w:val="center"/>
              </w:tcPr>
              <w:p w14:paraId="1451851D" w14:textId="44752250" w:rsidR="001E74B6" w:rsidRPr="00347F20"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 xml:space="preserve">0°C a 50°C </w:t>
                </w:r>
                <w:r w:rsidR="008F5047" w:rsidRPr="00347F20">
                  <w:rPr>
                    <w:rFonts w:cs="Arial"/>
                  </w:rPr>
                  <w:t>(</w:t>
                </w:r>
                <w:r w:rsidRPr="00347F20">
                  <w:rPr>
                    <w:rFonts w:cs="Arial"/>
                  </w:rPr>
                  <w:t>32°F a 122°F)</w:t>
                </w:r>
              </w:p>
            </w:tc>
          </w:tr>
          <w:tr w:rsidR="001E74B6" w:rsidRPr="00347F20"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72CA8AFF" w:rsidR="001E74B6" w:rsidRPr="00347F20" w:rsidRDefault="001E74B6" w:rsidP="001E74B6">
                <w:pPr>
                  <w:pStyle w:val="ae"/>
                  <w:spacing w:beforeLines="20" w:before="62" w:afterLines="20" w:after="62" w:line="240" w:lineRule="exact"/>
                  <w:rPr>
                    <w:rFonts w:cs="Arial"/>
                    <w:b w:val="0"/>
                    <w:bCs w:val="0"/>
                  </w:rPr>
                </w:pPr>
                <w:r w:rsidRPr="00347F20">
                  <w:rPr>
                    <w:rFonts w:cs="Arial"/>
                  </w:rPr>
                  <w:t>Temperatura de armazenamento</w:t>
                </w:r>
                <w:r w:rsidR="008F5047" w:rsidRPr="00347F20">
                  <w:rPr>
                    <w:rFonts w:cs="Arial"/>
                  </w:rPr>
                  <w:t>.</w:t>
                </w:r>
              </w:p>
            </w:tc>
            <w:tc>
              <w:tcPr>
                <w:tcW w:w="4796" w:type="dxa"/>
                <w:shd w:val="clear" w:color="auto" w:fill="FFFFFF" w:themeFill="background1"/>
                <w:vAlign w:val="center"/>
              </w:tcPr>
              <w:p w14:paraId="20D256DC" w14:textId="48A1AA6D" w:rsidR="001E74B6" w:rsidRPr="00347F20"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-10°C a 60°C (14°F a 140°F)</w:t>
                </w:r>
              </w:p>
            </w:tc>
          </w:tr>
          <w:tr w:rsidR="007653B3" w:rsidRPr="00347F20"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7653B3" w:rsidRPr="00347F20" w:rsidRDefault="007653B3" w:rsidP="007653B3">
                <w:pPr>
                  <w:pStyle w:val="ae"/>
                  <w:spacing w:beforeLines="20" w:before="62" w:afterLines="20" w:after="62" w:line="240" w:lineRule="exact"/>
                  <w:rPr>
                    <w:rFonts w:cs="Arial"/>
                    <w:b w:val="0"/>
                    <w:bCs w:val="0"/>
                    <w:lang w:val="fr-FR"/>
                  </w:rPr>
                </w:pPr>
                <w:r w:rsidRPr="00347F20">
                  <w:rPr>
                    <w:rFonts w:cs="Arial"/>
                    <w:lang w:val="fr-FR"/>
                  </w:rPr>
                  <w:t>Dimensões</w:t>
                </w:r>
              </w:p>
              <w:p w14:paraId="7B3A19E7" w14:textId="44271C75" w:rsidR="007653B3" w:rsidRPr="00347F20" w:rsidRDefault="007653B3" w:rsidP="007653B3">
                <w:pPr>
                  <w:pStyle w:val="ae"/>
                  <w:spacing w:beforeLines="20" w:before="62" w:afterLines="20" w:after="62" w:line="240" w:lineRule="exact"/>
                  <w:rPr>
                    <w:rFonts w:cs="Arial"/>
                    <w:b w:val="0"/>
                    <w:bCs w:val="0"/>
                  </w:rPr>
                </w:pPr>
                <w:r w:rsidRPr="00347F20">
                  <w:rPr>
                    <w:rFonts w:cs="Arial"/>
                    <w:lang w:val="fr-FR"/>
                  </w:rPr>
                  <w:t>(</w:t>
                </w:r>
                <w:r w:rsidRPr="00347F20">
                  <w:rPr>
                    <w:rFonts w:cs="Arial"/>
                    <w:sz w:val="14"/>
                    <w:szCs w:val="14"/>
                    <w:lang w:val="fr-FR"/>
                  </w:rPr>
                  <w:t>C x H x D)</w:t>
                </w:r>
              </w:p>
            </w:tc>
            <w:tc>
              <w:tcPr>
                <w:tcW w:w="4796" w:type="dxa"/>
                <w:shd w:val="clear" w:color="auto" w:fill="FFFFFF" w:themeFill="background1"/>
                <w:vAlign w:val="center"/>
              </w:tcPr>
              <w:p w14:paraId="7F00B909" w14:textId="20BC9440" w:rsidR="007653B3" w:rsidRPr="00347F20" w:rsidRDefault="007653B3" w:rsidP="007653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szCs w:val="18"/>
                    <w:lang w:val="fr-FR"/>
                  </w:rPr>
                  <w:t>315,4 mm (12,42”) x 240,3 mm (9,46”) x 39 mm (1,54”)</w:t>
                </w:r>
              </w:p>
            </w:tc>
          </w:tr>
          <w:tr w:rsidR="007653B3" w:rsidRPr="00347F20"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7653B3" w:rsidRPr="00347F20" w:rsidRDefault="007653B3" w:rsidP="007653B3">
                <w:pPr>
                  <w:pStyle w:val="ae"/>
                  <w:spacing w:beforeLines="20" w:before="62" w:afterLines="20" w:after="62" w:line="240" w:lineRule="exact"/>
                  <w:rPr>
                    <w:rFonts w:cs="Arial"/>
                    <w:b w:val="0"/>
                    <w:bCs w:val="0"/>
                    <w:lang w:val="fr-FR"/>
                  </w:rPr>
                </w:pPr>
                <w:r w:rsidRPr="00347F20">
                  <w:rPr>
                    <w:rFonts w:cs="Arial"/>
                  </w:rPr>
                  <w:t>Peso</w:t>
                </w:r>
              </w:p>
            </w:tc>
            <w:tc>
              <w:tcPr>
                <w:tcW w:w="4796" w:type="dxa"/>
                <w:shd w:val="clear" w:color="auto" w:fill="auto"/>
                <w:vAlign w:val="center"/>
              </w:tcPr>
              <w:p w14:paraId="54CA66E0" w14:textId="6EF8C633" w:rsidR="007653B3" w:rsidRPr="00347F20" w:rsidRDefault="007653B3" w:rsidP="007653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szCs w:val="18"/>
                  </w:rPr>
                  <w:t>1656,5 g (3,65 libras)</w:t>
                </w:r>
              </w:p>
            </w:tc>
          </w:tr>
          <w:tr w:rsidR="001E74B6" w:rsidRPr="00347F20"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347F20" w:rsidRDefault="001E74B6" w:rsidP="001E74B6">
                <w:pPr>
                  <w:pStyle w:val="ae"/>
                  <w:spacing w:beforeLines="20" w:before="62" w:afterLines="20" w:after="62" w:line="240" w:lineRule="exact"/>
                  <w:rPr>
                    <w:rFonts w:cs="Arial"/>
                    <w:b w:val="0"/>
                    <w:bCs w:val="0"/>
                  </w:rPr>
                </w:pPr>
                <w:r w:rsidRPr="00347F20">
                  <w:rPr>
                    <w:rFonts w:cs="Arial"/>
                  </w:rPr>
                  <w:t>Protocolos</w:t>
                </w:r>
              </w:p>
            </w:tc>
            <w:tc>
              <w:tcPr>
                <w:tcW w:w="4796" w:type="dxa"/>
                <w:shd w:val="clear" w:color="auto" w:fill="FFFFFF" w:themeFill="background1"/>
                <w:vAlign w:val="center"/>
              </w:tcPr>
              <w:p w14:paraId="7A5D5FA7" w14:textId="522CA724" w:rsidR="001E74B6" w:rsidRPr="00347F20" w:rsidRDefault="00F80018"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347F20"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347F20">
                  <w:rPr>
                    <w:rFonts w:cs="Arial"/>
                  </w:rPr>
                  <w:tab/>
                </w:r>
              </w:p>
              <w:p w14:paraId="014676E6" w14:textId="77777777" w:rsidR="001E74B6" w:rsidRPr="00347F20"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347F20"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5F9240C0" w:rsidR="00FA614C" w:rsidRPr="00347F20" w:rsidRDefault="00FA614C" w:rsidP="00FA614C">
          <w:pPr>
            <w:pStyle w:val="20"/>
            <w:spacing w:before="312" w:after="156"/>
            <w:rPr>
              <w:rFonts w:cs="Arial"/>
            </w:rPr>
          </w:pPr>
          <w:bookmarkStart w:id="40" w:name="_Toc366845395"/>
          <w:bookmarkStart w:id="41" w:name="_Toc366846448"/>
          <w:bookmarkStart w:id="42" w:name="_Toc451525730"/>
          <w:bookmarkStart w:id="43" w:name="_Toc13212124"/>
          <w:bookmarkStart w:id="44" w:name="_Toc38114377"/>
          <w:bookmarkStart w:id="45" w:name="_Toc143087222"/>
          <w:bookmarkStart w:id="46" w:name="_Toc145405377"/>
          <w:bookmarkStart w:id="47" w:name="_Toc203665447"/>
          <w:r w:rsidRPr="00347F20">
            <w:rPr>
              <w:rFonts w:cs="Arial"/>
            </w:rPr>
            <w:t xml:space="preserve">MaxiFlash </w:t>
          </w:r>
          <w:r w:rsidR="007653B3" w:rsidRPr="00347F20">
            <w:rPr>
              <w:rFonts w:cs="Arial"/>
            </w:rPr>
            <w:t>VCI</w:t>
          </w:r>
          <w:r w:rsidRPr="00347F20">
            <w:rPr>
              <w:rFonts w:cs="Arial"/>
            </w:rPr>
            <w:t>2</w:t>
          </w:r>
          <w:bookmarkEnd w:id="40"/>
          <w:bookmarkEnd w:id="41"/>
          <w:bookmarkEnd w:id="42"/>
          <w:bookmarkEnd w:id="43"/>
          <w:bookmarkEnd w:id="44"/>
          <w:bookmarkEnd w:id="45"/>
          <w:bookmarkEnd w:id="46"/>
          <w:bookmarkEnd w:id="47"/>
        </w:p>
        <w:p w14:paraId="35836E9B" w14:textId="77777777" w:rsidR="00FA614C" w:rsidRPr="00347F20" w:rsidRDefault="00FA614C" w:rsidP="00FA614C">
          <w:pPr>
            <w:pStyle w:val="30"/>
            <w:spacing w:before="312" w:after="156"/>
          </w:pPr>
          <w:bookmarkStart w:id="48" w:name="_Toc366846449"/>
          <w:bookmarkStart w:id="49" w:name="_Toc451525731"/>
          <w:bookmarkStart w:id="50" w:name="_Toc366845396"/>
          <w:bookmarkStart w:id="51" w:name="_Toc143087223"/>
          <w:bookmarkStart w:id="52" w:name="_Toc145405378"/>
          <w:r w:rsidRPr="00347F20">
            <w:t>Descrição da função</w:t>
          </w:r>
          <w:bookmarkEnd w:id="48"/>
          <w:bookmarkEnd w:id="49"/>
          <w:bookmarkEnd w:id="50"/>
          <w:bookmarkEnd w:id="51"/>
          <w:bookmarkEnd w:id="52"/>
        </w:p>
        <w:p w14:paraId="0E370C66" w14:textId="737C83FC" w:rsidR="00FA614C" w:rsidRPr="00347F20" w:rsidRDefault="007653B3" w:rsidP="00FA614C">
          <w:pPr>
            <w:spacing w:beforeLines="0" w:before="0" w:afterLines="0" w:after="0" w:line="240" w:lineRule="auto"/>
            <w:ind w:left="0"/>
            <w:jc w:val="center"/>
            <w:rPr>
              <w:rFonts w:cs="Arial"/>
            </w:rPr>
          </w:pPr>
          <w:r w:rsidRPr="00347F20">
            <w:rPr>
              <w:rFonts w:cs="Arial"/>
              <w:noProof/>
              <w:lang w:val="en-US"/>
              <w14:ligatures w14:val="standardContextual"/>
            </w:rPr>
            <w:drawing>
              <wp:inline distT="0" distB="0" distL="0" distR="0" wp14:anchorId="0AE03EE1" wp14:editId="57D8F99B">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43513D28" w:rsidR="00FA614C" w:rsidRPr="00347F20" w:rsidRDefault="00C15045" w:rsidP="00FA614C">
          <w:pPr>
            <w:pStyle w:val="ab"/>
            <w:spacing w:before="156" w:after="156"/>
            <w:ind w:left="0"/>
            <w:rPr>
              <w:rFonts w:cs="Arial"/>
              <w:i/>
              <w:shd w:val="clear" w:color="auto" w:fill="FFFFFF" w:themeFill="background1"/>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623535" w:rsidRPr="00347F20">
            <w:rPr>
              <w:rFonts w:cs="Arial"/>
            </w:rPr>
            <w:noBreakHyphen/>
          </w:r>
          <w:r w:rsidR="007653B3" w:rsidRPr="00347F20">
            <w:rPr>
              <w:rFonts w:cs="Arial"/>
            </w:rPr>
            <w:t>4</w:t>
          </w:r>
          <w:r w:rsidR="00FA614C" w:rsidRPr="00347F20">
            <w:rPr>
              <w:rFonts w:cs="Arial"/>
            </w:rPr>
            <w:t xml:space="preserve"> </w:t>
          </w:r>
          <w:r w:rsidR="00FA614C" w:rsidRPr="00347F20">
            <w:rPr>
              <w:rFonts w:cs="Arial"/>
              <w:i/>
              <w:shd w:val="clear" w:color="auto" w:fill="FFFFFF" w:themeFill="background1"/>
            </w:rPr>
            <w:t xml:space="preserve">Vista superior do </w:t>
          </w:r>
          <w:r w:rsidR="007653B3" w:rsidRPr="00347F20">
            <w:rPr>
              <w:rFonts w:cs="Arial"/>
              <w:i/>
              <w:shd w:val="clear" w:color="auto" w:fill="FFFFFF" w:themeFill="background1"/>
            </w:rPr>
            <w:t>VCI</w:t>
          </w:r>
          <w:r w:rsidR="00FA614C" w:rsidRPr="00347F20">
            <w:rPr>
              <w:rFonts w:cs="Arial"/>
              <w:i/>
              <w:shd w:val="clear" w:color="auto" w:fill="FFFFFF" w:themeFill="background1"/>
            </w:rPr>
            <w:t>2</w:t>
          </w:r>
        </w:p>
        <w:p w14:paraId="2E475065" w14:textId="77777777" w:rsidR="007653B3" w:rsidRPr="007653B3" w:rsidRDefault="007653B3" w:rsidP="007653B3">
          <w:pPr>
            <w:widowControl/>
            <w:numPr>
              <w:ilvl w:val="0"/>
              <w:numId w:val="15"/>
            </w:numPr>
            <w:spacing w:beforeLines="20" w:before="62" w:afterLines="20" w:after="62"/>
            <w:ind w:left="641" w:hanging="357"/>
            <w:rPr>
              <w:rFonts w:cs="Arial"/>
              <w:szCs w:val="18"/>
            </w:rPr>
          </w:pPr>
          <w:r w:rsidRPr="007653B3">
            <w:rPr>
              <w:rFonts w:cs="Arial"/>
              <w:szCs w:val="18"/>
            </w:rPr>
            <w:t>Porta Ethernet</w:t>
          </w:r>
        </w:p>
        <w:p w14:paraId="00E41141" w14:textId="77777777" w:rsidR="007653B3" w:rsidRPr="007653B3" w:rsidRDefault="007653B3" w:rsidP="007653B3">
          <w:pPr>
            <w:widowControl/>
            <w:numPr>
              <w:ilvl w:val="0"/>
              <w:numId w:val="15"/>
            </w:numPr>
            <w:spacing w:beforeLines="20" w:before="62" w:afterLines="20" w:after="62"/>
            <w:ind w:left="641" w:hanging="357"/>
            <w:rPr>
              <w:rFonts w:cs="Arial"/>
              <w:szCs w:val="18"/>
            </w:rPr>
          </w:pPr>
          <w:r w:rsidRPr="007653B3">
            <w:rPr>
              <w:rFonts w:cs="Arial"/>
              <w:szCs w:val="18"/>
            </w:rPr>
            <w:t>Conector de dados do veículo</w:t>
          </w:r>
        </w:p>
        <w:p w14:paraId="44EABACB" w14:textId="4876A6EE" w:rsidR="00FA614C" w:rsidRPr="00FD5CC3" w:rsidRDefault="007653B3" w:rsidP="00FD5CC3">
          <w:pPr>
            <w:widowControl/>
            <w:numPr>
              <w:ilvl w:val="0"/>
              <w:numId w:val="15"/>
            </w:numPr>
            <w:spacing w:beforeLines="20" w:before="62" w:afterLines="20" w:after="62"/>
            <w:ind w:left="641" w:hanging="357"/>
            <w:rPr>
              <w:rFonts w:cs="Arial"/>
              <w:szCs w:val="18"/>
            </w:rPr>
          </w:pPr>
          <w:r w:rsidRPr="00FD5CC3">
            <w:rPr>
              <w:rFonts w:cs="Arial"/>
              <w:szCs w:val="18"/>
            </w:rPr>
            <w:t>Porta de entrada da fonte de alimentação CC</w:t>
          </w:r>
        </w:p>
        <w:p w14:paraId="7C0CD795" w14:textId="0375537E" w:rsidR="00FA614C" w:rsidRPr="00347F20" w:rsidRDefault="007653B3" w:rsidP="00FA614C">
          <w:pPr>
            <w:spacing w:beforeLines="0" w:before="0" w:afterLines="0" w:after="0" w:line="240" w:lineRule="auto"/>
            <w:ind w:left="0"/>
            <w:jc w:val="center"/>
            <w:rPr>
              <w:rFonts w:cs="Arial"/>
            </w:rPr>
          </w:pPr>
          <w:r w:rsidRPr="00347F20">
            <w:rPr>
              <w:rFonts w:cs="Arial"/>
              <w:noProof/>
              <w:lang w:val="en-US"/>
              <w14:ligatures w14:val="standardContextual"/>
            </w:rPr>
            <w:lastRenderedPageBreak/>
            <w:drawing>
              <wp:inline distT="0" distB="0" distL="0" distR="0" wp14:anchorId="4710B668" wp14:editId="67327F02">
                <wp:extent cx="1928448" cy="2170800"/>
                <wp:effectExtent l="0" t="0" r="0" b="127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17C62A93" w:rsidR="00FA614C" w:rsidRPr="00347F20" w:rsidRDefault="00FA614C" w:rsidP="00FA614C">
          <w:pPr>
            <w:pStyle w:val="ab"/>
            <w:spacing w:before="156" w:after="156"/>
            <w:ind w:left="0"/>
            <w:rPr>
              <w:rFonts w:cs="Arial"/>
              <w:shd w:val="clear" w:color="auto" w:fill="FFFFFF" w:themeFill="background1"/>
            </w:rPr>
          </w:pPr>
          <w:r w:rsidRPr="00347F20">
            <w:rPr>
              <w:rFonts w:cs="Arial"/>
            </w:rPr>
            <w:t>Figura</w:t>
          </w:r>
          <w:r w:rsidR="00C15045" w:rsidRPr="00347F20">
            <w:rPr>
              <w:rFonts w:cs="Arial"/>
            </w:rPr>
            <w:t xml:space="preserve">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623535" w:rsidRPr="00347F20">
            <w:rPr>
              <w:rFonts w:cs="Arial"/>
            </w:rPr>
            <w:noBreakHyphen/>
          </w:r>
          <w:r w:rsidR="007653B3" w:rsidRPr="00347F20">
            <w:rPr>
              <w:rFonts w:cs="Arial"/>
            </w:rPr>
            <w:t>5</w:t>
          </w:r>
          <w:r w:rsidRPr="00347F20">
            <w:rPr>
              <w:rFonts w:cs="Arial"/>
            </w:rPr>
            <w:t xml:space="preserve"> </w:t>
          </w:r>
          <w:r w:rsidRPr="00347F20">
            <w:rPr>
              <w:rFonts w:cs="Arial"/>
              <w:i/>
              <w:shd w:val="clear" w:color="auto" w:fill="FFFFFF" w:themeFill="background1"/>
            </w:rPr>
            <w:t xml:space="preserve">Vista frontal do </w:t>
          </w:r>
          <w:r w:rsidR="007653B3" w:rsidRPr="00347F20">
            <w:rPr>
              <w:rFonts w:cs="Arial"/>
              <w:i/>
              <w:shd w:val="clear" w:color="auto" w:fill="FFFFFF" w:themeFill="background1"/>
            </w:rPr>
            <w:t>VCI</w:t>
          </w:r>
          <w:r w:rsidRPr="00347F20">
            <w:rPr>
              <w:rFonts w:cs="Arial"/>
              <w:i/>
              <w:shd w:val="clear" w:color="auto" w:fill="FFFFFF" w:themeFill="background1"/>
            </w:rPr>
            <w:t>2</w:t>
          </w:r>
        </w:p>
        <w:p w14:paraId="5E503F8F" w14:textId="77777777" w:rsidR="007653B3" w:rsidRPr="007653B3" w:rsidRDefault="007653B3" w:rsidP="007653B3">
          <w:pPr>
            <w:widowControl/>
            <w:numPr>
              <w:ilvl w:val="0"/>
              <w:numId w:val="15"/>
            </w:numPr>
            <w:spacing w:beforeLines="20" w:before="62" w:afterLines="20" w:after="62"/>
            <w:ind w:left="641" w:hanging="357"/>
            <w:rPr>
              <w:rFonts w:cs="Arial"/>
              <w:szCs w:val="18"/>
              <w:lang w:val="en-US"/>
            </w:rPr>
          </w:pPr>
          <w:r w:rsidRPr="007653B3">
            <w:rPr>
              <w:rFonts w:cs="Arial"/>
              <w:szCs w:val="18"/>
              <w:lang w:val="en-US"/>
            </w:rPr>
            <w:t>LED do veículo — pisca em verde quando o dispositivo está se comunicando com o veículo</w:t>
          </w:r>
        </w:p>
        <w:p w14:paraId="47A33128" w14:textId="77777777" w:rsidR="007653B3" w:rsidRPr="007653B3" w:rsidRDefault="007653B3" w:rsidP="007653B3">
          <w:pPr>
            <w:widowControl/>
            <w:numPr>
              <w:ilvl w:val="0"/>
              <w:numId w:val="15"/>
            </w:numPr>
            <w:spacing w:beforeLines="20" w:before="62" w:afterLines="20" w:after="62"/>
            <w:ind w:left="641" w:hanging="357"/>
            <w:rPr>
              <w:rFonts w:cs="Arial"/>
              <w:szCs w:val="18"/>
              <w:lang w:val="en-US"/>
            </w:rPr>
          </w:pPr>
          <w:r w:rsidRPr="007653B3">
            <w:rPr>
              <w:rFonts w:cs="Arial"/>
              <w:szCs w:val="18"/>
              <w:lang w:val="en-US"/>
            </w:rPr>
            <w:t xml:space="preserve">LED de conexão — consulte a </w:t>
          </w:r>
          <w:r w:rsidRPr="00347F20">
            <w:rPr>
              <w:rFonts w:cs="Arial"/>
              <w:bCs/>
              <w:i/>
              <w:color w:val="0000FF"/>
              <w:szCs w:val="18"/>
              <w:lang w:val="en-US"/>
            </w:rPr>
            <w:fldChar w:fldCharType="begin"/>
          </w:r>
          <w:r w:rsidRPr="00347F20">
            <w:rPr>
              <w:rFonts w:cs="Arial"/>
              <w:bCs/>
              <w:i/>
              <w:color w:val="0000FF"/>
              <w:szCs w:val="18"/>
              <w:lang w:val="en-US"/>
            </w:rPr>
            <w:instrText xml:space="preserve"> REF _Ref196328076 \h  \* MERGEFORMAT </w:instrText>
          </w:r>
          <w:r w:rsidRPr="00347F20">
            <w:rPr>
              <w:rFonts w:cs="Arial"/>
              <w:bCs/>
              <w:i/>
              <w:color w:val="0000FF"/>
              <w:szCs w:val="18"/>
              <w:lang w:val="en-US"/>
            </w:rPr>
          </w:r>
          <w:r w:rsidRPr="00347F20">
            <w:rPr>
              <w:rFonts w:cs="Arial"/>
              <w:bCs/>
              <w:i/>
              <w:color w:val="0000FF"/>
              <w:szCs w:val="18"/>
              <w:lang w:val="en-US"/>
            </w:rPr>
            <w:fldChar w:fldCharType="separate"/>
          </w:r>
          <w:r w:rsidRPr="00347F20">
            <w:rPr>
              <w:rFonts w:cs="Arial"/>
              <w:bCs/>
              <w:i/>
              <w:color w:val="0000FF"/>
              <w:szCs w:val="18"/>
              <w:lang w:val="en-US"/>
            </w:rPr>
            <w:t>Tabela 2</w:t>
          </w:r>
          <w:r w:rsidRPr="00347F20">
            <w:rPr>
              <w:rFonts w:cs="Arial"/>
              <w:bCs/>
              <w:i/>
              <w:color w:val="0000FF"/>
              <w:szCs w:val="18"/>
              <w:lang w:val="en-US"/>
            </w:rPr>
            <w:noBreakHyphen/>
            <w:t xml:space="preserve">3 Descrição do LED de conexão </w:t>
          </w:r>
          <w:r w:rsidRPr="00347F20">
            <w:rPr>
              <w:rFonts w:cs="Arial"/>
              <w:bCs/>
              <w:i/>
              <w:color w:val="0000FF"/>
              <w:szCs w:val="18"/>
              <w:lang w:val="en-US"/>
            </w:rPr>
            <w:fldChar w:fldCharType="end"/>
          </w:r>
          <w:r w:rsidRPr="007653B3">
            <w:rPr>
              <w:rFonts w:cs="Arial"/>
              <w:szCs w:val="18"/>
              <w:lang w:val="en-US"/>
            </w:rPr>
            <w:t>para obter detalhes</w:t>
          </w:r>
        </w:p>
        <w:p w14:paraId="65EA4CED" w14:textId="5AA1AE10" w:rsidR="00FA614C" w:rsidRPr="00347F20" w:rsidRDefault="007653B3" w:rsidP="007653B3">
          <w:pPr>
            <w:pStyle w:val="aa"/>
            <w:numPr>
              <w:ilvl w:val="0"/>
              <w:numId w:val="15"/>
            </w:numPr>
            <w:spacing w:beforeLines="20" w:before="62" w:afterLines="20" w:after="62"/>
            <w:ind w:left="641" w:hanging="357"/>
            <w:rPr>
              <w:rFonts w:cs="Arial"/>
              <w:i/>
              <w:color w:val="0000FF"/>
              <w:szCs w:val="18"/>
            </w:rPr>
          </w:pPr>
          <w:r w:rsidRPr="00347F20">
            <w:rPr>
              <w:rFonts w:eastAsiaTheme="minorEastAsia" w:cs="Arial"/>
              <w:szCs w:val="18"/>
              <w:lang w:val="en-US"/>
            </w:rPr>
            <w:t xml:space="preserve">LED de energia — consulte a </w:t>
          </w:r>
          <w:r w:rsidRPr="00347F20">
            <w:rPr>
              <w:rFonts w:eastAsiaTheme="minorEastAsia" w:cs="Arial"/>
              <w:i/>
              <w:iCs/>
              <w:color w:val="0000FF"/>
              <w:szCs w:val="18"/>
              <w:lang w:val="en-US"/>
            </w:rPr>
            <w:fldChar w:fldCharType="begin"/>
          </w:r>
          <w:r w:rsidRPr="00347F20">
            <w:rPr>
              <w:rFonts w:eastAsiaTheme="minorEastAsia" w:cs="Arial"/>
              <w:i/>
              <w:iCs/>
              <w:color w:val="0000FF"/>
              <w:szCs w:val="18"/>
              <w:lang w:val="en-US"/>
            </w:rPr>
            <w:instrText xml:space="preserve"> REF _Ref115535890 \h  \* MERGEFORMAT </w:instrText>
          </w:r>
          <w:r w:rsidRPr="00347F20">
            <w:rPr>
              <w:rFonts w:eastAsiaTheme="minorEastAsia" w:cs="Arial"/>
              <w:i/>
              <w:iCs/>
              <w:color w:val="0000FF"/>
              <w:szCs w:val="18"/>
              <w:lang w:val="en-US"/>
            </w:rPr>
          </w:r>
          <w:r w:rsidRPr="00347F20">
            <w:rPr>
              <w:rFonts w:eastAsiaTheme="minorEastAsia" w:cs="Arial"/>
              <w:i/>
              <w:iCs/>
              <w:color w:val="0000FF"/>
              <w:szCs w:val="18"/>
              <w:lang w:val="en-US"/>
            </w:rPr>
            <w:fldChar w:fldCharType="separate"/>
          </w:r>
          <w:r w:rsidRPr="00347F20">
            <w:rPr>
              <w:rFonts w:eastAsiaTheme="minorEastAsia" w:cs="Arial"/>
              <w:i/>
              <w:iCs/>
              <w:color w:val="0000FF"/>
              <w:szCs w:val="18"/>
              <w:lang w:val="en-US"/>
            </w:rPr>
            <w:t xml:space="preserve">Tabela </w:t>
          </w:r>
          <w:r w:rsidRPr="00347F20">
            <w:rPr>
              <w:rFonts w:eastAsiaTheme="minorEastAsia" w:cs="Arial"/>
              <w:i/>
              <w:iCs/>
              <w:noProof/>
              <w:color w:val="0000FF"/>
              <w:szCs w:val="18"/>
              <w:lang w:val="en-US"/>
            </w:rPr>
            <w:t>2</w:t>
          </w:r>
          <w:r w:rsidRPr="00347F20">
            <w:rPr>
              <w:rFonts w:eastAsiaTheme="minorEastAsia" w:cs="Arial"/>
              <w:i/>
              <w:iCs/>
              <w:noProof/>
              <w:color w:val="0000FF"/>
              <w:szCs w:val="18"/>
              <w:lang w:val="en-US"/>
            </w:rPr>
            <w:noBreakHyphen/>
            <w:t xml:space="preserve">4 </w:t>
          </w:r>
          <w:r w:rsidRPr="00347F20">
            <w:rPr>
              <w:rFonts w:eastAsiaTheme="minorEastAsia" w:cs="Arial"/>
              <w:i/>
              <w:iCs/>
              <w:color w:val="0000FF"/>
              <w:szCs w:val="18"/>
              <w:lang w:val="en-US"/>
            </w:rPr>
            <w:t>Descrição do LED de energia</w:t>
          </w:r>
          <w:r w:rsidRPr="00347F20">
            <w:rPr>
              <w:rFonts w:eastAsiaTheme="minorEastAsia" w:cs="Arial"/>
              <w:i/>
              <w:iCs/>
              <w:color w:val="0000FF"/>
              <w:szCs w:val="18"/>
              <w:lang w:val="en-US"/>
            </w:rPr>
            <w:fldChar w:fldCharType="end"/>
          </w:r>
          <w:r w:rsidRPr="00347F20">
            <w:rPr>
              <w:rFonts w:eastAsiaTheme="minorEastAsia" w:cs="Arial"/>
              <w:i/>
              <w:iCs/>
              <w:szCs w:val="18"/>
              <w:lang w:val="en-US"/>
            </w:rPr>
            <w:t xml:space="preserve"> </w:t>
          </w:r>
          <w:r w:rsidRPr="00347F20">
            <w:rPr>
              <w:rFonts w:eastAsiaTheme="minorEastAsia" w:cs="Arial"/>
              <w:szCs w:val="18"/>
              <w:lang w:val="en-US"/>
            </w:rPr>
            <w:t>para detalhes</w:t>
          </w:r>
        </w:p>
        <w:p w14:paraId="689618CE" w14:textId="77777777" w:rsidR="00FA614C" w:rsidRPr="00347F20" w:rsidRDefault="00FA614C" w:rsidP="00FA614C">
          <w:pPr>
            <w:pBdr>
              <w:top w:val="single" w:sz="4" w:space="1" w:color="auto"/>
            </w:pBdr>
            <w:spacing w:before="156" w:afterLines="0" w:after="0"/>
            <w:rPr>
              <w:rFonts w:cs="Arial"/>
              <w:b/>
            </w:rPr>
          </w:pPr>
          <w:r w:rsidRPr="00347F20">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7F20">
            <w:rPr>
              <w:rFonts w:cs="Arial"/>
              <w:b/>
            </w:rPr>
            <w:t>IMPORTANTE</w:t>
          </w:r>
        </w:p>
        <w:p w14:paraId="61428893" w14:textId="0E7EDA83" w:rsidR="00FA614C" w:rsidRPr="00347F20" w:rsidRDefault="00FA614C" w:rsidP="00FA614C">
          <w:pPr>
            <w:pStyle w:val="BodytextUserManual"/>
            <w:pBdr>
              <w:bottom w:val="single" w:sz="4" w:space="1" w:color="auto"/>
            </w:pBdr>
            <w:spacing w:beforeLines="0" w:before="0" w:after="156"/>
          </w:pPr>
          <w:r w:rsidRPr="00347F20">
            <w:t xml:space="preserve">Não desconecte </w:t>
          </w:r>
          <w:r w:rsidR="00CF68C5" w:rsidRPr="00347F20">
            <w:t xml:space="preserve">este </w:t>
          </w:r>
          <w:r w:rsidRPr="00347F20">
            <w:t>dispositivo de programação enquanto a luz LED de status do veículo estiver acesa. Se a programação for interrompida enquanto a ECU do veículo estiver em branco ou apenas parcialmente programada, o módulo poderá ficar irrecuperável.</w:t>
          </w:r>
        </w:p>
        <w:p w14:paraId="507E6544" w14:textId="1DFD4C46" w:rsidR="00FA614C" w:rsidRPr="00347F20" w:rsidRDefault="007653B3" w:rsidP="00FA614C">
          <w:pPr>
            <w:spacing w:before="156" w:after="156" w:line="240" w:lineRule="auto"/>
            <w:ind w:left="0"/>
            <w:jc w:val="center"/>
            <w:rPr>
              <w:rFonts w:cs="Arial"/>
            </w:rPr>
          </w:pPr>
          <w:r w:rsidRPr="00347F20">
            <w:rPr>
              <w:rFonts w:cs="Arial"/>
              <w:noProof/>
              <w:lang w:val="en-US"/>
              <w14:ligatures w14:val="standardContextual"/>
            </w:rPr>
            <w:drawing>
              <wp:inline distT="0" distB="0" distL="0" distR="0" wp14:anchorId="1963E616" wp14:editId="287E8680">
                <wp:extent cx="1765907" cy="1119600"/>
                <wp:effectExtent l="0" t="0" r="6350" b="4445"/>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6164C9E3" w:rsidR="00FA614C" w:rsidRPr="00347F20" w:rsidRDefault="00FA614C" w:rsidP="00FA614C">
          <w:pPr>
            <w:spacing w:before="156" w:after="156" w:line="240" w:lineRule="auto"/>
            <w:ind w:left="0"/>
            <w:jc w:val="center"/>
            <w:rPr>
              <w:rFonts w:cs="Arial"/>
              <w:b/>
              <w:i/>
            </w:rPr>
          </w:pPr>
          <w:r w:rsidRPr="00347F20">
            <w:rPr>
              <w:rFonts w:cs="Arial"/>
              <w:b/>
              <w:bCs/>
            </w:rPr>
            <w:t xml:space="preserve">Figura </w:t>
          </w:r>
          <w:r w:rsidR="00623535" w:rsidRPr="00347F20">
            <w:rPr>
              <w:rFonts w:cs="Arial"/>
              <w:b/>
              <w:bCs/>
            </w:rPr>
            <w:fldChar w:fldCharType="begin"/>
          </w:r>
          <w:r w:rsidR="00623535" w:rsidRPr="00347F20">
            <w:rPr>
              <w:rFonts w:cs="Arial"/>
              <w:b/>
              <w:bCs/>
            </w:rPr>
            <w:instrText xml:space="preserve"> STYLEREF 1 \s </w:instrText>
          </w:r>
          <w:r w:rsidR="00623535" w:rsidRPr="00347F20">
            <w:rPr>
              <w:rFonts w:cs="Arial"/>
              <w:b/>
              <w:bCs/>
            </w:rPr>
            <w:fldChar w:fldCharType="separate"/>
          </w:r>
          <w:r w:rsidR="00187D73" w:rsidRPr="00347F20">
            <w:rPr>
              <w:rFonts w:cs="Arial"/>
              <w:b/>
              <w:bCs/>
              <w:noProof/>
            </w:rPr>
            <w:t>2</w:t>
          </w:r>
          <w:r w:rsidR="00623535" w:rsidRPr="00347F20">
            <w:rPr>
              <w:rFonts w:cs="Arial"/>
              <w:b/>
              <w:bCs/>
            </w:rPr>
            <w:fldChar w:fldCharType="end"/>
          </w:r>
          <w:r w:rsidR="00623535" w:rsidRPr="00347F20">
            <w:rPr>
              <w:rFonts w:cs="Arial"/>
              <w:b/>
              <w:bCs/>
            </w:rPr>
            <w:noBreakHyphen/>
          </w:r>
          <w:r w:rsidR="007653B3" w:rsidRPr="00347F20">
            <w:rPr>
              <w:rFonts w:cs="Arial"/>
              <w:b/>
              <w:bCs/>
            </w:rPr>
            <w:t>6</w:t>
          </w:r>
          <w:r w:rsidRPr="00347F20">
            <w:rPr>
              <w:rFonts w:cs="Arial"/>
              <w:b/>
            </w:rPr>
            <w:t xml:space="preserve"> </w:t>
          </w:r>
          <w:r w:rsidRPr="00347F20">
            <w:rPr>
              <w:rFonts w:cs="Arial"/>
              <w:b/>
              <w:i/>
            </w:rPr>
            <w:t xml:space="preserve">Vista inferior do </w:t>
          </w:r>
          <w:r w:rsidR="007653B3" w:rsidRPr="00347F20">
            <w:rPr>
              <w:rFonts w:cs="Arial"/>
              <w:b/>
              <w:i/>
            </w:rPr>
            <w:t>VCI</w:t>
          </w:r>
          <w:r w:rsidRPr="00347F20">
            <w:rPr>
              <w:rFonts w:cs="Arial"/>
              <w:b/>
              <w:i/>
            </w:rPr>
            <w:t>2</w:t>
          </w:r>
        </w:p>
        <w:p w14:paraId="6904A60C" w14:textId="77777777" w:rsidR="007653B3" w:rsidRPr="007653B3" w:rsidRDefault="007653B3" w:rsidP="007653B3">
          <w:pPr>
            <w:pStyle w:val="aa"/>
            <w:numPr>
              <w:ilvl w:val="0"/>
              <w:numId w:val="15"/>
            </w:numPr>
            <w:spacing w:beforeLines="20" w:before="62" w:afterLines="20" w:after="62"/>
            <w:ind w:left="641" w:hanging="357"/>
            <w:rPr>
              <w:rFonts w:cs="Arial"/>
              <w:szCs w:val="18"/>
            </w:rPr>
          </w:pPr>
          <w:r w:rsidRPr="007653B3">
            <w:rPr>
              <w:rFonts w:cs="Arial"/>
              <w:szCs w:val="18"/>
            </w:rPr>
            <w:t>Porta USB</w:t>
          </w:r>
        </w:p>
        <w:p w14:paraId="72630F8B" w14:textId="77777777" w:rsidR="007653B3" w:rsidRPr="007653B3" w:rsidRDefault="007653B3" w:rsidP="007653B3">
          <w:pPr>
            <w:widowControl/>
            <w:spacing w:before="156" w:afterLines="20" w:after="62"/>
            <w:ind w:left="1140"/>
            <w:jc w:val="center"/>
            <w:rPr>
              <w:rFonts w:cs="Arial"/>
              <w:b/>
              <w:i/>
              <w:kern w:val="0"/>
              <w:szCs w:val="18"/>
            </w:rPr>
          </w:pPr>
          <w:bookmarkStart w:id="53" w:name="_Ref196328076"/>
          <w:r w:rsidRPr="007653B3">
            <w:rPr>
              <w:rFonts w:cs="Arial"/>
              <w:b/>
              <w:kern w:val="0"/>
              <w:szCs w:val="18"/>
            </w:rPr>
            <w:t xml:space="preserve">Tabela </w:t>
          </w:r>
          <w:r w:rsidRPr="007653B3">
            <w:rPr>
              <w:rFonts w:cs="Arial"/>
              <w:b/>
              <w:kern w:val="0"/>
              <w:szCs w:val="18"/>
            </w:rPr>
            <w:fldChar w:fldCharType="begin"/>
          </w:r>
          <w:r w:rsidRPr="007653B3">
            <w:rPr>
              <w:rFonts w:cs="Arial"/>
              <w:b/>
              <w:kern w:val="0"/>
              <w:szCs w:val="18"/>
            </w:rPr>
            <w:instrText xml:space="preserve"> STYLEREF 1 \s </w:instrText>
          </w:r>
          <w:r w:rsidRPr="007653B3">
            <w:rPr>
              <w:rFonts w:cs="Arial"/>
              <w:b/>
              <w:kern w:val="0"/>
              <w:szCs w:val="18"/>
            </w:rPr>
            <w:fldChar w:fldCharType="separate"/>
          </w:r>
          <w:r w:rsidRPr="007653B3">
            <w:rPr>
              <w:rFonts w:cs="Arial"/>
              <w:b/>
              <w:noProof/>
              <w:kern w:val="0"/>
              <w:szCs w:val="18"/>
            </w:rPr>
            <w:t>2</w:t>
          </w:r>
          <w:r w:rsidRPr="007653B3">
            <w:rPr>
              <w:rFonts w:cs="Arial"/>
              <w:b/>
              <w:kern w:val="0"/>
              <w:szCs w:val="18"/>
            </w:rPr>
            <w:fldChar w:fldCharType="end"/>
          </w:r>
          <w:r w:rsidRPr="007653B3">
            <w:rPr>
              <w:rFonts w:cs="Arial"/>
              <w:b/>
              <w:kern w:val="0"/>
              <w:szCs w:val="18"/>
            </w:rPr>
            <w:noBreakHyphen/>
          </w:r>
          <w:r w:rsidRPr="007653B3">
            <w:rPr>
              <w:rFonts w:cs="Arial"/>
              <w:b/>
              <w:kern w:val="0"/>
              <w:szCs w:val="18"/>
            </w:rPr>
            <w:fldChar w:fldCharType="begin"/>
          </w:r>
          <w:r w:rsidRPr="007653B3">
            <w:rPr>
              <w:rFonts w:cs="Arial"/>
              <w:b/>
              <w:kern w:val="0"/>
              <w:szCs w:val="18"/>
            </w:rPr>
            <w:instrText xml:space="preserve"> SEQ Table \* ARABIC \s 1 </w:instrText>
          </w:r>
          <w:r w:rsidRPr="007653B3">
            <w:rPr>
              <w:rFonts w:cs="Arial"/>
              <w:b/>
              <w:kern w:val="0"/>
              <w:szCs w:val="18"/>
            </w:rPr>
            <w:fldChar w:fldCharType="separate"/>
          </w:r>
          <w:r w:rsidRPr="007653B3">
            <w:rPr>
              <w:rFonts w:cs="Arial"/>
              <w:b/>
              <w:noProof/>
              <w:kern w:val="0"/>
              <w:szCs w:val="18"/>
            </w:rPr>
            <w:t>3</w:t>
          </w:r>
          <w:r w:rsidRPr="007653B3">
            <w:rPr>
              <w:rFonts w:cs="Arial"/>
              <w:b/>
              <w:kern w:val="0"/>
              <w:szCs w:val="18"/>
            </w:rPr>
            <w:fldChar w:fldCharType="end"/>
          </w:r>
          <w:r w:rsidRPr="007653B3">
            <w:rPr>
              <w:rFonts w:cs="Arial"/>
              <w:b/>
              <w:kern w:val="0"/>
              <w:szCs w:val="18"/>
            </w:rPr>
            <w:t xml:space="preserve"> </w:t>
          </w:r>
          <w:r w:rsidRPr="007653B3">
            <w:rPr>
              <w:rFonts w:cs="Arial"/>
              <w:b/>
              <w:i/>
              <w:kern w:val="0"/>
              <w:szCs w:val="18"/>
            </w:rPr>
            <w:t xml:space="preserve">Descrição </w:t>
          </w:r>
          <w:bookmarkEnd w:id="53"/>
          <w:r w:rsidRPr="007653B3">
            <w:rPr>
              <w:rFonts w:cs="Arial"/>
              <w:b/>
              <w:i/>
              <w:kern w:val="0"/>
              <w:szCs w:val="18"/>
            </w:rPr>
            <w:t>do LED de conexão</w:t>
          </w:r>
        </w:p>
        <w:tbl>
          <w:tblPr>
            <w:tblStyle w:val="ac"/>
            <w:tblW w:w="6946" w:type="dxa"/>
            <w:jc w:val="center"/>
            <w:tblLayout w:type="fixed"/>
            <w:tblLook w:val="04A0" w:firstRow="1" w:lastRow="0" w:firstColumn="1" w:lastColumn="0" w:noHBand="0" w:noVBand="1"/>
          </w:tblPr>
          <w:tblGrid>
            <w:gridCol w:w="1271"/>
            <w:gridCol w:w="992"/>
            <w:gridCol w:w="4683"/>
          </w:tblGrid>
          <w:tr w:rsidR="007653B3" w:rsidRPr="007653B3" w14:paraId="1CD7ACE9" w14:textId="77777777" w:rsidTr="000F4FE9">
            <w:trPr>
              <w:tblHeader/>
              <w:jc w:val="center"/>
            </w:trPr>
            <w:tc>
              <w:tcPr>
                <w:tcW w:w="1271" w:type="dxa"/>
                <w:shd w:val="clear" w:color="auto" w:fill="D9D9D9" w:themeFill="background1" w:themeFillShade="D9"/>
                <w:vAlign w:val="center"/>
              </w:tcPr>
              <w:p w14:paraId="5D584AFE" w14:textId="77777777" w:rsidR="007653B3" w:rsidRPr="007653B3" w:rsidRDefault="007653B3" w:rsidP="007653B3">
                <w:pPr>
                  <w:spacing w:beforeLines="20" w:before="62" w:afterLines="20" w:after="62" w:line="240" w:lineRule="auto"/>
                  <w:ind w:left="0" w:rightChars="158" w:right="284"/>
                  <w:rPr>
                    <w:rFonts w:eastAsiaTheme="minorEastAsia" w:cs="Arial"/>
                    <w:b/>
                    <w:szCs w:val="18"/>
                  </w:rPr>
                </w:pPr>
                <w:r w:rsidRPr="007653B3">
                  <w:rPr>
                    <w:rFonts w:eastAsiaTheme="minorEastAsia" w:cs="Arial"/>
                    <w:b/>
                    <w:szCs w:val="18"/>
                  </w:rPr>
                  <w:lastRenderedPageBreak/>
                  <w:t>LED</w:t>
                </w:r>
              </w:p>
            </w:tc>
            <w:tc>
              <w:tcPr>
                <w:tcW w:w="992" w:type="dxa"/>
                <w:shd w:val="clear" w:color="auto" w:fill="D9D9D9" w:themeFill="background1" w:themeFillShade="D9"/>
                <w:vAlign w:val="center"/>
              </w:tcPr>
              <w:p w14:paraId="1F41EA16" w14:textId="77777777" w:rsidR="007653B3" w:rsidRPr="007653B3" w:rsidRDefault="007653B3" w:rsidP="007653B3">
                <w:pPr>
                  <w:spacing w:beforeLines="20" w:before="62" w:afterLines="20" w:after="62" w:line="240" w:lineRule="auto"/>
                  <w:ind w:left="0" w:rightChars="158" w:right="284"/>
                  <w:jc w:val="left"/>
                  <w:rPr>
                    <w:rFonts w:eastAsiaTheme="minorEastAsia" w:cs="Arial"/>
                    <w:b/>
                    <w:szCs w:val="18"/>
                  </w:rPr>
                </w:pPr>
                <w:r w:rsidRPr="007653B3">
                  <w:rPr>
                    <w:rFonts w:eastAsiaTheme="minorEastAsia" w:cs="Arial"/>
                    <w:b/>
                    <w:szCs w:val="18"/>
                  </w:rPr>
                  <w:t>Cor</w:t>
                </w:r>
              </w:p>
            </w:tc>
            <w:tc>
              <w:tcPr>
                <w:tcW w:w="4683" w:type="dxa"/>
                <w:shd w:val="clear" w:color="auto" w:fill="D9D9D9" w:themeFill="background1" w:themeFillShade="D9"/>
                <w:vAlign w:val="center"/>
              </w:tcPr>
              <w:p w14:paraId="3EBE127A" w14:textId="77777777" w:rsidR="007653B3" w:rsidRPr="007653B3" w:rsidRDefault="007653B3" w:rsidP="007653B3">
                <w:pPr>
                  <w:spacing w:beforeLines="20" w:before="62" w:afterLines="20" w:after="62" w:line="240" w:lineRule="auto"/>
                  <w:ind w:left="0" w:rightChars="158" w:right="284"/>
                  <w:rPr>
                    <w:rFonts w:eastAsiaTheme="minorEastAsia" w:cs="Arial"/>
                    <w:b/>
                    <w:szCs w:val="18"/>
                  </w:rPr>
                </w:pPr>
                <w:r w:rsidRPr="007653B3">
                  <w:rPr>
                    <w:rFonts w:eastAsiaTheme="minorEastAsia" w:cs="Arial"/>
                    <w:b/>
                    <w:szCs w:val="18"/>
                  </w:rPr>
                  <w:t>Descrição</w:t>
                </w:r>
              </w:p>
            </w:tc>
          </w:tr>
          <w:tr w:rsidR="007653B3" w:rsidRPr="007653B3" w14:paraId="2694C4DD" w14:textId="77777777" w:rsidTr="000F4FE9">
            <w:trPr>
              <w:jc w:val="center"/>
            </w:trPr>
            <w:tc>
              <w:tcPr>
                <w:tcW w:w="1271" w:type="dxa"/>
                <w:vMerge w:val="restart"/>
                <w:vAlign w:val="center"/>
              </w:tcPr>
              <w:p w14:paraId="19113147" w14:textId="77777777" w:rsidR="007653B3" w:rsidRPr="007653B3" w:rsidRDefault="007653B3" w:rsidP="007653B3">
                <w:pPr>
                  <w:spacing w:beforeLines="0" w:before="0" w:afterLines="0" w:after="0" w:line="240" w:lineRule="auto"/>
                  <w:ind w:left="0"/>
                  <w:rPr>
                    <w:rFonts w:eastAsiaTheme="minorEastAsia" w:cs="Arial"/>
                    <w:b/>
                    <w:szCs w:val="18"/>
                  </w:rPr>
                </w:pPr>
                <w:r w:rsidRPr="007653B3">
                  <w:rPr>
                    <w:rFonts w:eastAsiaTheme="minorEastAsia" w:cs="Arial"/>
                    <w:b/>
                    <w:szCs w:val="18"/>
                  </w:rPr>
                  <w:t>Conexão</w:t>
                </w:r>
              </w:p>
            </w:tc>
            <w:tc>
              <w:tcPr>
                <w:tcW w:w="992" w:type="dxa"/>
                <w:vAlign w:val="center"/>
              </w:tcPr>
              <w:p w14:paraId="439C20F9" w14:textId="77777777" w:rsidR="007653B3" w:rsidRPr="007653B3" w:rsidRDefault="007653B3" w:rsidP="007653B3">
                <w:pPr>
                  <w:spacing w:beforeLines="0" w:before="0" w:afterLines="0" w:after="0" w:line="240" w:lineRule="auto"/>
                  <w:ind w:left="0"/>
                  <w:rPr>
                    <w:rFonts w:eastAsiaTheme="minorEastAsia" w:cs="Arial"/>
                    <w:szCs w:val="18"/>
                  </w:rPr>
                </w:pPr>
                <w:r w:rsidRPr="007653B3">
                  <w:rPr>
                    <w:rFonts w:eastAsiaTheme="minorEastAsia" w:cs="Arial"/>
                    <w:szCs w:val="18"/>
                  </w:rPr>
                  <w:t>Verde</w:t>
                </w:r>
              </w:p>
            </w:tc>
            <w:tc>
              <w:tcPr>
                <w:tcW w:w="4683" w:type="dxa"/>
                <w:vAlign w:val="center"/>
              </w:tcPr>
              <w:p w14:paraId="57A9C26D" w14:textId="77777777" w:rsidR="007653B3" w:rsidRPr="007653B3" w:rsidRDefault="007653B3" w:rsidP="007653B3">
                <w:pPr>
                  <w:spacing w:beforeLines="20" w:before="62" w:afterLines="20" w:after="62" w:line="240" w:lineRule="auto"/>
                  <w:ind w:left="0"/>
                  <w:rPr>
                    <w:rFonts w:eastAsiaTheme="minorEastAsia" w:cs="Arial"/>
                    <w:szCs w:val="18"/>
                    <w:lang w:val="en-US"/>
                  </w:rPr>
                </w:pPr>
                <w:r w:rsidRPr="007653B3">
                  <w:rPr>
                    <w:rFonts w:eastAsiaTheme="minorEastAsia" w:cs="Arial"/>
                    <w:szCs w:val="18"/>
                    <w:lang w:val="en-US"/>
                  </w:rPr>
                  <w:t>Fica aceso em verde quando conectado ao tablet via cabo USB.</w:t>
                </w:r>
              </w:p>
            </w:tc>
          </w:tr>
          <w:tr w:rsidR="007653B3" w:rsidRPr="007653B3" w14:paraId="4FD29C30" w14:textId="77777777" w:rsidTr="000F4FE9">
            <w:trPr>
              <w:jc w:val="center"/>
            </w:trPr>
            <w:tc>
              <w:tcPr>
                <w:tcW w:w="1271" w:type="dxa"/>
                <w:vMerge/>
                <w:vAlign w:val="center"/>
              </w:tcPr>
              <w:p w14:paraId="34511007" w14:textId="77777777" w:rsidR="007653B3" w:rsidRPr="007653B3" w:rsidRDefault="007653B3" w:rsidP="007653B3">
                <w:pPr>
                  <w:spacing w:beforeLines="0" w:before="0" w:afterLines="0" w:after="0" w:line="240" w:lineRule="auto"/>
                  <w:ind w:leftChars="200" w:left="360"/>
                  <w:rPr>
                    <w:rFonts w:eastAsiaTheme="minorEastAsia" w:cs="Arial"/>
                    <w:szCs w:val="18"/>
                    <w:lang w:val="en-US"/>
                  </w:rPr>
                </w:pPr>
              </w:p>
            </w:tc>
            <w:tc>
              <w:tcPr>
                <w:tcW w:w="992" w:type="dxa"/>
                <w:vAlign w:val="center"/>
              </w:tcPr>
              <w:p w14:paraId="24E0A9CC" w14:textId="77777777" w:rsidR="007653B3" w:rsidRPr="007653B3" w:rsidRDefault="007653B3" w:rsidP="007653B3">
                <w:pPr>
                  <w:spacing w:beforeLines="0" w:before="0" w:afterLines="0" w:after="0" w:line="240" w:lineRule="auto"/>
                  <w:ind w:left="0"/>
                  <w:rPr>
                    <w:rFonts w:eastAsiaTheme="minorEastAsia" w:cs="Arial"/>
                    <w:szCs w:val="18"/>
                  </w:rPr>
                </w:pPr>
                <w:r w:rsidRPr="007653B3">
                  <w:rPr>
                    <w:rFonts w:eastAsiaTheme="minorEastAsia" w:cs="Arial"/>
                    <w:szCs w:val="18"/>
                  </w:rPr>
                  <w:t>Ciano</w:t>
                </w:r>
              </w:p>
            </w:tc>
            <w:tc>
              <w:tcPr>
                <w:tcW w:w="4683" w:type="dxa"/>
                <w:vAlign w:val="center"/>
              </w:tcPr>
              <w:p w14:paraId="59DEB500" w14:textId="77777777" w:rsidR="007653B3" w:rsidRPr="007653B3" w:rsidRDefault="007653B3" w:rsidP="007653B3">
                <w:pPr>
                  <w:spacing w:beforeLines="20" w:before="62" w:afterLines="20" w:after="62" w:line="240" w:lineRule="auto"/>
                  <w:ind w:left="0"/>
                  <w:rPr>
                    <w:rFonts w:eastAsiaTheme="minorEastAsia" w:cs="Arial"/>
                    <w:szCs w:val="18"/>
                  </w:rPr>
                </w:pPr>
                <w:r w:rsidRPr="007653B3">
                  <w:rPr>
                    <w:rFonts w:eastAsiaTheme="minorEastAsia" w:cs="Arial"/>
                    <w:szCs w:val="18"/>
                  </w:rPr>
                  <w:t>Fica aceso em ciano sólido (azul/verde) quando conectado via Wi-Fi.</w:t>
                </w:r>
              </w:p>
            </w:tc>
          </w:tr>
          <w:tr w:rsidR="007653B3" w:rsidRPr="007653B3" w14:paraId="6D405E04" w14:textId="77777777" w:rsidTr="000F4FE9">
            <w:trPr>
              <w:jc w:val="center"/>
            </w:trPr>
            <w:tc>
              <w:tcPr>
                <w:tcW w:w="1271" w:type="dxa"/>
                <w:vMerge/>
                <w:vAlign w:val="center"/>
              </w:tcPr>
              <w:p w14:paraId="5DBEB973" w14:textId="77777777" w:rsidR="007653B3" w:rsidRPr="007653B3" w:rsidRDefault="007653B3" w:rsidP="007653B3">
                <w:pPr>
                  <w:spacing w:beforeLines="0" w:before="0" w:afterLines="0" w:after="0" w:line="240" w:lineRule="auto"/>
                  <w:ind w:leftChars="200" w:left="360"/>
                  <w:rPr>
                    <w:rFonts w:eastAsiaTheme="minorEastAsia" w:cs="Arial"/>
                    <w:szCs w:val="18"/>
                  </w:rPr>
                </w:pPr>
              </w:p>
            </w:tc>
            <w:tc>
              <w:tcPr>
                <w:tcW w:w="992" w:type="dxa"/>
                <w:vAlign w:val="center"/>
              </w:tcPr>
              <w:p w14:paraId="78DD4CB6" w14:textId="77777777" w:rsidR="007653B3" w:rsidRPr="007653B3" w:rsidRDefault="007653B3" w:rsidP="007653B3">
                <w:pPr>
                  <w:spacing w:beforeLines="0" w:before="0" w:afterLines="0" w:after="0" w:line="240" w:lineRule="auto"/>
                  <w:ind w:left="0"/>
                  <w:rPr>
                    <w:rFonts w:eastAsiaTheme="minorEastAsia" w:cs="Arial"/>
                    <w:szCs w:val="18"/>
                  </w:rPr>
                </w:pPr>
                <w:r w:rsidRPr="007653B3">
                  <w:rPr>
                    <w:rFonts w:eastAsiaTheme="minorEastAsia" w:cs="Arial"/>
                    <w:szCs w:val="18"/>
                  </w:rPr>
                  <w:t>Azul</w:t>
                </w:r>
              </w:p>
            </w:tc>
            <w:tc>
              <w:tcPr>
                <w:tcW w:w="4683" w:type="dxa"/>
                <w:vAlign w:val="center"/>
              </w:tcPr>
              <w:p w14:paraId="5CD4DD73" w14:textId="77777777" w:rsidR="007653B3" w:rsidRPr="007653B3" w:rsidRDefault="007653B3" w:rsidP="007653B3">
                <w:pPr>
                  <w:spacing w:beforeLines="20" w:before="62" w:afterLines="20" w:after="62" w:line="240" w:lineRule="auto"/>
                  <w:ind w:left="0"/>
                  <w:rPr>
                    <w:rFonts w:eastAsiaTheme="minorEastAsia" w:cs="Arial"/>
                    <w:szCs w:val="18"/>
                    <w:lang w:val="en-US"/>
                  </w:rPr>
                </w:pPr>
                <w:r w:rsidRPr="007653B3">
                  <w:rPr>
                    <w:rFonts w:eastAsiaTheme="minorEastAsia" w:cs="Arial"/>
                    <w:szCs w:val="18"/>
                    <w:lang w:val="en-US"/>
                  </w:rPr>
                  <w:t>Fica aceso em azul quando conectado via conexão sem fio Bluetooth.</w:t>
                </w:r>
              </w:p>
            </w:tc>
          </w:tr>
        </w:tbl>
        <w:p w14:paraId="2B8BBCAD" w14:textId="54BA09A3" w:rsidR="00FA614C" w:rsidRPr="00347F20" w:rsidRDefault="00C15045" w:rsidP="00FA614C">
          <w:pPr>
            <w:pStyle w:val="ab"/>
            <w:spacing w:before="156" w:afterLines="20" w:after="62"/>
            <w:ind w:left="0"/>
            <w:rPr>
              <w:rFonts w:cs="Arial"/>
              <w:i/>
            </w:rPr>
          </w:pPr>
          <w:bookmarkStart w:id="54" w:name="_Ref115535890"/>
          <w:bookmarkStart w:id="55" w:name="_Ref470850609"/>
          <w:bookmarkStart w:id="56" w:name="_Ref470850591"/>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FA614C" w:rsidRPr="00347F20">
            <w:rPr>
              <w:rFonts w:cs="Arial"/>
            </w:rPr>
            <w:noBreakHyphen/>
          </w:r>
          <w:r w:rsidR="008C52FD" w:rsidRPr="00347F20">
            <w:rPr>
              <w:rFonts w:cs="Arial"/>
            </w:rPr>
            <w:fldChar w:fldCharType="begin"/>
          </w:r>
          <w:r w:rsidR="008C52FD" w:rsidRPr="00347F20">
            <w:rPr>
              <w:rFonts w:cs="Arial"/>
            </w:rPr>
            <w:instrText xml:space="preserve"> SEQ Table \* ARABIC \s 1 </w:instrText>
          </w:r>
          <w:r w:rsidR="008C52FD" w:rsidRPr="00347F20">
            <w:rPr>
              <w:rFonts w:cs="Arial"/>
            </w:rPr>
            <w:fldChar w:fldCharType="separate"/>
          </w:r>
          <w:r w:rsidR="00187D73" w:rsidRPr="00347F20">
            <w:rPr>
              <w:rFonts w:cs="Arial"/>
              <w:noProof/>
            </w:rPr>
            <w:t>4</w:t>
          </w:r>
          <w:r w:rsidR="008C52FD" w:rsidRPr="00347F20">
            <w:rPr>
              <w:rFonts w:cs="Arial"/>
              <w:noProof/>
            </w:rPr>
            <w:fldChar w:fldCharType="end"/>
          </w:r>
          <w:r w:rsidR="00FA614C" w:rsidRPr="00347F20">
            <w:rPr>
              <w:rFonts w:cs="Arial"/>
              <w:noProof/>
            </w:rPr>
            <w:t xml:space="preserve"> </w:t>
          </w:r>
          <w:r w:rsidR="00FA614C" w:rsidRPr="00347F20">
            <w:rPr>
              <w:rFonts w:cs="Arial"/>
              <w:i/>
            </w:rPr>
            <w:t xml:space="preserve">Descrição </w:t>
          </w:r>
          <w:bookmarkEnd w:id="54"/>
          <w:r w:rsidR="00FA614C" w:rsidRPr="00347F20">
            <w:rPr>
              <w:rFonts w:cs="Arial"/>
              <w:i/>
            </w:rPr>
            <w:t>do LED de energia</w:t>
          </w:r>
          <w:bookmarkEnd w:id="55"/>
          <w:bookmarkEnd w:id="56"/>
        </w:p>
        <w:tbl>
          <w:tblPr>
            <w:tblStyle w:val="ac"/>
            <w:tblW w:w="0" w:type="auto"/>
            <w:jc w:val="center"/>
            <w:tblLayout w:type="fixed"/>
            <w:tblLook w:val="04A0" w:firstRow="1" w:lastRow="0" w:firstColumn="1" w:lastColumn="0" w:noHBand="0" w:noVBand="1"/>
          </w:tblPr>
          <w:tblGrid>
            <w:gridCol w:w="988"/>
            <w:gridCol w:w="992"/>
            <w:gridCol w:w="4966"/>
          </w:tblGrid>
          <w:tr w:rsidR="00FA614C" w:rsidRPr="00347F20" w14:paraId="3BEBA5FA" w14:textId="77777777" w:rsidTr="008C6733">
            <w:trPr>
              <w:trHeight w:hRule="exact" w:val="397"/>
              <w:tblHeader/>
              <w:jc w:val="center"/>
            </w:trPr>
            <w:tc>
              <w:tcPr>
                <w:tcW w:w="988" w:type="dxa"/>
                <w:shd w:val="clear" w:color="auto" w:fill="D9D9D9" w:themeFill="background1" w:themeFillShade="D9"/>
                <w:vAlign w:val="center"/>
              </w:tcPr>
              <w:p w14:paraId="2AD20BA5" w14:textId="39EA6FB6" w:rsidR="00FA614C" w:rsidRPr="00347F20" w:rsidRDefault="00C15045" w:rsidP="00C15045">
                <w:pPr>
                  <w:spacing w:beforeLines="0" w:before="0" w:afterLines="0" w:after="0"/>
                  <w:ind w:left="0" w:right="284"/>
                  <w:rPr>
                    <w:rFonts w:cs="Arial"/>
                    <w:b/>
                    <w:szCs w:val="15"/>
                  </w:rPr>
                </w:pPr>
                <w:r w:rsidRPr="00347F20">
                  <w:rPr>
                    <w:rFonts w:cs="Arial"/>
                    <w:b/>
                    <w:szCs w:val="15"/>
                  </w:rPr>
                  <w:t>LED</w:t>
                </w:r>
              </w:p>
            </w:tc>
            <w:tc>
              <w:tcPr>
                <w:tcW w:w="992" w:type="dxa"/>
                <w:shd w:val="clear" w:color="auto" w:fill="D9D9D9" w:themeFill="background1" w:themeFillShade="D9"/>
                <w:vAlign w:val="center"/>
              </w:tcPr>
              <w:p w14:paraId="571587C4" w14:textId="77777777" w:rsidR="00FA614C" w:rsidRPr="00347F20" w:rsidRDefault="00FA614C" w:rsidP="007F3557">
                <w:pPr>
                  <w:spacing w:beforeLines="0" w:before="0" w:afterLines="0" w:after="0"/>
                  <w:ind w:left="0" w:right="284"/>
                  <w:jc w:val="left"/>
                  <w:rPr>
                    <w:rFonts w:cs="Arial"/>
                    <w:b/>
                    <w:szCs w:val="15"/>
                  </w:rPr>
                </w:pPr>
                <w:r w:rsidRPr="00347F20">
                  <w:rPr>
                    <w:rFonts w:cs="Arial"/>
                    <w:b/>
                    <w:szCs w:val="15"/>
                  </w:rPr>
                  <w:t>Cor</w:t>
                </w:r>
              </w:p>
            </w:tc>
            <w:tc>
              <w:tcPr>
                <w:tcW w:w="4966" w:type="dxa"/>
                <w:shd w:val="clear" w:color="auto" w:fill="D9D9D9" w:themeFill="background1" w:themeFillShade="D9"/>
                <w:vAlign w:val="center"/>
              </w:tcPr>
              <w:p w14:paraId="70064756" w14:textId="77777777" w:rsidR="00FA614C" w:rsidRPr="00347F20" w:rsidRDefault="00FA614C" w:rsidP="007F3557">
                <w:pPr>
                  <w:spacing w:beforeLines="0" w:before="0" w:afterLines="0" w:after="0"/>
                  <w:ind w:left="0" w:right="284"/>
                  <w:rPr>
                    <w:rFonts w:cs="Arial"/>
                    <w:b/>
                    <w:szCs w:val="15"/>
                  </w:rPr>
                </w:pPr>
                <w:r w:rsidRPr="00347F20">
                  <w:rPr>
                    <w:rFonts w:cs="Arial"/>
                    <w:b/>
                    <w:szCs w:val="15"/>
                  </w:rPr>
                  <w:t>Descrição</w:t>
                </w:r>
              </w:p>
            </w:tc>
          </w:tr>
          <w:tr w:rsidR="00FA614C" w:rsidRPr="00347F20" w14:paraId="2FC7277A" w14:textId="77777777" w:rsidTr="008C6733">
            <w:trPr>
              <w:trHeight w:hRule="exact" w:val="539"/>
              <w:jc w:val="center"/>
            </w:trPr>
            <w:tc>
              <w:tcPr>
                <w:tcW w:w="988" w:type="dxa"/>
                <w:vMerge w:val="restart"/>
                <w:vAlign w:val="center"/>
              </w:tcPr>
              <w:p w14:paraId="5A4B4BD9" w14:textId="103153DA" w:rsidR="00FA614C" w:rsidRPr="00347F20" w:rsidRDefault="00C15045" w:rsidP="007F3557">
                <w:pPr>
                  <w:spacing w:beforeLines="0" w:before="0" w:afterLines="0" w:after="0"/>
                  <w:ind w:left="0"/>
                  <w:rPr>
                    <w:rFonts w:cs="Arial"/>
                    <w:b/>
                    <w:szCs w:val="15"/>
                  </w:rPr>
                </w:pPr>
                <w:r w:rsidRPr="00347F20">
                  <w:rPr>
                    <w:rFonts w:cs="Arial"/>
                    <w:b/>
                  </w:rPr>
                  <w:t>Energia</w:t>
                </w:r>
              </w:p>
            </w:tc>
            <w:tc>
              <w:tcPr>
                <w:tcW w:w="992" w:type="dxa"/>
                <w:vAlign w:val="center"/>
              </w:tcPr>
              <w:p w14:paraId="15A9B07B" w14:textId="77777777" w:rsidR="00FA614C" w:rsidRPr="00347F20" w:rsidRDefault="00FA614C" w:rsidP="007F3557">
                <w:pPr>
                  <w:spacing w:beforeLines="0" w:before="0" w:afterLines="0" w:after="0"/>
                  <w:ind w:left="0"/>
                  <w:rPr>
                    <w:rFonts w:cs="Arial"/>
                    <w:szCs w:val="15"/>
                  </w:rPr>
                </w:pPr>
                <w:r w:rsidRPr="00347F20">
                  <w:rPr>
                    <w:rFonts w:cs="Arial"/>
                    <w:szCs w:val="15"/>
                  </w:rPr>
                  <w:t>Amarelo</w:t>
                </w:r>
              </w:p>
            </w:tc>
            <w:tc>
              <w:tcPr>
                <w:tcW w:w="4966" w:type="dxa"/>
                <w:vAlign w:val="center"/>
              </w:tcPr>
              <w:p w14:paraId="29E420B2" w14:textId="31CF503E" w:rsidR="00FA614C" w:rsidRPr="00347F20" w:rsidRDefault="00FA614C" w:rsidP="007F3557">
                <w:pPr>
                  <w:spacing w:beforeLines="0" w:before="0" w:afterLines="0" w:after="0"/>
                  <w:ind w:left="0"/>
                  <w:rPr>
                    <w:rFonts w:cs="Arial"/>
                    <w:szCs w:val="15"/>
                  </w:rPr>
                </w:pPr>
                <w:r w:rsidRPr="00347F20">
                  <w:rPr>
                    <w:rFonts w:cs="Arial"/>
                  </w:rPr>
                  <w:t xml:space="preserve">Acende em amarelo automaticamente ao ligar quando o </w:t>
                </w:r>
                <w:r w:rsidR="007653B3" w:rsidRPr="00347F20">
                  <w:rPr>
                    <w:rFonts w:cs="Arial"/>
                  </w:rPr>
                  <w:t>VCI</w:t>
                </w:r>
                <w:r w:rsidRPr="00347F20">
                  <w:rPr>
                    <w:rFonts w:cs="Arial"/>
                  </w:rPr>
                  <w:t>2 está em autoteste.</w:t>
                </w:r>
              </w:p>
            </w:tc>
          </w:tr>
          <w:tr w:rsidR="00FA614C" w:rsidRPr="00347F20" w14:paraId="413394D0" w14:textId="77777777" w:rsidTr="008C6733">
            <w:trPr>
              <w:trHeight w:hRule="exact" w:val="420"/>
              <w:jc w:val="center"/>
            </w:trPr>
            <w:tc>
              <w:tcPr>
                <w:tcW w:w="988" w:type="dxa"/>
                <w:vMerge/>
                <w:vAlign w:val="center"/>
              </w:tcPr>
              <w:p w14:paraId="064252DC" w14:textId="77777777" w:rsidR="00FA614C" w:rsidRPr="00347F20" w:rsidRDefault="00FA614C" w:rsidP="007F3557">
                <w:pPr>
                  <w:spacing w:beforeLines="0" w:before="0" w:afterLines="0" w:after="0"/>
                  <w:ind w:left="0"/>
                  <w:rPr>
                    <w:rFonts w:cs="Arial"/>
                    <w:szCs w:val="15"/>
                  </w:rPr>
                </w:pPr>
              </w:p>
            </w:tc>
            <w:tc>
              <w:tcPr>
                <w:tcW w:w="992" w:type="dxa"/>
                <w:vAlign w:val="center"/>
              </w:tcPr>
              <w:p w14:paraId="397165BD" w14:textId="77777777" w:rsidR="00FA614C" w:rsidRPr="00347F20" w:rsidRDefault="00FA614C" w:rsidP="007F3557">
                <w:pPr>
                  <w:spacing w:beforeLines="0" w:before="0" w:afterLines="0" w:after="0"/>
                  <w:ind w:left="0"/>
                  <w:rPr>
                    <w:rFonts w:cs="Arial"/>
                    <w:szCs w:val="15"/>
                  </w:rPr>
                </w:pPr>
                <w:r w:rsidRPr="00347F20">
                  <w:rPr>
                    <w:rFonts w:cs="Arial"/>
                    <w:szCs w:val="15"/>
                  </w:rPr>
                  <w:t>Verde</w:t>
                </w:r>
              </w:p>
            </w:tc>
            <w:tc>
              <w:tcPr>
                <w:tcW w:w="4966" w:type="dxa"/>
                <w:vAlign w:val="center"/>
              </w:tcPr>
              <w:p w14:paraId="4E58D6C1" w14:textId="0BB2A3B2" w:rsidR="00FA614C" w:rsidRPr="00347F20" w:rsidRDefault="007653B3" w:rsidP="007F3557">
                <w:pPr>
                  <w:spacing w:beforeLines="0" w:before="0" w:afterLines="0" w:after="0"/>
                  <w:ind w:left="0"/>
                  <w:rPr>
                    <w:rFonts w:cs="Arial"/>
                    <w:szCs w:val="15"/>
                  </w:rPr>
                </w:pPr>
                <w:r w:rsidRPr="00347F20">
                  <w:rPr>
                    <w:rFonts w:cs="Arial"/>
                    <w:szCs w:val="18"/>
                  </w:rPr>
                  <w:t>Fica aceso em verde quando ligado.</w:t>
                </w:r>
              </w:p>
            </w:tc>
          </w:tr>
          <w:tr w:rsidR="00FA614C" w:rsidRPr="00347F20" w14:paraId="3139EFC7" w14:textId="77777777" w:rsidTr="008D355E">
            <w:trPr>
              <w:trHeight w:hRule="exact" w:val="1182"/>
              <w:jc w:val="center"/>
            </w:trPr>
            <w:tc>
              <w:tcPr>
                <w:tcW w:w="988" w:type="dxa"/>
                <w:vMerge/>
                <w:vAlign w:val="center"/>
              </w:tcPr>
              <w:p w14:paraId="72E0BC36" w14:textId="77777777" w:rsidR="00FA614C" w:rsidRPr="00347F20" w:rsidRDefault="00FA614C" w:rsidP="007F3557">
                <w:pPr>
                  <w:spacing w:beforeLines="0" w:before="0" w:afterLines="0" w:after="0"/>
                  <w:ind w:left="0"/>
                  <w:rPr>
                    <w:rFonts w:cs="Arial"/>
                    <w:szCs w:val="15"/>
                  </w:rPr>
                </w:pPr>
              </w:p>
            </w:tc>
            <w:tc>
              <w:tcPr>
                <w:tcW w:w="992" w:type="dxa"/>
                <w:vAlign w:val="center"/>
              </w:tcPr>
              <w:p w14:paraId="32A15CDA" w14:textId="77777777" w:rsidR="00FA614C" w:rsidRPr="00347F20" w:rsidRDefault="00FA614C" w:rsidP="007F3557">
                <w:pPr>
                  <w:spacing w:beforeLines="0" w:before="0" w:afterLines="0" w:after="0"/>
                  <w:ind w:left="0"/>
                  <w:rPr>
                    <w:rFonts w:cs="Arial"/>
                    <w:szCs w:val="15"/>
                  </w:rPr>
                </w:pPr>
                <w:r w:rsidRPr="00347F20">
                  <w:rPr>
                    <w:rFonts w:cs="Arial"/>
                    <w:szCs w:val="15"/>
                  </w:rPr>
                  <w:t>Vermelho</w:t>
                </w:r>
              </w:p>
            </w:tc>
            <w:tc>
              <w:tcPr>
                <w:tcW w:w="4966" w:type="dxa"/>
                <w:vAlign w:val="center"/>
              </w:tcPr>
              <w:p w14:paraId="7373ED23" w14:textId="2B65B7F2" w:rsidR="00FA614C" w:rsidRPr="00347F20" w:rsidRDefault="00FA614C" w:rsidP="00BE283D">
                <w:pPr>
                  <w:pStyle w:val="aa"/>
                  <w:numPr>
                    <w:ilvl w:val="0"/>
                    <w:numId w:val="17"/>
                  </w:numPr>
                  <w:spacing w:beforeLines="20" w:before="62" w:afterLines="20" w:after="62"/>
                  <w:ind w:left="357" w:hanging="357"/>
                  <w:rPr>
                    <w:rFonts w:cs="Arial"/>
                  </w:rPr>
                </w:pPr>
                <w:r w:rsidRPr="00347F20">
                  <w:rPr>
                    <w:rFonts w:cs="Arial"/>
                    <w:szCs w:val="24"/>
                  </w:rPr>
                  <w:t xml:space="preserve">As luzes </w:t>
                </w:r>
                <w:r w:rsidRPr="00347F20">
                  <w:rPr>
                    <w:rFonts w:cs="Arial"/>
                  </w:rPr>
                  <w:t>ficam vermelhas quando ocorre uma falha no sistema.</w:t>
                </w:r>
              </w:p>
              <w:p w14:paraId="415D3EAB" w14:textId="732F87A5" w:rsidR="00FA614C" w:rsidRPr="00347F20" w:rsidRDefault="00FA614C" w:rsidP="00BE283D">
                <w:pPr>
                  <w:pStyle w:val="aa"/>
                  <w:numPr>
                    <w:ilvl w:val="0"/>
                    <w:numId w:val="17"/>
                  </w:numPr>
                  <w:spacing w:beforeLines="20" w:before="62" w:afterLines="20" w:after="62"/>
                  <w:ind w:left="357" w:hanging="357"/>
                  <w:rPr>
                    <w:rFonts w:cs="Arial"/>
                  </w:rPr>
                </w:pPr>
                <w:r w:rsidRPr="00347F20">
                  <w:rPr>
                    <w:rFonts w:cs="Arial"/>
                    <w:szCs w:val="24"/>
                  </w:rPr>
                  <w:t xml:space="preserve">Pisca em vermelho </w:t>
                </w:r>
                <w:r w:rsidRPr="00347F20">
                  <w:rPr>
                    <w:rFonts w:cs="Arial"/>
                  </w:rPr>
                  <w:t xml:space="preserve">quando o </w:t>
                </w:r>
                <w:r w:rsidR="007653B3" w:rsidRPr="00347F20">
                  <w:rPr>
                    <w:rFonts w:cs="Arial"/>
                  </w:rPr>
                  <w:t>VCI</w:t>
                </w:r>
                <w:r w:rsidRPr="00347F20">
                  <w:rPr>
                    <w:rFonts w:cs="Arial"/>
                  </w:rPr>
                  <w:t>2 está sendo atualizado.</w:t>
                </w:r>
              </w:p>
            </w:tc>
          </w:tr>
        </w:tbl>
        <w:p w14:paraId="2283C3D1" w14:textId="77777777" w:rsidR="00FA614C" w:rsidRPr="00347F20" w:rsidRDefault="00FA614C" w:rsidP="00FA614C">
          <w:pPr>
            <w:pStyle w:val="40"/>
            <w:spacing w:before="156" w:after="156"/>
            <w:rPr>
              <w:rFonts w:cs="Arial"/>
            </w:rPr>
          </w:pPr>
          <w:r w:rsidRPr="00347F20">
            <w:rPr>
              <w:rFonts w:cs="Arial"/>
            </w:rPr>
            <w:t>Capacidade de comunicação</w:t>
          </w:r>
        </w:p>
        <w:p w14:paraId="33FBE5FE" w14:textId="3EB41FFC" w:rsidR="00FA614C" w:rsidRPr="00347F20" w:rsidRDefault="00FA614C" w:rsidP="00FA614C">
          <w:pPr>
            <w:pStyle w:val="BodytextUserManual"/>
            <w:spacing w:before="156" w:after="156"/>
          </w:pPr>
          <w:r w:rsidRPr="00347F20">
            <w:t xml:space="preserve">O </w:t>
          </w:r>
          <w:r w:rsidR="007653B3" w:rsidRPr="00347F20">
            <w:t>VCI</w:t>
          </w:r>
          <w:r w:rsidRPr="00347F20">
            <w:t>2 suporta comunicações Bluetooth (BT), Wi-Fi e USB. Ele pode transmitir dados do veículo para o tablet com ou sem conexão a cabo. Em áreas abertas, o alcance de operação do transmissor via comunicação BT é de até 100 m. O alcance de operação da comunicação Wi-Fi 5G é de até 100 m. Se o sinal for perdido por estar fora de alcance, a comunicação será restaurada assim que o tablet estiver dentro do alcance.</w:t>
          </w:r>
        </w:p>
        <w:p w14:paraId="41561B91" w14:textId="77777777" w:rsidR="00FA614C" w:rsidRPr="00347F20" w:rsidRDefault="00FA614C" w:rsidP="00FA614C">
          <w:pPr>
            <w:pStyle w:val="40"/>
            <w:spacing w:before="156" w:after="156"/>
            <w:rPr>
              <w:rFonts w:cs="Arial"/>
            </w:rPr>
          </w:pPr>
          <w:r w:rsidRPr="00347F20">
            <w:rPr>
              <w:rFonts w:cs="Arial"/>
            </w:rPr>
            <w:t>Capacidade de programação</w:t>
          </w:r>
        </w:p>
        <w:p w14:paraId="1F6C5F05" w14:textId="5CAB03C2" w:rsidR="00FA614C" w:rsidRPr="00347F20" w:rsidRDefault="00FA614C" w:rsidP="00FA614C">
          <w:pPr>
            <w:spacing w:before="156" w:after="156"/>
            <w:rPr>
              <w:rFonts w:cs="Arial"/>
            </w:rPr>
          </w:pPr>
          <w:r w:rsidRPr="00347F20">
            <w:rPr>
              <w:rFonts w:cs="Arial"/>
            </w:rPr>
            <w:t>PassThru compatível com D-PDU, SAE J2534 e RP1210</w:t>
          </w:r>
          <w:r w:rsidR="008F5047" w:rsidRPr="00347F20">
            <w:rPr>
              <w:rFonts w:cs="Arial"/>
            </w:rPr>
            <w:t>.</w:t>
          </w:r>
          <w:r w:rsidRPr="00347F20">
            <w:rPr>
              <w:rFonts w:cs="Arial"/>
            </w:rPr>
            <w:t xml:space="preserve"> Utilizando o software OEM atualizado, ele é capaz de substituir o software/firmware existente nas Unidades de Controle Eletrônico (ECUs), programar novas ECUs e corrigir problemas de dirigibilidade e emissões controlados por software.</w:t>
          </w:r>
        </w:p>
        <w:p w14:paraId="1B861863" w14:textId="77777777" w:rsidR="00FA614C" w:rsidRPr="00347F20" w:rsidRDefault="00FA614C" w:rsidP="00FA614C">
          <w:pPr>
            <w:pStyle w:val="30"/>
            <w:spacing w:before="312" w:after="156"/>
          </w:pPr>
          <w:bookmarkStart w:id="57" w:name="_Toc451525732"/>
          <w:bookmarkStart w:id="58" w:name="_Toc366845397"/>
          <w:bookmarkStart w:id="59" w:name="_Toc366846450"/>
          <w:bookmarkStart w:id="60" w:name="_Toc143087224"/>
          <w:bookmarkStart w:id="61" w:name="_Toc145405379"/>
          <w:r w:rsidRPr="00347F20">
            <w:t>Fontes de energia</w:t>
          </w:r>
          <w:bookmarkEnd w:id="57"/>
          <w:bookmarkEnd w:id="58"/>
          <w:bookmarkEnd w:id="59"/>
          <w:bookmarkEnd w:id="60"/>
          <w:bookmarkEnd w:id="61"/>
        </w:p>
        <w:p w14:paraId="02625214" w14:textId="55AC5D46" w:rsidR="00FA614C" w:rsidRPr="00347F20" w:rsidRDefault="00FA614C" w:rsidP="00FA614C">
          <w:pPr>
            <w:spacing w:before="156" w:after="156"/>
            <w:rPr>
              <w:rFonts w:cs="Arial"/>
            </w:rPr>
          </w:pPr>
          <w:r w:rsidRPr="00347F20">
            <w:rPr>
              <w:rFonts w:cs="Arial"/>
            </w:rPr>
            <w:t xml:space="preserve">O </w:t>
          </w:r>
          <w:r w:rsidR="007653B3" w:rsidRPr="00347F20">
            <w:rPr>
              <w:rFonts w:cs="Arial"/>
            </w:rPr>
            <w:t>VCI</w:t>
          </w:r>
          <w:r w:rsidRPr="00347F20">
            <w:rPr>
              <w:rFonts w:cs="Arial"/>
            </w:rPr>
            <w:t>2 pode receber energia das seguintes fontes:</w:t>
          </w:r>
        </w:p>
        <w:p w14:paraId="10F38104" w14:textId="77777777" w:rsidR="00FA614C" w:rsidRPr="00347F20" w:rsidRDefault="00FA614C" w:rsidP="00BE283D">
          <w:pPr>
            <w:pStyle w:val="aa"/>
            <w:numPr>
              <w:ilvl w:val="0"/>
              <w:numId w:val="16"/>
            </w:numPr>
            <w:spacing w:beforeLines="20" w:before="62" w:afterLines="20" w:after="62"/>
            <w:ind w:left="641" w:hanging="357"/>
            <w:rPr>
              <w:rFonts w:cs="Arial"/>
            </w:rPr>
          </w:pPr>
          <w:r w:rsidRPr="00347F20">
            <w:rPr>
              <w:rFonts w:cs="Arial"/>
            </w:rPr>
            <w:t>Potência do veículo</w:t>
          </w:r>
        </w:p>
        <w:p w14:paraId="68A92F53" w14:textId="77777777" w:rsidR="00FA614C" w:rsidRPr="00347F20" w:rsidRDefault="00FA614C" w:rsidP="00BE283D">
          <w:pPr>
            <w:pStyle w:val="aa"/>
            <w:numPr>
              <w:ilvl w:val="0"/>
              <w:numId w:val="16"/>
            </w:numPr>
            <w:spacing w:beforeLines="20" w:before="62" w:afterLines="20" w:after="62"/>
            <w:ind w:left="641" w:hanging="357"/>
            <w:rPr>
              <w:rFonts w:cs="Arial"/>
            </w:rPr>
          </w:pPr>
          <w:r w:rsidRPr="00347F20">
            <w:rPr>
              <w:rFonts w:cs="Arial"/>
            </w:rPr>
            <w:lastRenderedPageBreak/>
            <w:t>Fonte de alimentação CA/CC</w:t>
          </w:r>
        </w:p>
        <w:p w14:paraId="5C6D6F2A" w14:textId="77777777" w:rsidR="00FA614C" w:rsidRPr="00347F20" w:rsidRDefault="00FA614C" w:rsidP="00FA614C">
          <w:pPr>
            <w:pStyle w:val="40"/>
            <w:spacing w:before="156" w:after="156"/>
            <w:rPr>
              <w:rFonts w:cs="Arial"/>
            </w:rPr>
          </w:pPr>
          <w:r w:rsidRPr="00347F20">
            <w:rPr>
              <w:rFonts w:cs="Arial"/>
            </w:rPr>
            <w:t>Potência do veículo</w:t>
          </w:r>
        </w:p>
        <w:p w14:paraId="6D4E8847" w14:textId="55289E52" w:rsidR="00FA614C" w:rsidRPr="00347F20" w:rsidRDefault="00FA614C" w:rsidP="00FA614C">
          <w:pPr>
            <w:spacing w:before="156" w:after="156"/>
            <w:rPr>
              <w:rFonts w:cs="Arial"/>
            </w:rPr>
          </w:pPr>
          <w:r w:rsidRPr="00347F20">
            <w:rPr>
              <w:rFonts w:cs="Arial"/>
            </w:rPr>
            <w:t xml:space="preserve">O </w:t>
          </w:r>
          <w:r w:rsidR="007653B3" w:rsidRPr="00347F20">
            <w:rPr>
              <w:rFonts w:cs="Arial"/>
            </w:rPr>
            <w:t>VCI</w:t>
          </w:r>
          <w:r w:rsidRPr="00347F20">
            <w:rPr>
              <w:rFonts w:cs="Arial"/>
            </w:rPr>
            <w:t xml:space="preserve">2 opera com alimentação veicular de 12/24 V, que recebe energia através da porta de conexão de dados do veículo. O dispositivo liga sempre que conectado a um Conector de Link de Dados (DLC) compatível com OBD II/EOBD. Para veículos não compatíveis com OBDII/EOBD, o dispositivo pode ser alimentado por um </w:t>
          </w:r>
          <w:r w:rsidR="009B6954" w:rsidRPr="00347F20">
            <w:rPr>
              <w:rFonts w:cs="Arial"/>
            </w:rPr>
            <w:t xml:space="preserve">adaptador </w:t>
          </w:r>
          <w:r w:rsidRPr="00347F20">
            <w:rPr>
              <w:rFonts w:cs="Arial"/>
            </w:rPr>
            <w:t>de tomada auxiliar ou outra porta de alimentação adequada no veículo de teste, utilizando o cabo de alimentação auxiliar.</w:t>
          </w:r>
        </w:p>
        <w:p w14:paraId="78CF0CD1" w14:textId="77777777" w:rsidR="00FA614C" w:rsidRPr="00347F20" w:rsidRDefault="00FA614C" w:rsidP="00FA614C">
          <w:pPr>
            <w:pStyle w:val="40"/>
            <w:spacing w:before="156" w:after="156"/>
            <w:rPr>
              <w:rFonts w:cs="Arial"/>
            </w:rPr>
          </w:pPr>
          <w:r w:rsidRPr="00347F20">
            <w:rPr>
              <w:rFonts w:cs="Arial"/>
            </w:rPr>
            <w:t>Fonte de alimentação CA/CC</w:t>
          </w:r>
        </w:p>
        <w:p w14:paraId="3A2BA609" w14:textId="68988774" w:rsidR="00FA614C" w:rsidRPr="00347F20" w:rsidRDefault="00FA614C" w:rsidP="00FA614C">
          <w:pPr>
            <w:spacing w:before="156" w:after="156"/>
            <w:rPr>
              <w:rFonts w:cs="Arial"/>
            </w:rPr>
          </w:pPr>
          <w:r w:rsidRPr="00347F20">
            <w:rPr>
              <w:rFonts w:cs="Arial"/>
            </w:rPr>
            <w:t xml:space="preserve">O </w:t>
          </w:r>
          <w:r w:rsidR="007653B3" w:rsidRPr="00347F20">
            <w:rPr>
              <w:rFonts w:cs="Arial"/>
            </w:rPr>
            <w:t>VCI</w:t>
          </w:r>
          <w:r w:rsidRPr="00347F20">
            <w:rPr>
              <w:rFonts w:cs="Arial"/>
            </w:rPr>
            <w:t>2 pode ser alimentado por uma tomada de parede usando o adaptador de energia CA/CC.</w:t>
          </w:r>
        </w:p>
        <w:p w14:paraId="765C0BB1" w14:textId="77777777" w:rsidR="00FA614C" w:rsidRPr="00347F20" w:rsidRDefault="00FA614C" w:rsidP="00FA614C">
          <w:pPr>
            <w:pStyle w:val="30"/>
            <w:spacing w:before="312" w:after="156"/>
          </w:pPr>
          <w:bookmarkStart w:id="62" w:name="_Toc366846451"/>
          <w:bookmarkStart w:id="63" w:name="_Toc366845398"/>
          <w:bookmarkStart w:id="64" w:name="_Toc451525733"/>
          <w:bookmarkStart w:id="65" w:name="_Toc143087225"/>
          <w:bookmarkStart w:id="66" w:name="_Toc145405380"/>
          <w:r w:rsidRPr="00347F20">
            <w:t>Especificações técnicas</w:t>
          </w:r>
          <w:bookmarkEnd w:id="62"/>
          <w:bookmarkEnd w:id="63"/>
          <w:bookmarkEnd w:id="64"/>
          <w:bookmarkEnd w:id="65"/>
          <w:bookmarkEnd w:id="66"/>
        </w:p>
        <w:p w14:paraId="44397193" w14:textId="45A443B8" w:rsidR="00FA614C" w:rsidRPr="00347F20" w:rsidRDefault="00C15045" w:rsidP="00FA614C">
          <w:pPr>
            <w:pStyle w:val="ab"/>
            <w:spacing w:before="156" w:afterLines="20" w:after="62"/>
            <w:ind w:left="0"/>
            <w:rPr>
              <w:rFonts w:cs="Arial"/>
            </w:rPr>
          </w:pPr>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FA614C" w:rsidRPr="00347F20">
            <w:rPr>
              <w:rFonts w:cs="Arial"/>
            </w:rPr>
            <w:noBreakHyphen/>
          </w:r>
          <w:r w:rsidR="00FD5CC3">
            <w:rPr>
              <w:rFonts w:cs="Arial"/>
            </w:rPr>
            <w:t>5</w:t>
          </w:r>
          <w:r w:rsidR="00FA614C" w:rsidRPr="00347F20">
            <w:rPr>
              <w:rFonts w:cs="Arial"/>
            </w:rPr>
            <w:t xml:space="preserve"> </w:t>
          </w:r>
          <w:r w:rsidR="00FA614C" w:rsidRPr="00347F20">
            <w:rPr>
              <w:rFonts w:cs="Arial"/>
              <w:i/>
            </w:rPr>
            <w:t xml:space="preserve">Especificações </w:t>
          </w:r>
          <w:r w:rsidR="007653B3" w:rsidRPr="00347F20">
            <w:rPr>
              <w:rFonts w:cs="Arial"/>
              <w:i/>
            </w:rPr>
            <w:t>VCI</w:t>
          </w:r>
          <w:r w:rsidR="00FA614C" w:rsidRPr="00347F20">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FA614C" w:rsidRPr="00347F20"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347F20" w:rsidRDefault="00FA614C" w:rsidP="00FA614C">
                <w:pPr>
                  <w:pStyle w:val="ae"/>
                  <w:spacing w:before="0" w:after="0" w:line="240" w:lineRule="exact"/>
                  <w:rPr>
                    <w:rFonts w:cs="Arial"/>
                    <w:b/>
                  </w:rPr>
                </w:pPr>
                <w:r w:rsidRPr="00347F20">
                  <w:rPr>
                    <w:rFonts w:cs="Arial"/>
                    <w:b/>
                  </w:rPr>
                  <w:t>Item</w:t>
                </w:r>
              </w:p>
            </w:tc>
            <w:tc>
              <w:tcPr>
                <w:tcW w:w="4589" w:type="dxa"/>
                <w:shd w:val="clear" w:color="auto" w:fill="D9D9D9" w:themeFill="background1" w:themeFillShade="D9"/>
                <w:vAlign w:val="center"/>
              </w:tcPr>
              <w:p w14:paraId="6D160D8A" w14:textId="77777777" w:rsidR="00FA614C" w:rsidRPr="00347F20" w:rsidRDefault="00FA614C" w:rsidP="00FA614C">
                <w:pPr>
                  <w:pStyle w:val="ae"/>
                  <w:spacing w:before="0" w:after="0" w:line="240" w:lineRule="exact"/>
                  <w:rPr>
                    <w:rFonts w:cs="Arial"/>
                    <w:b/>
                  </w:rPr>
                </w:pPr>
                <w:r w:rsidRPr="00347F20">
                  <w:rPr>
                    <w:rFonts w:cs="Arial"/>
                    <w:b/>
                  </w:rPr>
                  <w:t>Descrição</w:t>
                </w:r>
              </w:p>
            </w:tc>
          </w:tr>
          <w:tr w:rsidR="00FA614C" w:rsidRPr="00347F20" w14:paraId="63DD2B9A" w14:textId="77777777" w:rsidTr="00FA614C">
            <w:trPr>
              <w:trHeight w:val="1046"/>
              <w:jc w:val="center"/>
            </w:trPr>
            <w:tc>
              <w:tcPr>
                <w:tcW w:w="1985" w:type="dxa"/>
                <w:vAlign w:val="center"/>
              </w:tcPr>
              <w:p w14:paraId="120B59EE" w14:textId="77777777" w:rsidR="00FA614C" w:rsidRPr="00347F20" w:rsidRDefault="00FA614C" w:rsidP="00FA614C">
                <w:pPr>
                  <w:pStyle w:val="ae"/>
                  <w:spacing w:before="0" w:after="0" w:line="240" w:lineRule="exact"/>
                  <w:rPr>
                    <w:rFonts w:cs="Arial"/>
                    <w:b/>
                  </w:rPr>
                </w:pPr>
                <w:r w:rsidRPr="00347F20">
                  <w:rPr>
                    <w:rFonts w:cs="Arial"/>
                    <w:b/>
                  </w:rPr>
                  <w:t>Comunicações</w:t>
                </w:r>
              </w:p>
            </w:tc>
            <w:tc>
              <w:tcPr>
                <w:tcW w:w="4589" w:type="dxa"/>
                <w:vAlign w:val="center"/>
              </w:tcPr>
              <w:p w14:paraId="5885BE41" w14:textId="2311C0EE" w:rsidR="00FA614C" w:rsidRPr="00347F20" w:rsidRDefault="00FA614C" w:rsidP="00BE283D">
                <w:pPr>
                  <w:pStyle w:val="ae"/>
                  <w:numPr>
                    <w:ilvl w:val="0"/>
                    <w:numId w:val="18"/>
                  </w:numPr>
                  <w:spacing w:before="0" w:after="0" w:line="240" w:lineRule="exact"/>
                  <w:ind w:left="357" w:hanging="357"/>
                  <w:rPr>
                    <w:rFonts w:cs="Arial"/>
                  </w:rPr>
                </w:pPr>
                <w:r w:rsidRPr="00347F20">
                  <w:rPr>
                    <w:rFonts w:cs="Arial"/>
                  </w:rPr>
                  <w:t xml:space="preserve">BT V </w:t>
                </w:r>
                <w:r w:rsidR="00F23351" w:rsidRPr="00347F20">
                  <w:rPr>
                    <w:rFonts w:cs="Arial"/>
                  </w:rPr>
                  <w:t xml:space="preserve">5. </w:t>
                </w:r>
                <w:r w:rsidR="00897645" w:rsidRPr="00347F20">
                  <w:rPr>
                    <w:rFonts w:cs="Arial"/>
                  </w:rPr>
                  <w:t xml:space="preserve">0 </w:t>
                </w:r>
                <w:r w:rsidR="005A2A98" w:rsidRPr="00347F20">
                  <w:rPr>
                    <w:rFonts w:cs="Arial"/>
                  </w:rPr>
                  <w:t xml:space="preserve">+ </w:t>
                </w:r>
                <w:r w:rsidRPr="00347F20">
                  <w:rPr>
                    <w:rFonts w:cs="Arial"/>
                  </w:rPr>
                  <w:t>EDR</w:t>
                </w:r>
              </w:p>
              <w:p w14:paraId="1DE09656" w14:textId="77777777" w:rsidR="00FA614C" w:rsidRPr="00347F20" w:rsidRDefault="00FA614C" w:rsidP="00BE283D">
                <w:pPr>
                  <w:pStyle w:val="ae"/>
                  <w:numPr>
                    <w:ilvl w:val="0"/>
                    <w:numId w:val="18"/>
                  </w:numPr>
                  <w:spacing w:before="0" w:after="0" w:line="240" w:lineRule="exact"/>
                  <w:ind w:left="357" w:hanging="357"/>
                  <w:rPr>
                    <w:rFonts w:cs="Arial"/>
                  </w:rPr>
                </w:pPr>
                <w:r w:rsidRPr="00347F20">
                  <w:rPr>
                    <w:rFonts w:cs="Arial"/>
                  </w:rPr>
                  <w:t>USB 2.0</w:t>
                </w:r>
              </w:p>
              <w:p w14:paraId="4BF42919" w14:textId="77777777" w:rsidR="00FA614C" w:rsidRPr="00347F20" w:rsidRDefault="00FA614C" w:rsidP="00BE283D">
                <w:pPr>
                  <w:pStyle w:val="ae"/>
                  <w:numPr>
                    <w:ilvl w:val="0"/>
                    <w:numId w:val="18"/>
                  </w:numPr>
                  <w:spacing w:before="0" w:after="0" w:line="240" w:lineRule="exact"/>
                  <w:ind w:left="357" w:hanging="357"/>
                  <w:rPr>
                    <w:rFonts w:cs="Arial"/>
                  </w:rPr>
                </w:pPr>
                <w:r w:rsidRPr="00347F20">
                  <w:rPr>
                    <w:rFonts w:cs="Arial"/>
                  </w:rPr>
                  <w:t>Wi-Fi 5G</w:t>
                </w:r>
              </w:p>
              <w:p w14:paraId="70D98556" w14:textId="77777777" w:rsidR="00FA614C" w:rsidRPr="00347F20" w:rsidRDefault="00FA614C" w:rsidP="00BE283D">
                <w:pPr>
                  <w:pStyle w:val="ae"/>
                  <w:numPr>
                    <w:ilvl w:val="0"/>
                    <w:numId w:val="18"/>
                  </w:numPr>
                  <w:spacing w:before="0" w:after="0" w:line="240" w:lineRule="exact"/>
                  <w:ind w:left="357" w:hanging="357"/>
                  <w:rPr>
                    <w:rFonts w:cs="Arial"/>
                  </w:rPr>
                </w:pPr>
                <w:r w:rsidRPr="00347F20">
                  <w:rPr>
                    <w:rFonts w:cs="Arial"/>
                  </w:rPr>
                  <w:t>Ethernet</w:t>
                </w:r>
              </w:p>
            </w:tc>
          </w:tr>
          <w:tr w:rsidR="00FA614C" w:rsidRPr="00347F20" w14:paraId="1587C3CB" w14:textId="77777777" w:rsidTr="00FA614C">
            <w:trPr>
              <w:trHeight w:val="500"/>
              <w:jc w:val="center"/>
            </w:trPr>
            <w:tc>
              <w:tcPr>
                <w:tcW w:w="1985" w:type="dxa"/>
                <w:vAlign w:val="center"/>
              </w:tcPr>
              <w:p w14:paraId="36DE9A6C" w14:textId="77777777" w:rsidR="00FA614C" w:rsidRPr="00347F20" w:rsidRDefault="00FA614C" w:rsidP="00FA614C">
                <w:pPr>
                  <w:pStyle w:val="ae"/>
                  <w:spacing w:before="0" w:after="0" w:line="240" w:lineRule="exact"/>
                  <w:rPr>
                    <w:rFonts w:cs="Arial"/>
                    <w:b/>
                  </w:rPr>
                </w:pPr>
                <w:r w:rsidRPr="00347F20">
                  <w:rPr>
                    <w:rFonts w:cs="Arial"/>
                    <w:b/>
                  </w:rPr>
                  <w:t>Frequência sem fio</w:t>
                </w:r>
              </w:p>
            </w:tc>
            <w:tc>
              <w:tcPr>
                <w:tcW w:w="4589" w:type="dxa"/>
                <w:vAlign w:val="center"/>
              </w:tcPr>
              <w:p w14:paraId="14D6F528" w14:textId="77777777" w:rsidR="00FA614C" w:rsidRPr="00347F20" w:rsidRDefault="00FA614C" w:rsidP="00FA614C">
                <w:pPr>
                  <w:pStyle w:val="ae"/>
                  <w:spacing w:before="0" w:after="0" w:line="240" w:lineRule="exact"/>
                  <w:rPr>
                    <w:rFonts w:cs="Arial"/>
                  </w:rPr>
                </w:pPr>
                <w:r w:rsidRPr="00347F20">
                  <w:rPr>
                    <w:rFonts w:cs="Arial"/>
                  </w:rPr>
                  <w:t>5 GHz</w:t>
                </w:r>
              </w:p>
            </w:tc>
          </w:tr>
          <w:tr w:rsidR="00FA614C" w:rsidRPr="00347F20" w14:paraId="2B1FB3FD" w14:textId="77777777" w:rsidTr="00FA614C">
            <w:trPr>
              <w:trHeight w:val="526"/>
              <w:jc w:val="center"/>
            </w:trPr>
            <w:tc>
              <w:tcPr>
                <w:tcW w:w="1985" w:type="dxa"/>
                <w:vAlign w:val="center"/>
              </w:tcPr>
              <w:p w14:paraId="146F086F" w14:textId="77777777" w:rsidR="00FA614C" w:rsidRPr="00347F20" w:rsidRDefault="00FA614C" w:rsidP="00FA614C">
                <w:pPr>
                  <w:pStyle w:val="ae"/>
                  <w:spacing w:before="0" w:after="0" w:line="240" w:lineRule="exact"/>
                  <w:rPr>
                    <w:rFonts w:cs="Arial"/>
                    <w:b/>
                  </w:rPr>
                </w:pPr>
                <w:r w:rsidRPr="00347F20">
                  <w:rPr>
                    <w:rFonts w:cs="Arial"/>
                    <w:b/>
                  </w:rPr>
                  <w:t>Energia e bateria</w:t>
                </w:r>
              </w:p>
            </w:tc>
            <w:tc>
              <w:tcPr>
                <w:tcW w:w="4589" w:type="dxa"/>
                <w:vAlign w:val="center"/>
              </w:tcPr>
              <w:p w14:paraId="02A33AF5" w14:textId="77777777" w:rsidR="00FA614C" w:rsidRPr="00347F20" w:rsidRDefault="00FA614C" w:rsidP="00BE283D">
                <w:pPr>
                  <w:pStyle w:val="ae"/>
                  <w:numPr>
                    <w:ilvl w:val="0"/>
                    <w:numId w:val="18"/>
                  </w:numPr>
                  <w:spacing w:before="0" w:after="0" w:line="240" w:lineRule="exact"/>
                  <w:ind w:left="357" w:hanging="357"/>
                  <w:rPr>
                    <w:rFonts w:cs="Arial"/>
                  </w:rPr>
                </w:pPr>
                <w:r w:rsidRPr="00347F20">
                  <w:rPr>
                    <w:rFonts w:cs="Arial"/>
                  </w:rPr>
                  <w:t>Bateria de polímero de lítio de 3750 mAh</w:t>
                </w:r>
              </w:p>
              <w:p w14:paraId="4B19780F" w14:textId="77777777" w:rsidR="00FA614C" w:rsidRPr="00347F20" w:rsidRDefault="00FA614C" w:rsidP="00BE283D">
                <w:pPr>
                  <w:pStyle w:val="ae"/>
                  <w:numPr>
                    <w:ilvl w:val="0"/>
                    <w:numId w:val="18"/>
                  </w:numPr>
                  <w:spacing w:before="0" w:after="0" w:line="240" w:lineRule="exact"/>
                  <w:ind w:left="357" w:hanging="357"/>
                  <w:rPr>
                    <w:rFonts w:cs="Arial"/>
                    <w:lang w:val="fr-FR"/>
                  </w:rPr>
                </w:pPr>
                <w:bookmarkStart w:id="67" w:name="OLE_LINK3"/>
                <w:r w:rsidRPr="00347F20">
                  <w:rPr>
                    <w:rFonts w:cs="Arial"/>
                  </w:rPr>
                  <w:t>Carregamento via fonte de alimentação de 12 V DC</w:t>
                </w:r>
                <w:bookmarkEnd w:id="67"/>
              </w:p>
            </w:tc>
          </w:tr>
          <w:tr w:rsidR="00FA614C" w:rsidRPr="00347F20" w14:paraId="3D77C5C7" w14:textId="77777777" w:rsidTr="00FA614C">
            <w:trPr>
              <w:trHeight w:val="318"/>
              <w:jc w:val="center"/>
            </w:trPr>
            <w:tc>
              <w:tcPr>
                <w:tcW w:w="1985" w:type="dxa"/>
                <w:vAlign w:val="center"/>
              </w:tcPr>
              <w:p w14:paraId="7A48C7E6" w14:textId="77777777" w:rsidR="00FA614C" w:rsidRPr="00347F20" w:rsidRDefault="00FA614C" w:rsidP="00FA614C">
                <w:pPr>
                  <w:pStyle w:val="ae"/>
                  <w:spacing w:before="0" w:after="0" w:line="240" w:lineRule="exact"/>
                  <w:rPr>
                    <w:rFonts w:cs="Arial"/>
                    <w:b/>
                  </w:rPr>
                </w:pPr>
                <w:r w:rsidRPr="00347F20">
                  <w:rPr>
                    <w:rFonts w:cs="Arial"/>
                    <w:b/>
                  </w:rPr>
                  <w:t>Temperatura de operação</w:t>
                </w:r>
              </w:p>
            </w:tc>
            <w:tc>
              <w:tcPr>
                <w:tcW w:w="4589" w:type="dxa"/>
                <w:vAlign w:val="center"/>
              </w:tcPr>
              <w:p w14:paraId="5529BE56" w14:textId="70368E10" w:rsidR="00FA614C" w:rsidRPr="00347F20" w:rsidRDefault="00FA614C" w:rsidP="00FA614C">
                <w:pPr>
                  <w:pStyle w:val="ae"/>
                  <w:spacing w:before="0" w:after="0" w:line="240" w:lineRule="exact"/>
                  <w:rPr>
                    <w:rFonts w:cs="Arial"/>
                    <w:lang w:val="fr-FR"/>
                  </w:rPr>
                </w:pPr>
                <w:r w:rsidRPr="00347F20">
                  <w:rPr>
                    <w:rFonts w:cs="Arial"/>
                    <w:lang w:val="fr-FR"/>
                  </w:rPr>
                  <w:t xml:space="preserve">0°C a 50°C </w:t>
                </w:r>
                <w:r w:rsidRPr="00347F20">
                  <w:rPr>
                    <w:rFonts w:cs="Arial"/>
                  </w:rPr>
                  <w:t>(32°F a 122°F)</w:t>
                </w:r>
              </w:p>
            </w:tc>
          </w:tr>
          <w:tr w:rsidR="00117837" w:rsidRPr="00347F20" w14:paraId="56F6BA4F" w14:textId="77777777" w:rsidTr="00FA614C">
            <w:trPr>
              <w:trHeight w:val="410"/>
              <w:jc w:val="center"/>
            </w:trPr>
            <w:tc>
              <w:tcPr>
                <w:tcW w:w="1985" w:type="dxa"/>
                <w:vAlign w:val="center"/>
              </w:tcPr>
              <w:p w14:paraId="36EB49A5" w14:textId="77777777" w:rsidR="00117837" w:rsidRPr="00347F20" w:rsidRDefault="00117837" w:rsidP="00117837">
                <w:pPr>
                  <w:pStyle w:val="ae"/>
                  <w:spacing w:before="0" w:after="0" w:line="240" w:lineRule="exact"/>
                  <w:rPr>
                    <w:rFonts w:cs="Arial"/>
                    <w:b/>
                  </w:rPr>
                </w:pPr>
                <w:r w:rsidRPr="00347F20">
                  <w:rPr>
                    <w:rFonts w:cs="Arial"/>
                    <w:b/>
                  </w:rPr>
                  <w:t>Temperatura de armazenamento</w:t>
                </w:r>
              </w:p>
            </w:tc>
            <w:tc>
              <w:tcPr>
                <w:tcW w:w="4589" w:type="dxa"/>
                <w:vAlign w:val="center"/>
              </w:tcPr>
              <w:p w14:paraId="7B751D6C" w14:textId="4F995E3C" w:rsidR="00117837" w:rsidRPr="00347F20" w:rsidRDefault="00117837" w:rsidP="00117837">
                <w:pPr>
                  <w:pStyle w:val="ae"/>
                  <w:spacing w:before="0" w:after="0" w:line="240" w:lineRule="exact"/>
                  <w:rPr>
                    <w:rFonts w:cs="Arial"/>
                    <w:lang w:val="fr-FR"/>
                  </w:rPr>
                </w:pPr>
                <w:r w:rsidRPr="00347F20">
                  <w:rPr>
                    <w:rFonts w:eastAsia="微软雅黑" w:cs="Arial"/>
                    <w:szCs w:val="18"/>
                    <w:lang w:val="fr-FR"/>
                  </w:rPr>
                  <w:t xml:space="preserve">-10°C a 60°C </w:t>
                </w:r>
                <w:r w:rsidRPr="00347F20">
                  <w:rPr>
                    <w:rFonts w:eastAsia="微软雅黑" w:cs="Arial"/>
                    <w:szCs w:val="18"/>
                    <w:lang w:val="en-US"/>
                  </w:rPr>
                  <w:t>(14°F a 140°F)</w:t>
                </w:r>
              </w:p>
            </w:tc>
          </w:tr>
          <w:tr w:rsidR="00117837" w:rsidRPr="00347F20" w14:paraId="4FAAFA5C" w14:textId="77777777" w:rsidTr="00FA614C">
            <w:trPr>
              <w:trHeight w:val="415"/>
              <w:jc w:val="center"/>
            </w:trPr>
            <w:tc>
              <w:tcPr>
                <w:tcW w:w="1985" w:type="dxa"/>
                <w:vAlign w:val="center"/>
              </w:tcPr>
              <w:p w14:paraId="52564F20" w14:textId="77777777" w:rsidR="00117837" w:rsidRPr="00347F20" w:rsidRDefault="00117837" w:rsidP="00117837">
                <w:pPr>
                  <w:pStyle w:val="ae"/>
                  <w:spacing w:before="0" w:after="0" w:line="240" w:lineRule="exact"/>
                  <w:rPr>
                    <w:rFonts w:cs="Arial"/>
                    <w:b/>
                    <w:bCs/>
                    <w:color w:val="000000"/>
                    <w:lang w:val="fr-FR"/>
                  </w:rPr>
                </w:pPr>
                <w:r w:rsidRPr="00347F20">
                  <w:rPr>
                    <w:rFonts w:cs="Arial"/>
                    <w:b/>
                    <w:bCs/>
                    <w:color w:val="000000"/>
                    <w:lang w:val="fr-FR"/>
                  </w:rPr>
                  <w:t>Dimensões</w:t>
                </w:r>
              </w:p>
              <w:p w14:paraId="54266414" w14:textId="77777777" w:rsidR="00117837" w:rsidRPr="00347F20" w:rsidRDefault="00117837" w:rsidP="00117837">
                <w:pPr>
                  <w:pStyle w:val="ae"/>
                  <w:spacing w:before="0" w:after="0" w:line="240" w:lineRule="exact"/>
                  <w:rPr>
                    <w:rFonts w:cs="Arial"/>
                    <w:b/>
                    <w:bCs/>
                    <w:color w:val="000000"/>
                    <w:sz w:val="13"/>
                    <w:szCs w:val="13"/>
                    <w:lang w:val="fr-FR"/>
                  </w:rPr>
                </w:pPr>
                <w:r w:rsidRPr="00347F20">
                  <w:rPr>
                    <w:rFonts w:cs="Arial"/>
                    <w:b/>
                    <w:bCs/>
                    <w:color w:val="000000"/>
                    <w:sz w:val="13"/>
                    <w:szCs w:val="13"/>
                    <w:lang w:val="fr-FR"/>
                  </w:rPr>
                  <w:t>(L x A x P)</w:t>
                </w:r>
              </w:p>
            </w:tc>
            <w:tc>
              <w:tcPr>
                <w:tcW w:w="4589" w:type="dxa"/>
                <w:vAlign w:val="center"/>
              </w:tcPr>
              <w:p w14:paraId="5FDA2ADB" w14:textId="3107EAD4" w:rsidR="00117837" w:rsidRPr="00347F20" w:rsidRDefault="00117837" w:rsidP="00117837">
                <w:pPr>
                  <w:pStyle w:val="ae"/>
                  <w:spacing w:before="0" w:after="0" w:line="240" w:lineRule="exact"/>
                  <w:rPr>
                    <w:rFonts w:cs="Arial"/>
                    <w:lang w:val="fr-FR"/>
                  </w:rPr>
                </w:pPr>
                <w:r w:rsidRPr="00347F20">
                  <w:rPr>
                    <w:rFonts w:cs="Arial"/>
                    <w:szCs w:val="18"/>
                    <w:lang w:val="fr-FR"/>
                  </w:rPr>
                  <w:t>168,4 mm (6,63") x 98 mm (3,86") x 35 mm (1,38")</w:t>
                </w:r>
              </w:p>
            </w:tc>
          </w:tr>
          <w:tr w:rsidR="00117837" w:rsidRPr="00347F20" w14:paraId="1B9FC1D3" w14:textId="77777777" w:rsidTr="00FA614C">
            <w:trPr>
              <w:trHeight w:val="407"/>
              <w:jc w:val="center"/>
            </w:trPr>
            <w:tc>
              <w:tcPr>
                <w:tcW w:w="1985" w:type="dxa"/>
                <w:vAlign w:val="center"/>
              </w:tcPr>
              <w:p w14:paraId="6D537D5A" w14:textId="77777777" w:rsidR="00117837" w:rsidRPr="00347F20" w:rsidRDefault="00117837" w:rsidP="00117837">
                <w:pPr>
                  <w:pStyle w:val="ae"/>
                  <w:spacing w:before="0" w:after="0" w:line="240" w:lineRule="exact"/>
                  <w:rPr>
                    <w:rFonts w:cs="Arial"/>
                    <w:b/>
                  </w:rPr>
                </w:pPr>
                <w:r w:rsidRPr="00347F20">
                  <w:rPr>
                    <w:rFonts w:cs="Arial"/>
                    <w:b/>
                  </w:rPr>
                  <w:t>Peso</w:t>
                </w:r>
              </w:p>
            </w:tc>
            <w:tc>
              <w:tcPr>
                <w:tcW w:w="4589" w:type="dxa"/>
                <w:vAlign w:val="center"/>
              </w:tcPr>
              <w:p w14:paraId="36FCCF0C" w14:textId="656F844F" w:rsidR="00117837" w:rsidRPr="00347F20" w:rsidRDefault="00117837" w:rsidP="00117837">
                <w:pPr>
                  <w:pStyle w:val="ae"/>
                  <w:spacing w:before="0" w:after="0" w:line="240" w:lineRule="exact"/>
                  <w:rPr>
                    <w:rFonts w:cs="Arial"/>
                  </w:rPr>
                </w:pPr>
                <w:r w:rsidRPr="00347F20">
                  <w:rPr>
                    <w:rFonts w:cs="Arial"/>
                    <w:szCs w:val="18"/>
                  </w:rPr>
                  <w:t>379,7 g (0,84 lbs.)</w:t>
                </w:r>
              </w:p>
            </w:tc>
          </w:tr>
        </w:tbl>
        <w:p w14:paraId="4C48FE39" w14:textId="77777777" w:rsidR="004D2BA9" w:rsidRPr="00347F20" w:rsidRDefault="004D2BA9" w:rsidP="004D2BA9">
          <w:pPr>
            <w:pStyle w:val="20"/>
            <w:spacing w:before="312" w:after="156"/>
            <w:rPr>
              <w:rFonts w:cs="Arial"/>
            </w:rPr>
          </w:pPr>
          <w:bookmarkStart w:id="68" w:name="_Toc145405381"/>
          <w:bookmarkStart w:id="69" w:name="_Toc203665448"/>
          <w:r w:rsidRPr="00347F20">
            <w:rPr>
              <w:rFonts w:cs="Arial"/>
            </w:rPr>
            <w:t>Kit de acessórios</w:t>
          </w:r>
          <w:bookmarkEnd w:id="68"/>
          <w:bookmarkEnd w:id="69"/>
        </w:p>
        <w:p w14:paraId="274DB975" w14:textId="77777777" w:rsidR="004D2BA9" w:rsidRPr="00347F20" w:rsidRDefault="004D2BA9" w:rsidP="004D2BA9">
          <w:pPr>
            <w:pStyle w:val="30"/>
            <w:spacing w:before="312" w:after="156"/>
            <w:rPr>
              <w:rFonts w:eastAsia="宋体"/>
              <w:szCs w:val="24"/>
            </w:rPr>
          </w:pPr>
          <w:bookmarkStart w:id="70" w:name="_Toc145405382"/>
          <w:r w:rsidRPr="00347F20">
            <w:rPr>
              <w:rFonts w:eastAsia="宋体"/>
              <w:szCs w:val="24"/>
            </w:rPr>
            <w:t>Cabo principal</w:t>
          </w:r>
          <w:bookmarkEnd w:id="70"/>
        </w:p>
        <w:p w14:paraId="6BD094CB" w14:textId="39EEB50D" w:rsidR="004D2BA9" w:rsidRPr="00347F20" w:rsidRDefault="004D2BA9" w:rsidP="004D2BA9">
          <w:pPr>
            <w:spacing w:before="156" w:after="156"/>
            <w:rPr>
              <w:rFonts w:eastAsia="宋体" w:cs="Arial"/>
              <w:bCs/>
              <w:szCs w:val="20"/>
            </w:rPr>
          </w:pPr>
          <w:r w:rsidRPr="00347F20">
            <w:rPr>
              <w:rFonts w:eastAsia="宋体" w:cs="Arial"/>
              <w:bCs/>
              <w:szCs w:val="20"/>
            </w:rPr>
            <w:t xml:space="preserve">O </w:t>
          </w:r>
          <w:r w:rsidR="007653B3" w:rsidRPr="00347F20">
            <w:rPr>
              <w:rFonts w:eastAsia="宋体" w:cs="Arial"/>
              <w:bCs/>
              <w:szCs w:val="20"/>
            </w:rPr>
            <w:t>VCI</w:t>
          </w:r>
          <w:r w:rsidRPr="00347F20">
            <w:rPr>
              <w:rFonts w:eastAsia="宋体" w:cs="Arial"/>
              <w:bCs/>
              <w:szCs w:val="20"/>
            </w:rPr>
            <w:t xml:space="preserve">2 pode ser alimentado pelo cabo principal Autel V2.0 (o ícone V2.0 pode ser visto </w:t>
          </w:r>
          <w:r w:rsidRPr="00347F20">
            <w:rPr>
              <w:rFonts w:eastAsia="宋体" w:cs="Arial"/>
              <w:bCs/>
              <w:szCs w:val="20"/>
            </w:rPr>
            <w:lastRenderedPageBreak/>
            <w:t xml:space="preserve">no cabo) quando conectado a um veículo compatível com OBDII/EOBD. O cabo principal conecta o </w:t>
          </w:r>
          <w:r w:rsidR="007653B3" w:rsidRPr="00347F20">
            <w:rPr>
              <w:rFonts w:eastAsia="宋体" w:cs="Arial"/>
              <w:bCs/>
              <w:szCs w:val="20"/>
            </w:rPr>
            <w:t>VCI</w:t>
          </w:r>
          <w:r w:rsidRPr="00347F20">
            <w:rPr>
              <w:rFonts w:eastAsia="宋体" w:cs="Arial"/>
              <w:bCs/>
              <w:szCs w:val="20"/>
            </w:rPr>
            <w:t xml:space="preserve">2 ao Conector de Link de Dados (DLC) do veículo, por meio do qual o </w:t>
          </w:r>
          <w:r w:rsidR="007653B3" w:rsidRPr="00347F20">
            <w:rPr>
              <w:rFonts w:eastAsia="宋体" w:cs="Arial"/>
              <w:bCs/>
              <w:szCs w:val="20"/>
            </w:rPr>
            <w:t>VCI</w:t>
          </w:r>
          <w:r w:rsidRPr="00347F20">
            <w:rPr>
              <w:rFonts w:eastAsia="宋体" w:cs="Arial"/>
              <w:bCs/>
              <w:szCs w:val="20"/>
            </w:rPr>
            <w:t>2 pode transmitir dados do veículo para o tablet.</w:t>
          </w:r>
        </w:p>
        <w:p w14:paraId="3BE9210A" w14:textId="77777777" w:rsidR="004D2BA9" w:rsidRPr="00347F20" w:rsidRDefault="004D2BA9" w:rsidP="004D2BA9">
          <w:pPr>
            <w:spacing w:beforeLines="0" w:before="0" w:afterLines="0" w:after="0" w:line="480" w:lineRule="auto"/>
            <w:ind w:left="0"/>
            <w:jc w:val="center"/>
            <w:rPr>
              <w:rFonts w:eastAsiaTheme="minorEastAsia" w:cs="Arial"/>
            </w:rPr>
          </w:pPr>
          <w:r w:rsidRPr="00347F20">
            <w:rPr>
              <w:rFonts w:cs="Arial"/>
              <w:noProof/>
              <w:lang w:val="en-US"/>
            </w:rPr>
            <w:drawing>
              <wp:inline distT="0" distB="0" distL="0" distR="0" wp14:anchorId="72AC9E5E" wp14:editId="634468B8">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2209165" cy="797560"/>
                        </a:xfrm>
                        <a:prstGeom prst="rect">
                          <a:avLst/>
                        </a:prstGeom>
                        <a:noFill/>
                        <a:ln>
                          <a:noFill/>
                        </a:ln>
                      </pic:spPr>
                    </pic:pic>
                  </a:graphicData>
                </a:graphic>
              </wp:inline>
            </w:drawing>
          </w:r>
        </w:p>
        <w:p w14:paraId="2799E862" w14:textId="7675E4F6" w:rsidR="008C6733" w:rsidRPr="00347F20" w:rsidRDefault="004D2BA9" w:rsidP="00117837">
          <w:pPr>
            <w:pStyle w:val="ab"/>
            <w:spacing w:before="156" w:after="156"/>
            <w:rPr>
              <w:rFonts w:cs="Arial"/>
              <w:i/>
            </w:rPr>
          </w:pPr>
          <w:r w:rsidRPr="00347F20">
            <w:rPr>
              <w:rFonts w:cs="Arial"/>
            </w:rPr>
            <w:t xml:space="preserve">Figura </w:t>
          </w:r>
          <w:r w:rsidR="00623535" w:rsidRPr="00347F20">
            <w:rPr>
              <w:rFonts w:cs="Arial"/>
            </w:rPr>
            <w:fldChar w:fldCharType="begin"/>
          </w:r>
          <w:r w:rsidR="00623535" w:rsidRPr="00347F20">
            <w:rPr>
              <w:rFonts w:cs="Arial"/>
            </w:rPr>
            <w:instrText xml:space="preserve"> STYLEREF 1 \s </w:instrText>
          </w:r>
          <w:r w:rsidR="00623535" w:rsidRPr="00347F20">
            <w:rPr>
              <w:rFonts w:cs="Arial"/>
            </w:rPr>
            <w:fldChar w:fldCharType="separate"/>
          </w:r>
          <w:r w:rsidR="00187D73" w:rsidRPr="00347F20">
            <w:rPr>
              <w:rFonts w:cs="Arial"/>
              <w:noProof/>
            </w:rPr>
            <w:t>2</w:t>
          </w:r>
          <w:r w:rsidR="00623535" w:rsidRPr="00347F20">
            <w:rPr>
              <w:rFonts w:cs="Arial"/>
            </w:rPr>
            <w:fldChar w:fldCharType="end"/>
          </w:r>
          <w:r w:rsidR="00623535" w:rsidRPr="00347F20">
            <w:rPr>
              <w:rFonts w:cs="Arial"/>
            </w:rPr>
            <w:noBreakHyphen/>
          </w:r>
          <w:r w:rsidR="00117837" w:rsidRPr="00347F20">
            <w:rPr>
              <w:rFonts w:cs="Arial"/>
            </w:rPr>
            <w:t>7</w:t>
          </w:r>
          <w:r w:rsidRPr="00347F20">
            <w:rPr>
              <w:rFonts w:cs="Arial"/>
            </w:rPr>
            <w:t xml:space="preserve"> </w:t>
          </w:r>
          <w:r w:rsidRPr="00347F20">
            <w:rPr>
              <w:rFonts w:cs="Arial"/>
              <w:i/>
            </w:rPr>
            <w:t>Cabo Principal V2.0</w:t>
          </w:r>
        </w:p>
        <w:p w14:paraId="0827AB26" w14:textId="77777777" w:rsidR="004D2BA9" w:rsidRPr="00347F20" w:rsidRDefault="004D2BA9" w:rsidP="004D2BA9">
          <w:pPr>
            <w:pBdr>
              <w:top w:val="single" w:sz="4" w:space="1" w:color="auto"/>
            </w:pBdr>
            <w:spacing w:before="156" w:afterLines="0" w:after="0"/>
            <w:rPr>
              <w:rFonts w:cs="Arial"/>
              <w:b/>
            </w:rPr>
          </w:pPr>
          <w:r w:rsidRPr="00347F20">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74DD8E65" w14:textId="4D4968B4" w:rsidR="004D2BA9" w:rsidRPr="00347F20" w:rsidRDefault="007A0267" w:rsidP="004D2BA9">
          <w:pPr>
            <w:pStyle w:val="BodytextUserManual"/>
            <w:pBdr>
              <w:bottom w:val="single" w:sz="4" w:space="1" w:color="auto"/>
            </w:pBdr>
            <w:spacing w:beforeLines="0" w:before="0" w:after="156"/>
          </w:pPr>
          <w:r w:rsidRPr="00347F20">
            <w:t xml:space="preserve">O </w:t>
          </w:r>
          <w:r w:rsidR="004D2BA9" w:rsidRPr="00347F20">
            <w:t xml:space="preserve">MaxiFlash </w:t>
          </w:r>
          <w:r w:rsidR="007653B3" w:rsidRPr="00347F20">
            <w:t>VCI</w:t>
          </w:r>
          <w:r w:rsidR="004D2BA9" w:rsidRPr="00347F20">
            <w:t xml:space="preserve">2 só pode ser conectado com o cabo principal Autel V2.0. NÃO utilize outros cabos principais Autel para conectar o MaxiFlash </w:t>
          </w:r>
          <w:r w:rsidR="007653B3" w:rsidRPr="00347F20">
            <w:t>VCI</w:t>
          </w:r>
          <w:r w:rsidR="004D2BA9" w:rsidRPr="00347F20">
            <w:t>2.</w:t>
          </w:r>
        </w:p>
        <w:p w14:paraId="48FC8FB4" w14:textId="2B8836BF" w:rsidR="00B46084" w:rsidRPr="00347F20" w:rsidRDefault="00B46084" w:rsidP="00B46084">
          <w:pPr>
            <w:pStyle w:val="30"/>
            <w:spacing w:before="312" w:after="156"/>
            <w:rPr>
              <w:rFonts w:eastAsia="宋体"/>
              <w:szCs w:val="24"/>
            </w:rPr>
          </w:pPr>
          <w:bookmarkStart w:id="71" w:name="_Toc145405383"/>
          <w:r w:rsidRPr="00347F20">
            <w:rPr>
              <w:rFonts w:eastAsia="宋体"/>
              <w:szCs w:val="24"/>
            </w:rPr>
            <w:t>Adaptadores tipo OBDI (opcional)</w:t>
          </w:r>
          <w:bookmarkEnd w:id="71"/>
        </w:p>
        <w:p w14:paraId="1C21C2A3" w14:textId="23A91953" w:rsidR="00B46084" w:rsidRPr="00347F20" w:rsidRDefault="00B46084" w:rsidP="00B46084">
          <w:pPr>
            <w:pStyle w:val="BodytextUserManual"/>
            <w:spacing w:before="156" w:after="156"/>
          </w:pPr>
          <w:r w:rsidRPr="00347F20">
            <w:t>Os adaptadores opcionais do tipo OBDI são para veículos sem OBDII. O adaptador utilizado depende do tipo de veículo testado. Os adaptadores mais comuns são mostrados abaixo. (Os adaptadores são vendidos separadamente. Entre em contato com seu distribuidor para obter mais detalhes.)</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8D355E" w:rsidRPr="00347F20" w14:paraId="54F74723" w14:textId="77777777" w:rsidTr="00F13F00">
            <w:trPr>
              <w:trHeight w:val="1593"/>
              <w:jc w:val="center"/>
            </w:trPr>
            <w:tc>
              <w:tcPr>
                <w:tcW w:w="1539" w:type="dxa"/>
                <w:vAlign w:val="center"/>
              </w:tcPr>
              <w:p w14:paraId="165EB917"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inline distT="0" distB="0" distL="0" distR="0" wp14:anchorId="6F88053C" wp14:editId="503DD1D9">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4AEF5357" w14:textId="77777777" w:rsidR="008D355E" w:rsidRPr="00347F20" w:rsidRDefault="008D355E" w:rsidP="00F13F00">
                <w:pPr>
                  <w:spacing w:beforeLines="0" w:before="0" w:afterLines="0" w:after="0"/>
                  <w:ind w:left="0"/>
                  <w:jc w:val="center"/>
                  <w:rPr>
                    <w:rFonts w:cs="Arial"/>
                  </w:rPr>
                </w:pPr>
                <w:r w:rsidRPr="00347F20">
                  <w:rPr>
                    <w:rFonts w:cs="Arial"/>
                  </w:rPr>
                  <w:t xml:space="preserve">Benz-14 </w:t>
                </w:r>
              </w:p>
            </w:tc>
            <w:tc>
              <w:tcPr>
                <w:tcW w:w="1583" w:type="dxa"/>
                <w:vAlign w:val="center"/>
              </w:tcPr>
              <w:p w14:paraId="5A5CFBFB"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inline distT="0" distB="0" distL="0" distR="0" wp14:anchorId="6EA83FD4" wp14:editId="47A5AB97">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3C3BC20C" w14:textId="77777777" w:rsidR="008D355E" w:rsidRPr="00347F20" w:rsidRDefault="008D355E" w:rsidP="00F13F00">
                <w:pPr>
                  <w:spacing w:beforeLines="0" w:before="0" w:afterLines="0" w:after="0"/>
                  <w:ind w:left="0"/>
                  <w:jc w:val="center"/>
                  <w:rPr>
                    <w:rFonts w:cs="Arial"/>
                  </w:rPr>
                </w:pPr>
                <w:r w:rsidRPr="00347F20">
                  <w:rPr>
                    <w:rFonts w:cs="Arial"/>
                  </w:rPr>
                  <w:t xml:space="preserve">Chrysler-16 </w:t>
                </w:r>
              </w:p>
            </w:tc>
            <w:tc>
              <w:tcPr>
                <w:tcW w:w="1568" w:type="dxa"/>
                <w:vAlign w:val="center"/>
              </w:tcPr>
              <w:p w14:paraId="5B90157B"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anchor distT="0" distB="0" distL="114300" distR="114300" simplePos="0" relativeHeight="252423168" behindDoc="0" locked="0" layoutInCell="1" allowOverlap="1" wp14:anchorId="39B49832" wp14:editId="603F95EC">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419508B1" w14:textId="77777777" w:rsidR="008D355E" w:rsidRPr="00347F20" w:rsidRDefault="008D355E" w:rsidP="00F13F00">
                <w:pPr>
                  <w:spacing w:beforeLines="0" w:before="0" w:afterLines="0" w:after="0" w:line="240" w:lineRule="auto"/>
                  <w:ind w:left="0"/>
                  <w:jc w:val="center"/>
                  <w:rPr>
                    <w:rFonts w:cs="Arial"/>
                  </w:rPr>
                </w:pPr>
              </w:p>
              <w:p w14:paraId="0D7B558E" w14:textId="77777777" w:rsidR="008D355E" w:rsidRPr="00347F20" w:rsidRDefault="008D355E" w:rsidP="00F13F00">
                <w:pPr>
                  <w:spacing w:beforeLines="0" w:before="0" w:afterLines="0" w:after="0" w:line="240" w:lineRule="auto"/>
                  <w:ind w:left="0"/>
                  <w:jc w:val="center"/>
                  <w:rPr>
                    <w:rFonts w:cs="Arial"/>
                  </w:rPr>
                </w:pPr>
              </w:p>
              <w:p w14:paraId="4F8DE79A" w14:textId="77777777" w:rsidR="008D355E" w:rsidRPr="00347F20" w:rsidRDefault="008D355E" w:rsidP="00F13F00">
                <w:pPr>
                  <w:spacing w:beforeLines="0" w:before="0" w:afterLines="0" w:after="0" w:line="240" w:lineRule="auto"/>
                  <w:ind w:left="0"/>
                  <w:jc w:val="center"/>
                  <w:rPr>
                    <w:rFonts w:cs="Arial"/>
                  </w:rPr>
                </w:pPr>
                <w:r w:rsidRPr="00347F20">
                  <w:rPr>
                    <w:rFonts w:cs="Arial"/>
                  </w:rPr>
                  <w:t>BMW-20</w:t>
                </w:r>
              </w:p>
            </w:tc>
            <w:tc>
              <w:tcPr>
                <w:tcW w:w="1668" w:type="dxa"/>
                <w:vAlign w:val="center"/>
              </w:tcPr>
              <w:p w14:paraId="11FACF92" w14:textId="77777777" w:rsidR="008D355E" w:rsidRPr="00347F20" w:rsidRDefault="008D355E" w:rsidP="00F13F00">
                <w:pPr>
                  <w:spacing w:beforeLines="0" w:before="0" w:afterLines="0" w:after="0" w:line="240" w:lineRule="auto"/>
                  <w:ind w:left="0"/>
                  <w:jc w:val="center"/>
                  <w:rPr>
                    <w:rFonts w:cs="Arial"/>
                    <w:color w:val="FF0000"/>
                  </w:rPr>
                </w:pPr>
                <w:r w:rsidRPr="00347F20">
                  <w:rPr>
                    <w:rFonts w:cs="Arial"/>
                    <w:noProof/>
                    <w:lang w:val="en-US"/>
                  </w:rPr>
                  <w:drawing>
                    <wp:inline distT="0" distB="0" distL="0" distR="0" wp14:anchorId="02675DD3" wp14:editId="52870805">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DF9D899" w14:textId="77777777" w:rsidR="008D355E" w:rsidRPr="00347F20" w:rsidRDefault="008D355E" w:rsidP="00F13F00">
                <w:pPr>
                  <w:spacing w:beforeLines="0" w:before="0" w:afterLines="0" w:after="0" w:line="240" w:lineRule="auto"/>
                  <w:ind w:left="0"/>
                  <w:jc w:val="center"/>
                  <w:rPr>
                    <w:rFonts w:cs="Arial"/>
                    <w:color w:val="FF0000"/>
                  </w:rPr>
                </w:pPr>
                <w:r w:rsidRPr="00347F20">
                  <w:rPr>
                    <w:rFonts w:cs="Arial"/>
                  </w:rPr>
                  <w:t>Nissan-14</w:t>
                </w:r>
              </w:p>
            </w:tc>
          </w:tr>
          <w:tr w:rsidR="008D355E" w:rsidRPr="00347F20" w14:paraId="4161E75A" w14:textId="77777777" w:rsidTr="00F13F00">
            <w:trPr>
              <w:trHeight w:val="1545"/>
              <w:jc w:val="center"/>
            </w:trPr>
            <w:tc>
              <w:tcPr>
                <w:tcW w:w="1539" w:type="dxa"/>
                <w:vAlign w:val="center"/>
              </w:tcPr>
              <w:p w14:paraId="2D70F696"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inline distT="0" distB="0" distL="0" distR="0" wp14:anchorId="214B93A5" wp14:editId="6B6BD3AA">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347F20">
                  <w:rPr>
                    <w:rFonts w:cs="Arial"/>
                  </w:rPr>
                  <w:t xml:space="preserve"> Kia-20</w:t>
                </w:r>
              </w:p>
            </w:tc>
            <w:tc>
              <w:tcPr>
                <w:tcW w:w="1583" w:type="dxa"/>
                <w:vAlign w:val="center"/>
              </w:tcPr>
              <w:p w14:paraId="61B0AF68" w14:textId="77777777" w:rsidR="008D355E" w:rsidRPr="00347F20" w:rsidRDefault="008D355E" w:rsidP="00F13F00">
                <w:pPr>
                  <w:spacing w:beforeLines="0" w:before="0" w:afterLines="0" w:after="0" w:line="240" w:lineRule="auto"/>
                  <w:ind w:left="0"/>
                  <w:jc w:val="center"/>
                  <w:rPr>
                    <w:rFonts w:cs="Arial"/>
                    <w:color w:val="FF0000"/>
                  </w:rPr>
                </w:pPr>
                <w:r w:rsidRPr="00347F20">
                  <w:rPr>
                    <w:rFonts w:cs="Arial"/>
                    <w:noProof/>
                    <w:lang w:val="en-US"/>
                  </w:rPr>
                  <w:drawing>
                    <wp:inline distT="0" distB="0" distL="0" distR="0" wp14:anchorId="22A41FD7" wp14:editId="0D6630FB">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347F20">
                  <w:rPr>
                    <w:rFonts w:cs="Arial"/>
                  </w:rPr>
                  <w:t xml:space="preserve"> Fiat-3</w:t>
                </w:r>
              </w:p>
            </w:tc>
            <w:tc>
              <w:tcPr>
                <w:tcW w:w="1568" w:type="dxa"/>
                <w:vAlign w:val="center"/>
              </w:tcPr>
              <w:p w14:paraId="52461D98" w14:textId="77777777" w:rsidR="008D355E" w:rsidRPr="00347F20" w:rsidRDefault="008D355E" w:rsidP="00F13F00">
                <w:pPr>
                  <w:spacing w:beforeLines="0" w:before="0" w:afterLines="0" w:after="0" w:line="240" w:lineRule="auto"/>
                  <w:ind w:left="0"/>
                  <w:jc w:val="center"/>
                  <w:rPr>
                    <w:rFonts w:cs="Arial"/>
                    <w:color w:val="FF0000"/>
                  </w:rPr>
                </w:pPr>
                <w:r w:rsidRPr="00347F20">
                  <w:rPr>
                    <w:rFonts w:cs="Arial"/>
                    <w:noProof/>
                    <w:lang w:val="en-US"/>
                  </w:rPr>
                  <w:drawing>
                    <wp:inline distT="0" distB="0" distL="0" distR="0" wp14:anchorId="2471D7AA" wp14:editId="3E6B5D5D">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347F20">
                  <w:rPr>
                    <w:rFonts w:cs="Arial"/>
                  </w:rPr>
                  <w:t xml:space="preserve"> PSA-2</w:t>
                </w:r>
              </w:p>
            </w:tc>
            <w:tc>
              <w:tcPr>
                <w:tcW w:w="1668" w:type="dxa"/>
                <w:vAlign w:val="center"/>
              </w:tcPr>
              <w:p w14:paraId="66EA30E0"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inline distT="0" distB="0" distL="0" distR="0" wp14:anchorId="37E99300" wp14:editId="16B93527">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347F20">
                  <w:rPr>
                    <w:rFonts w:cs="Arial"/>
                  </w:rPr>
                  <w:t xml:space="preserve"> Mazda-17</w:t>
                </w:r>
              </w:p>
            </w:tc>
          </w:tr>
          <w:tr w:rsidR="008D355E" w:rsidRPr="00347F20" w14:paraId="1612EFD9" w14:textId="77777777" w:rsidTr="00F13F00">
            <w:trPr>
              <w:trHeight w:val="1545"/>
              <w:jc w:val="center"/>
            </w:trPr>
            <w:tc>
              <w:tcPr>
                <w:tcW w:w="1539" w:type="dxa"/>
                <w:vAlign w:val="center"/>
              </w:tcPr>
              <w:p w14:paraId="63F549B3" w14:textId="77777777" w:rsidR="008D355E" w:rsidRPr="00347F20" w:rsidRDefault="008D355E" w:rsidP="00F13F00">
                <w:pPr>
                  <w:spacing w:beforeLines="0" w:before="0" w:afterLines="0" w:after="0" w:line="240" w:lineRule="auto"/>
                  <w:ind w:left="0"/>
                  <w:jc w:val="center"/>
                  <w:rPr>
                    <w:rFonts w:cs="Arial"/>
                    <w:noProof/>
                  </w:rPr>
                </w:pPr>
              </w:p>
              <w:p w14:paraId="54194858"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anchor distT="0" distB="0" distL="114300" distR="114300" simplePos="0" relativeHeight="252422144" behindDoc="0" locked="0" layoutInCell="1" allowOverlap="1" wp14:anchorId="5A38DDF3" wp14:editId="52A7A9BD">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68F93C85" w14:textId="77777777" w:rsidR="008D355E" w:rsidRPr="00347F20" w:rsidRDefault="008D355E" w:rsidP="00F13F00">
                <w:pPr>
                  <w:spacing w:beforeLines="0" w:before="0" w:afterLines="0" w:after="0" w:line="240" w:lineRule="auto"/>
                  <w:ind w:left="0"/>
                  <w:jc w:val="center"/>
                  <w:rPr>
                    <w:rFonts w:cs="Arial"/>
                  </w:rPr>
                </w:pPr>
              </w:p>
              <w:p w14:paraId="3C93B161" w14:textId="77777777" w:rsidR="008D355E" w:rsidRPr="00347F20" w:rsidRDefault="008D355E" w:rsidP="00F13F00">
                <w:pPr>
                  <w:spacing w:beforeLines="0" w:before="0" w:afterLines="0" w:after="0" w:line="240" w:lineRule="auto"/>
                  <w:ind w:left="0"/>
                  <w:jc w:val="center"/>
                  <w:rPr>
                    <w:rFonts w:cs="Arial"/>
                  </w:rPr>
                </w:pPr>
                <w:r w:rsidRPr="00347F20">
                  <w:rPr>
                    <w:rFonts w:cs="Arial"/>
                  </w:rPr>
                  <w:t>Volkswagen/</w:t>
                </w:r>
              </w:p>
              <w:p w14:paraId="0908A1C5" w14:textId="77777777" w:rsidR="008D355E" w:rsidRPr="00347F20" w:rsidRDefault="008D355E" w:rsidP="00F13F00">
                <w:pPr>
                  <w:spacing w:beforeLines="0" w:before="0" w:afterLines="0" w:after="0" w:line="240" w:lineRule="auto"/>
                  <w:ind w:left="0"/>
                  <w:jc w:val="center"/>
                  <w:rPr>
                    <w:rFonts w:cs="Arial"/>
                  </w:rPr>
                </w:pPr>
                <w:r w:rsidRPr="00347F20">
                  <w:rPr>
                    <w:rFonts w:cs="Arial"/>
                  </w:rPr>
                  <w:t>Audi-2+2</w:t>
                </w:r>
              </w:p>
            </w:tc>
            <w:tc>
              <w:tcPr>
                <w:tcW w:w="1583" w:type="dxa"/>
                <w:vAlign w:val="center"/>
              </w:tcPr>
              <w:p w14:paraId="2B32B9A4" w14:textId="77777777" w:rsidR="008D355E" w:rsidRPr="00347F20" w:rsidRDefault="008D355E" w:rsidP="00F13F00">
                <w:pPr>
                  <w:spacing w:beforeLines="0" w:before="0" w:afterLines="0" w:after="0" w:line="240" w:lineRule="auto"/>
                  <w:ind w:left="0"/>
                  <w:jc w:val="center"/>
                  <w:rPr>
                    <w:rFonts w:cs="Arial"/>
                  </w:rPr>
                </w:pPr>
              </w:p>
              <w:p w14:paraId="54088F76"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inline distT="0" distB="0" distL="0" distR="0" wp14:anchorId="0527982C" wp14:editId="5B0581A9">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67747543" w14:textId="77777777" w:rsidR="008D355E" w:rsidRPr="00347F20" w:rsidRDefault="008D355E" w:rsidP="00F13F00">
                <w:pPr>
                  <w:spacing w:beforeLines="0" w:before="0" w:afterLines="0" w:after="0" w:line="240" w:lineRule="auto"/>
                  <w:ind w:left="0"/>
                  <w:jc w:val="center"/>
                  <w:rPr>
                    <w:rFonts w:cs="Arial"/>
                    <w:color w:val="FF0000"/>
                  </w:rPr>
                </w:pPr>
                <w:r w:rsidRPr="00347F20">
                  <w:rPr>
                    <w:rFonts w:cs="Arial"/>
                  </w:rPr>
                  <w:t>Benz-38</w:t>
                </w:r>
              </w:p>
            </w:tc>
            <w:tc>
              <w:tcPr>
                <w:tcW w:w="1568" w:type="dxa"/>
                <w:vAlign w:val="center"/>
              </w:tcPr>
              <w:p w14:paraId="79C36B8B" w14:textId="77777777" w:rsidR="008D355E" w:rsidRPr="00347F20" w:rsidRDefault="008D355E" w:rsidP="00F13F00">
                <w:pPr>
                  <w:spacing w:beforeLines="0" w:before="0" w:afterLines="0" w:after="0" w:line="240" w:lineRule="auto"/>
                  <w:ind w:left="0"/>
                  <w:jc w:val="center"/>
                  <w:rPr>
                    <w:rFonts w:cs="Arial"/>
                    <w:noProof/>
                  </w:rPr>
                </w:pPr>
              </w:p>
              <w:p w14:paraId="5901BC64" w14:textId="77777777" w:rsidR="008D355E" w:rsidRPr="00347F20" w:rsidRDefault="008D355E" w:rsidP="00F13F00">
                <w:pPr>
                  <w:spacing w:beforeLines="0" w:before="0" w:afterLines="0" w:after="0" w:line="240" w:lineRule="auto"/>
                  <w:ind w:left="0"/>
                  <w:jc w:val="center"/>
                  <w:rPr>
                    <w:rFonts w:cs="Arial"/>
                  </w:rPr>
                </w:pPr>
                <w:r w:rsidRPr="00347F20">
                  <w:rPr>
                    <w:rFonts w:cs="Arial"/>
                    <w:noProof/>
                    <w:lang w:val="en-US"/>
                  </w:rPr>
                  <w:drawing>
                    <wp:inline distT="0" distB="0" distL="0" distR="0" wp14:anchorId="7D4C1AA4" wp14:editId="6BA6F525">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32A51CC6" w14:textId="77777777" w:rsidR="008D355E" w:rsidRPr="00347F20" w:rsidRDefault="008D355E" w:rsidP="00F13F00">
                <w:pPr>
                  <w:spacing w:beforeLines="0" w:before="0" w:afterLines="0" w:after="0" w:line="240" w:lineRule="auto"/>
                  <w:ind w:left="0"/>
                  <w:jc w:val="center"/>
                  <w:rPr>
                    <w:rFonts w:cs="Arial"/>
                  </w:rPr>
                </w:pPr>
                <w:r w:rsidRPr="00347F20">
                  <w:rPr>
                    <w:rFonts w:cs="Arial"/>
                  </w:rPr>
                  <w:t>Mitsubishi/</w:t>
                </w:r>
              </w:p>
              <w:p w14:paraId="034DA69C" w14:textId="77777777" w:rsidR="008D355E" w:rsidRPr="00347F20" w:rsidRDefault="008D355E" w:rsidP="00F13F00">
                <w:pPr>
                  <w:spacing w:beforeLines="0" w:before="0" w:afterLines="0" w:after="0" w:line="240" w:lineRule="auto"/>
                  <w:ind w:left="0"/>
                  <w:jc w:val="center"/>
                  <w:rPr>
                    <w:rFonts w:cs="Arial"/>
                  </w:rPr>
                </w:pPr>
                <w:r w:rsidRPr="00347F20">
                  <w:rPr>
                    <w:rFonts w:cs="Arial"/>
                  </w:rPr>
                  <w:t>Hyundai-12+16</w:t>
                </w:r>
              </w:p>
            </w:tc>
            <w:tc>
              <w:tcPr>
                <w:tcW w:w="1668" w:type="dxa"/>
                <w:vAlign w:val="center"/>
              </w:tcPr>
              <w:p w14:paraId="54FD5782" w14:textId="77777777" w:rsidR="008D355E" w:rsidRPr="00347F20" w:rsidRDefault="008D355E" w:rsidP="00F13F00">
                <w:pPr>
                  <w:spacing w:beforeLines="0" w:before="0" w:afterLines="0" w:after="0" w:line="240" w:lineRule="auto"/>
                  <w:ind w:left="0"/>
                  <w:jc w:val="center"/>
                  <w:rPr>
                    <w:rFonts w:cs="Arial"/>
                  </w:rPr>
                </w:pPr>
              </w:p>
            </w:tc>
          </w:tr>
        </w:tbl>
        <w:p w14:paraId="40946612" w14:textId="77777777" w:rsidR="008D355E" w:rsidRPr="00347F20" w:rsidRDefault="008D355E" w:rsidP="00B46084">
          <w:pPr>
            <w:pStyle w:val="BodytextUserManual"/>
            <w:spacing w:before="156" w:after="156"/>
          </w:pPr>
        </w:p>
        <w:p w14:paraId="1677CFE4" w14:textId="77777777" w:rsidR="00B46084" w:rsidRPr="00347F20" w:rsidRDefault="00B46084" w:rsidP="00B46084">
          <w:pPr>
            <w:pStyle w:val="20"/>
            <w:spacing w:before="312" w:after="156"/>
            <w:rPr>
              <w:rFonts w:cs="Arial"/>
            </w:rPr>
          </w:pPr>
          <w:bookmarkStart w:id="72" w:name="_Toc145405384"/>
          <w:bookmarkStart w:id="73" w:name="_Toc203665449"/>
          <w:r w:rsidRPr="00347F20">
            <w:rPr>
              <w:rFonts w:cs="Arial"/>
            </w:rPr>
            <w:t>Outros acessórios</w:t>
          </w:r>
          <w:bookmarkEnd w:id="72"/>
          <w:bookmarkEnd w:id="73"/>
        </w:p>
        <w:tbl>
          <w:tblPr>
            <w:tblStyle w:val="ac"/>
            <w:tblW w:w="6325" w:type="dxa"/>
            <w:jc w:val="center"/>
            <w:tblLayout w:type="fixed"/>
            <w:tblLook w:val="04A0" w:firstRow="1" w:lastRow="0" w:firstColumn="1" w:lastColumn="0" w:noHBand="0" w:noVBand="1"/>
          </w:tblPr>
          <w:tblGrid>
            <w:gridCol w:w="1806"/>
            <w:gridCol w:w="4519"/>
          </w:tblGrid>
          <w:tr w:rsidR="00B46084" w:rsidRPr="00347F20" w14:paraId="14970E50" w14:textId="77777777" w:rsidTr="007F3557">
            <w:trPr>
              <w:trHeight w:val="870"/>
              <w:jc w:val="center"/>
            </w:trPr>
            <w:tc>
              <w:tcPr>
                <w:tcW w:w="1806" w:type="dxa"/>
                <w:vAlign w:val="center"/>
              </w:tcPr>
              <w:p w14:paraId="0D6F1BB9" w14:textId="77777777" w:rsidR="00B46084" w:rsidRPr="00347F20" w:rsidRDefault="00B46084" w:rsidP="0010733C">
                <w:pPr>
                  <w:spacing w:beforeLines="0" w:before="0" w:afterLines="0" w:after="0" w:line="240" w:lineRule="auto"/>
                  <w:ind w:left="0"/>
                  <w:jc w:val="center"/>
                  <w:rPr>
                    <w:rFonts w:cs="Arial"/>
                  </w:rPr>
                </w:pPr>
                <w:r w:rsidRPr="00347F20">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347F20" w:rsidRDefault="00B46084" w:rsidP="007F3557">
                <w:pPr>
                  <w:pStyle w:val="af"/>
                  <w:spacing w:before="156" w:after="156" w:line="240" w:lineRule="exact"/>
                  <w:rPr>
                    <w:rFonts w:cs="Arial"/>
                  </w:rPr>
                </w:pPr>
                <w:r w:rsidRPr="00347F20">
                  <w:rPr>
                    <w:rFonts w:cs="Arial"/>
                  </w:rPr>
                  <w:t>Cabo USB 2.0 V2 (o ícone V2 pode ser visto no cabo)</w:t>
                </w:r>
              </w:p>
              <w:p w14:paraId="22A1F037" w14:textId="59CB8C2E" w:rsidR="00B46084" w:rsidRPr="00347F20" w:rsidRDefault="00B46084" w:rsidP="007F3557">
                <w:pPr>
                  <w:pStyle w:val="ae"/>
                  <w:spacing w:before="156" w:after="156" w:line="240" w:lineRule="exact"/>
                  <w:rPr>
                    <w:rFonts w:cs="Arial"/>
                  </w:rPr>
                </w:pPr>
                <w:r w:rsidRPr="00347F20">
                  <w:rPr>
                    <w:rFonts w:cs="Arial"/>
                  </w:rPr>
                  <w:t xml:space="preserve">Conecta o tablet ao </w:t>
                </w:r>
                <w:r w:rsidR="007653B3" w:rsidRPr="00347F20">
                  <w:rPr>
                    <w:rFonts w:cs="Arial"/>
                  </w:rPr>
                  <w:t>VCI</w:t>
                </w:r>
                <w:r w:rsidRPr="00347F20">
                  <w:rPr>
                    <w:rFonts w:cs="Arial"/>
                  </w:rPr>
                  <w:t>2.</w:t>
                </w:r>
              </w:p>
              <w:p w14:paraId="313D37EB" w14:textId="056F8730" w:rsidR="008C6733" w:rsidRPr="00347F20" w:rsidRDefault="008C6733" w:rsidP="007F3557">
                <w:pPr>
                  <w:pStyle w:val="ae"/>
                  <w:spacing w:before="156" w:after="156" w:line="240" w:lineRule="exact"/>
                  <w:rPr>
                    <w:rFonts w:cs="Arial"/>
                  </w:rPr>
                </w:pPr>
              </w:p>
            </w:tc>
          </w:tr>
          <w:tr w:rsidR="00B46084" w:rsidRPr="00347F20" w14:paraId="20E6A61F" w14:textId="77777777" w:rsidTr="007F3557">
            <w:trPr>
              <w:trHeight w:val="899"/>
              <w:jc w:val="center"/>
            </w:trPr>
            <w:tc>
              <w:tcPr>
                <w:tcW w:w="1806" w:type="dxa"/>
                <w:vAlign w:val="center"/>
              </w:tcPr>
              <w:p w14:paraId="020CC1AC" w14:textId="77777777" w:rsidR="00B46084" w:rsidRPr="00347F20" w:rsidRDefault="00B46084" w:rsidP="0010733C">
                <w:pPr>
                  <w:spacing w:beforeLines="0" w:before="0" w:afterLines="0" w:after="0" w:line="240" w:lineRule="auto"/>
                  <w:ind w:left="0"/>
                  <w:jc w:val="center"/>
                  <w:rPr>
                    <w:rFonts w:cs="Arial"/>
                  </w:rPr>
                </w:pPr>
                <w:r w:rsidRPr="00347F20">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347F20" w:rsidRDefault="00B46084" w:rsidP="007F3557">
                <w:pPr>
                  <w:pStyle w:val="af"/>
                  <w:spacing w:before="156" w:after="156" w:line="240" w:lineRule="exact"/>
                  <w:rPr>
                    <w:rFonts w:cs="Arial"/>
                  </w:rPr>
                </w:pPr>
                <w:r w:rsidRPr="00347F20">
                  <w:rPr>
                    <w:rFonts w:cs="Arial"/>
                  </w:rPr>
                  <w:t>Adaptador CA/CC (12 V)</w:t>
                </w:r>
              </w:p>
              <w:p w14:paraId="23DDBB50" w14:textId="77777777" w:rsidR="00B46084" w:rsidRPr="00347F20" w:rsidRDefault="00B46084" w:rsidP="007F3557">
                <w:pPr>
                  <w:pStyle w:val="ae"/>
                  <w:spacing w:before="156" w:after="156" w:line="240" w:lineRule="exact"/>
                  <w:rPr>
                    <w:rFonts w:cs="Arial"/>
                  </w:rPr>
                </w:pPr>
                <w:r w:rsidRPr="00347F20">
                  <w:rPr>
                    <w:rFonts w:cs="Arial"/>
                  </w:rPr>
                  <w:t>Conecta o tablet à porta de alimentação CA/CC externa para fornecimento de energia.</w:t>
                </w:r>
              </w:p>
              <w:p w14:paraId="33856E56" w14:textId="0CD80F37" w:rsidR="00117837" w:rsidRPr="00347F20" w:rsidRDefault="00117837" w:rsidP="007F3557">
                <w:pPr>
                  <w:pStyle w:val="ae"/>
                  <w:spacing w:before="156" w:after="156" w:line="240" w:lineRule="exact"/>
                  <w:rPr>
                    <w:rFonts w:cs="Arial"/>
                  </w:rPr>
                </w:pPr>
                <w:r w:rsidRPr="00FD5CC3">
                  <w:rPr>
                    <w:rFonts w:eastAsiaTheme="minorEastAsia" w:cs="Arial"/>
                    <w:szCs w:val="18"/>
                  </w:rPr>
                  <w:t xml:space="preserve">(Observação: por razões ambientais, o pacote do produto não inclui um carregador no mercado europeu. </w:t>
                </w:r>
                <w:r w:rsidRPr="00347F20">
                  <w:rPr>
                    <w:rFonts w:eastAsiaTheme="minorEastAsia" w:cs="Arial"/>
                    <w:szCs w:val="18"/>
                    <w:lang w:val="en-US"/>
                  </w:rPr>
                  <w:t>Este dispositivo pode ser alimentado com a maioria dos adaptadores de energia USB e um cabo com plugue USB Tipo C.)</w:t>
                </w:r>
              </w:p>
            </w:tc>
          </w:tr>
          <w:tr w:rsidR="00B46084" w:rsidRPr="00347F20" w14:paraId="39286B15" w14:textId="77777777" w:rsidTr="007F3557">
            <w:trPr>
              <w:trHeight w:val="1070"/>
              <w:jc w:val="center"/>
            </w:trPr>
            <w:tc>
              <w:tcPr>
                <w:tcW w:w="1806" w:type="dxa"/>
                <w:vAlign w:val="center"/>
              </w:tcPr>
              <w:p w14:paraId="4B7FB4AC" w14:textId="77777777" w:rsidR="00B46084" w:rsidRPr="00347F20" w:rsidRDefault="00B46084" w:rsidP="0010733C">
                <w:pPr>
                  <w:spacing w:beforeLines="0" w:before="0" w:afterLines="0" w:after="0" w:line="240" w:lineRule="auto"/>
                  <w:ind w:left="0"/>
                  <w:jc w:val="center"/>
                  <w:rPr>
                    <w:rFonts w:cs="Arial"/>
                  </w:rPr>
                </w:pPr>
                <w:r w:rsidRPr="00347F20">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6138B455" w:rsidR="00B46084" w:rsidRPr="00347F20" w:rsidRDefault="009B6954" w:rsidP="007F3557">
                <w:pPr>
                  <w:pStyle w:val="af"/>
                  <w:spacing w:before="156" w:after="156" w:line="240" w:lineRule="exact"/>
                  <w:rPr>
                    <w:rFonts w:cs="Arial"/>
                    <w:bCs/>
                  </w:rPr>
                </w:pPr>
                <w:r w:rsidRPr="00347F20">
                  <w:rPr>
                    <w:rFonts w:cs="Arial"/>
                    <w:bCs/>
                  </w:rPr>
                  <w:t>Adaptador de tomada de alimentação auxiliar</w:t>
                </w:r>
              </w:p>
              <w:p w14:paraId="1253EFEF" w14:textId="1E12FDD7" w:rsidR="00B46084" w:rsidRPr="00347F20" w:rsidRDefault="00B46084" w:rsidP="007F3557">
                <w:pPr>
                  <w:pStyle w:val="ae"/>
                  <w:spacing w:before="156" w:after="156" w:line="240" w:lineRule="exact"/>
                  <w:rPr>
                    <w:rFonts w:cs="Arial"/>
                  </w:rPr>
                </w:pPr>
                <w:r w:rsidRPr="00347F20">
                  <w:rPr>
                    <w:rFonts w:cs="Arial"/>
                  </w:rPr>
                  <w:t xml:space="preserve">Fornece energia ao tablet ou ao </w:t>
                </w:r>
                <w:r w:rsidR="007653B3" w:rsidRPr="00347F20">
                  <w:rPr>
                    <w:rFonts w:cs="Arial"/>
                  </w:rPr>
                  <w:t>VCI</w:t>
                </w:r>
                <w:r w:rsidRPr="00347F20">
                  <w:rPr>
                    <w:rFonts w:cs="Arial"/>
                  </w:rPr>
                  <w:t xml:space="preserve">2 por meio da conexão ao receptáculo </w:t>
                </w:r>
                <w:r w:rsidR="009B6954" w:rsidRPr="00347F20">
                  <w:rPr>
                    <w:rFonts w:cs="Arial"/>
                  </w:rPr>
                  <w:t>do adaptador de tomada de energia auxiliar do veículo</w:t>
                </w:r>
                <w:r w:rsidR="008F5047" w:rsidRPr="00347F20">
                  <w:rPr>
                    <w:rFonts w:cs="Arial"/>
                  </w:rPr>
                  <w:t>,</w:t>
                </w:r>
                <w:r w:rsidRPr="00347F20">
                  <w:rPr>
                    <w:rFonts w:cs="Arial"/>
                  </w:rPr>
                  <w:t xml:space="preserve"> pois alguns veículos não OBDII não podem fornecer energia por meio da conexão DLC.</w:t>
                </w:r>
              </w:p>
            </w:tc>
          </w:tr>
          <w:tr w:rsidR="00B46084" w:rsidRPr="00347F20" w14:paraId="2361A8FA" w14:textId="77777777" w:rsidTr="007F3557">
            <w:trPr>
              <w:trHeight w:val="1108"/>
              <w:jc w:val="center"/>
            </w:trPr>
            <w:tc>
              <w:tcPr>
                <w:tcW w:w="1806" w:type="dxa"/>
                <w:vAlign w:val="center"/>
              </w:tcPr>
              <w:p w14:paraId="5EA0D480" w14:textId="77777777" w:rsidR="00B46084" w:rsidRPr="00347F20" w:rsidRDefault="00B46084" w:rsidP="0010733C">
                <w:pPr>
                  <w:spacing w:beforeLines="0" w:before="0" w:afterLines="0" w:after="0" w:line="240" w:lineRule="auto"/>
                  <w:ind w:left="0"/>
                  <w:jc w:val="center"/>
                  <w:rPr>
                    <w:rFonts w:cs="Arial"/>
                  </w:rPr>
                </w:pPr>
                <w:r w:rsidRPr="00347F20">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347F20" w:rsidRDefault="002762E7" w:rsidP="007F3557">
                <w:pPr>
                  <w:pStyle w:val="af"/>
                  <w:spacing w:before="156" w:after="156" w:line="240" w:lineRule="exact"/>
                  <w:rPr>
                    <w:rFonts w:cs="Arial"/>
                  </w:rPr>
                </w:pPr>
                <w:r w:rsidRPr="00347F20">
                  <w:rPr>
                    <w:rFonts w:cs="Arial"/>
                  </w:rPr>
                  <w:t>Cabo de fixação</w:t>
                </w:r>
              </w:p>
              <w:p w14:paraId="6F54CDA2" w14:textId="0D2D0598" w:rsidR="00B46084" w:rsidRPr="00347F20" w:rsidRDefault="00B46084" w:rsidP="007F3557">
                <w:pPr>
                  <w:pStyle w:val="ae"/>
                  <w:spacing w:before="156" w:after="156" w:line="240" w:lineRule="exact"/>
                  <w:rPr>
                    <w:rFonts w:cs="Arial"/>
                  </w:rPr>
                </w:pPr>
                <w:r w:rsidRPr="00347F20">
                  <w:rPr>
                    <w:rFonts w:cs="Arial"/>
                  </w:rPr>
                  <w:t xml:space="preserve">Fornece energia ao tablet ou ao </w:t>
                </w:r>
                <w:r w:rsidR="007653B3" w:rsidRPr="00347F20">
                  <w:rPr>
                    <w:rFonts w:cs="Arial"/>
                  </w:rPr>
                  <w:t>VCI</w:t>
                </w:r>
                <w:r w:rsidRPr="00347F20">
                  <w:rPr>
                    <w:rFonts w:cs="Arial"/>
                  </w:rPr>
                  <w:t>2 por meio da conexão com a bateria do veículo.</w:t>
                </w:r>
              </w:p>
            </w:tc>
          </w:tr>
          <w:tr w:rsidR="00B46084" w:rsidRPr="00347F20" w14:paraId="39F6AE6C" w14:textId="77777777" w:rsidTr="007F3557">
            <w:trPr>
              <w:trHeight w:val="625"/>
              <w:jc w:val="center"/>
            </w:trPr>
            <w:tc>
              <w:tcPr>
                <w:tcW w:w="1806" w:type="dxa"/>
                <w:vAlign w:val="center"/>
              </w:tcPr>
              <w:p w14:paraId="749C52AA" w14:textId="32CC767B" w:rsidR="00B46084" w:rsidRPr="00347F20" w:rsidRDefault="00DA23CB" w:rsidP="0010733C">
                <w:pPr>
                  <w:spacing w:beforeLines="0" w:before="0" w:afterLines="0" w:after="0" w:line="240" w:lineRule="auto"/>
                  <w:ind w:left="0"/>
                  <w:jc w:val="center"/>
                  <w:rPr>
                    <w:rFonts w:cs="Arial"/>
                  </w:rPr>
                </w:pPr>
                <w:r w:rsidRPr="00347F20">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347F20" w:rsidRDefault="00B46084" w:rsidP="007F3557">
                <w:pPr>
                  <w:pStyle w:val="af"/>
                  <w:spacing w:before="156" w:after="156" w:line="240" w:lineRule="exact"/>
                  <w:rPr>
                    <w:rFonts w:cs="Arial"/>
                  </w:rPr>
                </w:pPr>
                <w:r w:rsidRPr="00347F20">
                  <w:rPr>
                    <w:rFonts w:cs="Arial"/>
                  </w:rPr>
                  <w:t>Adaptador USB para Ethernet</w:t>
                </w:r>
              </w:p>
              <w:p w14:paraId="4F20D776" w14:textId="77777777" w:rsidR="00B46084" w:rsidRPr="00347F20" w:rsidRDefault="00B46084" w:rsidP="007F3557">
                <w:pPr>
                  <w:pStyle w:val="af"/>
                  <w:spacing w:before="156" w:after="156" w:line="240" w:lineRule="exact"/>
                  <w:rPr>
                    <w:rFonts w:cs="Arial"/>
                    <w:b w:val="0"/>
                  </w:rPr>
                </w:pPr>
                <w:r w:rsidRPr="00347F20">
                  <w:rPr>
                    <w:rFonts w:cs="Arial"/>
                    <w:b w:val="0"/>
                  </w:rPr>
                  <w:t>A função de conexão de rede pode ser realizada através deste dispositivo.</w:t>
                </w:r>
              </w:p>
            </w:tc>
          </w:tr>
          <w:tr w:rsidR="00CF1C8C" w:rsidRPr="00347F20" w14:paraId="65792FE6" w14:textId="77777777" w:rsidTr="007F3557">
            <w:trPr>
              <w:trHeight w:val="964"/>
              <w:jc w:val="center"/>
            </w:trPr>
            <w:tc>
              <w:tcPr>
                <w:tcW w:w="1806" w:type="dxa"/>
                <w:vAlign w:val="center"/>
              </w:tcPr>
              <w:p w14:paraId="4918B1C3" w14:textId="3DA0C5FE" w:rsidR="00CF1C8C" w:rsidRPr="00347F20" w:rsidRDefault="00F5736C" w:rsidP="0010733C">
                <w:pPr>
                  <w:spacing w:beforeLines="0" w:before="0" w:afterLines="0" w:after="0" w:line="240" w:lineRule="auto"/>
                  <w:ind w:left="0"/>
                  <w:jc w:val="center"/>
                  <w:rPr>
                    <w:rFonts w:cs="Arial"/>
                    <w:noProof/>
                    <w14:ligatures w14:val="standardContextual"/>
                  </w:rPr>
                </w:pPr>
                <w:r w:rsidRPr="00347F20">
                  <w:rPr>
                    <w:rFonts w:cs="Arial"/>
                    <w:noProof/>
                    <w:lang w:val="en-US"/>
                    <w14:ligatures w14:val="standardContextual"/>
                  </w:rPr>
                  <w:lastRenderedPageBreak/>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347F20" w:rsidRDefault="00CF1C8C" w:rsidP="00EF1E66">
                <w:pPr>
                  <w:pStyle w:val="af"/>
                  <w:spacing w:before="156" w:after="156" w:line="240" w:lineRule="exact"/>
                  <w:rPr>
                    <w:rFonts w:cs="Arial"/>
                  </w:rPr>
                </w:pPr>
                <w:r w:rsidRPr="00347F20">
                  <w:rPr>
                    <w:rFonts w:cs="Arial"/>
                  </w:rPr>
                  <w:t>Cabo USB tipo C</w:t>
                </w:r>
              </w:p>
              <w:p w14:paraId="53685B08" w14:textId="63DA6C58" w:rsidR="00F87F4B" w:rsidRPr="00347F20" w:rsidRDefault="00F87F4B" w:rsidP="00EF1E66">
                <w:pPr>
                  <w:pStyle w:val="af"/>
                  <w:spacing w:before="156" w:after="156" w:line="240" w:lineRule="exact"/>
                  <w:rPr>
                    <w:rFonts w:cs="Arial"/>
                    <w:b w:val="0"/>
                    <w:bCs/>
                  </w:rPr>
                </w:pPr>
                <w:r w:rsidRPr="00347F20">
                  <w:rPr>
                    <w:rFonts w:cs="Arial"/>
                    <w:b w:val="0"/>
                    <w:bCs/>
                  </w:rPr>
                  <w:t>Suporta carregamento.</w:t>
                </w:r>
              </w:p>
            </w:tc>
          </w:tr>
          <w:tr w:rsidR="00F5736C" w:rsidRPr="00347F20" w14:paraId="003F67DE" w14:textId="77777777" w:rsidTr="007F3557">
            <w:trPr>
              <w:trHeight w:val="964"/>
              <w:jc w:val="center"/>
            </w:trPr>
            <w:tc>
              <w:tcPr>
                <w:tcW w:w="1806" w:type="dxa"/>
                <w:vAlign w:val="center"/>
              </w:tcPr>
              <w:p w14:paraId="2A304E4B" w14:textId="0B6D25DD" w:rsidR="00F5736C" w:rsidRPr="00347F20" w:rsidRDefault="00F5736C" w:rsidP="00F5736C">
                <w:pPr>
                  <w:spacing w:beforeLines="0" w:before="0" w:afterLines="0" w:after="0" w:line="240" w:lineRule="auto"/>
                  <w:ind w:left="0"/>
                  <w:jc w:val="center"/>
                  <w:rPr>
                    <w:rFonts w:cs="Arial"/>
                    <w:noProof/>
                    <w14:ligatures w14:val="standardContextual"/>
                  </w:rPr>
                </w:pPr>
                <w:r w:rsidRPr="00347F20">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347F20" w:rsidRDefault="00F5736C" w:rsidP="00F5736C">
                <w:pPr>
                  <w:pStyle w:val="af"/>
                  <w:spacing w:before="156" w:after="156" w:line="240" w:lineRule="exact"/>
                  <w:rPr>
                    <w:rFonts w:cs="Arial"/>
                  </w:rPr>
                </w:pPr>
                <w:r w:rsidRPr="00347F20">
                  <w:rPr>
                    <w:rFonts w:cs="Arial"/>
                  </w:rPr>
                  <w:t>Fusível reserva x2</w:t>
                </w:r>
              </w:p>
              <w:p w14:paraId="1A38631F" w14:textId="4D8B5FBE" w:rsidR="00F5736C" w:rsidRPr="00347F20" w:rsidRDefault="00F5736C" w:rsidP="00F5736C">
                <w:pPr>
                  <w:pStyle w:val="af"/>
                  <w:spacing w:before="156" w:after="156" w:line="240" w:lineRule="exact"/>
                  <w:rPr>
                    <w:rFonts w:cs="Arial"/>
                  </w:rPr>
                </w:pPr>
                <w:r w:rsidRPr="00347F20">
                  <w:rPr>
                    <w:rFonts w:cs="Arial"/>
                    <w:b w:val="0"/>
                  </w:rPr>
                  <w:t>Um dispositivo de segurança para o adaptador de tomada auxiliar</w:t>
                </w:r>
                <w:r w:rsidR="008F5047" w:rsidRPr="00347F20">
                  <w:rPr>
                    <w:rFonts w:cs="Arial"/>
                    <w:b w:val="0"/>
                  </w:rPr>
                  <w:t>.</w:t>
                </w:r>
              </w:p>
            </w:tc>
          </w:tr>
        </w:tbl>
        <w:p w14:paraId="34DF819A" w14:textId="77777777" w:rsidR="0014275E" w:rsidRPr="00347F20" w:rsidRDefault="0014275E" w:rsidP="00087F05">
          <w:pPr>
            <w:pStyle w:val="12"/>
            <w:spacing w:before="312" w:after="312"/>
            <w:ind w:left="792" w:hanging="792"/>
          </w:pPr>
          <w:bookmarkStart w:id="74" w:name="_Toc203665450"/>
          <w:r w:rsidRPr="00347F20">
            <w:lastRenderedPageBreak/>
            <w:t>Começando</w:t>
          </w:r>
          <w:bookmarkEnd w:id="74"/>
        </w:p>
        <w:p w14:paraId="2FECAF08" w14:textId="0F441920" w:rsidR="006505C9" w:rsidRPr="00347F20" w:rsidRDefault="006505C9" w:rsidP="006505C9">
          <w:pPr>
            <w:spacing w:before="156" w:after="156"/>
            <w:rPr>
              <w:rFonts w:cs="Arial"/>
              <w:bCs/>
              <w:szCs w:val="28"/>
            </w:rPr>
          </w:pPr>
          <w:r w:rsidRPr="00347F20">
            <w:rPr>
              <w:rFonts w:cs="Arial"/>
              <w:bCs/>
              <w:szCs w:val="28"/>
            </w:rPr>
            <w:t>Certifique-se de que o tablet tenha energia suficiente ou esteja conectado à fonte de alimentação externa (consulte</w:t>
          </w:r>
          <w:r w:rsidRPr="00347F20">
            <w:rPr>
              <w:rFonts w:cs="Arial"/>
            </w:rPr>
            <w:t xml:space="preserve"> </w:t>
          </w:r>
          <w:r w:rsidRPr="00347F20">
            <w:rPr>
              <w:rFonts w:cs="Arial"/>
              <w:i/>
              <w:iCs/>
              <w:color w:val="0000FF"/>
            </w:rPr>
            <w:fldChar w:fldCharType="begin"/>
          </w:r>
          <w:r w:rsidRPr="00347F20">
            <w:rPr>
              <w:rFonts w:cs="Arial"/>
              <w:i/>
              <w:iCs/>
              <w:color w:val="0000FF"/>
            </w:rPr>
            <w:instrText xml:space="preserve"> REF _Ref159579212 \h  \* MERGEFORMAT </w:instrText>
          </w:r>
          <w:r w:rsidRPr="00347F20">
            <w:rPr>
              <w:rFonts w:cs="Arial"/>
              <w:i/>
              <w:iCs/>
              <w:color w:val="0000FF"/>
            </w:rPr>
          </w:r>
          <w:r w:rsidRPr="00347F20">
            <w:rPr>
              <w:rFonts w:cs="Arial"/>
              <w:i/>
              <w:iCs/>
              <w:color w:val="0000FF"/>
            </w:rPr>
            <w:fldChar w:fldCharType="separate"/>
          </w:r>
          <w:r w:rsidR="00187D73" w:rsidRPr="00347F20">
            <w:rPr>
              <w:rFonts w:cs="Arial"/>
              <w:i/>
              <w:iCs/>
              <w:color w:val="0000FF"/>
            </w:rPr>
            <w:t>Fontes de energia</w:t>
          </w:r>
          <w:r w:rsidRPr="00347F20">
            <w:rPr>
              <w:rFonts w:cs="Arial"/>
              <w:i/>
              <w:iCs/>
              <w:color w:val="0000FF"/>
            </w:rPr>
            <w:fldChar w:fldCharType="end"/>
          </w:r>
          <w:r w:rsidRPr="00347F20">
            <w:rPr>
              <w:rFonts w:cs="Arial"/>
              <w:bCs/>
              <w:szCs w:val="28"/>
            </w:rPr>
            <w:t>).</w:t>
          </w:r>
        </w:p>
        <w:p w14:paraId="26039256" w14:textId="77777777" w:rsidR="006505C9" w:rsidRPr="00347F20" w:rsidRDefault="006505C9" w:rsidP="00BE283D">
          <w:pPr>
            <w:pStyle w:val="20"/>
            <w:numPr>
              <w:ilvl w:val="1"/>
              <w:numId w:val="21"/>
            </w:numPr>
            <w:tabs>
              <w:tab w:val="num" w:pos="360"/>
            </w:tabs>
            <w:spacing w:before="312" w:after="156"/>
            <w:ind w:left="576" w:hanging="576"/>
            <w:rPr>
              <w:rFonts w:cs="Arial"/>
            </w:rPr>
          </w:pPr>
          <w:bookmarkStart w:id="75" w:name="_Toc366846461"/>
          <w:bookmarkStart w:id="76" w:name="_Toc451525739"/>
          <w:bookmarkStart w:id="77" w:name="_Toc366845408"/>
          <w:bookmarkStart w:id="78" w:name="_Toc13212127"/>
          <w:bookmarkStart w:id="79" w:name="_Toc38114380"/>
          <w:bookmarkStart w:id="80" w:name="_Toc159436260"/>
          <w:bookmarkStart w:id="81" w:name="_Toc203665451"/>
          <w:r w:rsidRPr="00347F20">
            <w:rPr>
              <w:rFonts w:cs="Arial"/>
            </w:rPr>
            <w:t>Ligar</w:t>
          </w:r>
          <w:bookmarkEnd w:id="75"/>
          <w:bookmarkEnd w:id="76"/>
          <w:bookmarkEnd w:id="77"/>
          <w:bookmarkEnd w:id="78"/>
          <w:bookmarkEnd w:id="79"/>
          <w:bookmarkEnd w:id="80"/>
          <w:bookmarkEnd w:id="81"/>
        </w:p>
        <w:p w14:paraId="7211AB35" w14:textId="447FEA5D" w:rsidR="006505C9" w:rsidRPr="00347F20" w:rsidRDefault="006505C9" w:rsidP="006505C9">
          <w:pPr>
            <w:pStyle w:val="BodytextUserManual"/>
            <w:spacing w:before="156" w:after="156"/>
          </w:pPr>
          <w:r w:rsidRPr="00347F20">
            <w:t xml:space="preserve">Pressione e segure (mantenha pressionado) o botão </w:t>
          </w:r>
          <w:r w:rsidRPr="00347F20">
            <w:rPr>
              <w:b/>
              <w:bCs w:val="0"/>
            </w:rPr>
            <w:t xml:space="preserve">Ligar/Desligar/Bloquear </w:t>
          </w:r>
          <w:r w:rsidRPr="00347F20">
            <w:t>no canto superior direito do tablet para ligar a unidade. Deslize de baixo para cima na tela de bloqueio para acessar a tela do Menu de Tarefas do MaxiSys</w:t>
          </w:r>
          <w:r w:rsidR="008F5047" w:rsidRPr="00347F20">
            <w:t>.</w:t>
          </w:r>
        </w:p>
        <w:p w14:paraId="2AE1F269" w14:textId="47E94A3F" w:rsidR="006505C9" w:rsidRPr="00347F20" w:rsidRDefault="00117837" w:rsidP="006505C9">
          <w:pPr>
            <w:pStyle w:val="BodytextUserManual"/>
            <w:spacing w:beforeLines="0" w:before="0" w:afterLines="0" w:after="0" w:line="240" w:lineRule="auto"/>
            <w:ind w:left="0"/>
            <w:jc w:val="center"/>
          </w:pPr>
          <w:r w:rsidRPr="00347F20">
            <w:rPr>
              <w:noProof/>
              <w:lang w:val="en-US"/>
            </w:rPr>
            <w:drawing>
              <wp:inline distT="0" distB="0" distL="0" distR="0" wp14:anchorId="5BD226A8" wp14:editId="7F5B3DDA">
                <wp:extent cx="3600000" cy="1988950"/>
                <wp:effectExtent l="0" t="0" r="635" b="0"/>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58"/>
                        <pic:cNvPicPr>
                          <a:picLocks noChangeAspect="1" noChangeArrowheads="1"/>
                        </pic:cNvPicPr>
                      </pic:nvPicPr>
                      <pic:blipFill rotWithShape="1">
                        <a:blip r:embed="rId53" cstate="hqprint">
                          <a:extLst>
                            <a:ext uri="{28A0092B-C50C-407E-A947-70E740481C1C}">
                              <a14:useLocalDpi xmlns:a14="http://schemas.microsoft.com/office/drawing/2010/main" val="0"/>
                            </a:ext>
                          </a:extLst>
                        </a:blip>
                        <a:srcRect/>
                        <a:stretch/>
                      </pic:blipFill>
                      <pic:spPr bwMode="auto">
                        <a:xfrm>
                          <a:off x="0" y="0"/>
                          <a:ext cx="3600000" cy="1988950"/>
                        </a:xfrm>
                        <a:prstGeom prst="rect">
                          <a:avLst/>
                        </a:prstGeom>
                        <a:noFill/>
                        <a:ln>
                          <a:noFill/>
                        </a:ln>
                      </pic:spPr>
                    </pic:pic>
                  </a:graphicData>
                </a:graphic>
              </wp:inline>
            </w:drawing>
          </w:r>
        </w:p>
        <w:p w14:paraId="391D7E30" w14:textId="756F7704" w:rsidR="006505C9" w:rsidRPr="00347F20" w:rsidRDefault="00C15045" w:rsidP="0010601A">
          <w:pPr>
            <w:pStyle w:val="ab"/>
            <w:spacing w:before="156"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623535"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w:t>
          </w:r>
          <w:r w:rsidR="008C52FD" w:rsidRPr="00347F20">
            <w:rPr>
              <w:rFonts w:cs="Arial"/>
              <w:noProof/>
            </w:rPr>
            <w:fldChar w:fldCharType="end"/>
          </w:r>
          <w:r w:rsidR="006505C9" w:rsidRPr="00347F20">
            <w:rPr>
              <w:rFonts w:cs="Arial"/>
            </w:rPr>
            <w:t xml:space="preserve"> </w:t>
          </w:r>
          <w:r w:rsidR="006505C9" w:rsidRPr="00347F20">
            <w:rPr>
              <w:rFonts w:cs="Arial"/>
              <w:i/>
              <w:color w:val="000000" w:themeColor="text1"/>
            </w:rPr>
            <w:t>Menu de tarefas do MaxiSys</w:t>
          </w:r>
        </w:p>
        <w:p w14:paraId="3B7EBB53" w14:textId="77777777" w:rsidR="006505C9" w:rsidRPr="00347F20" w:rsidRDefault="006505C9" w:rsidP="00BE283D">
          <w:pPr>
            <w:pStyle w:val="aa"/>
            <w:numPr>
              <w:ilvl w:val="0"/>
              <w:numId w:val="19"/>
            </w:numPr>
            <w:spacing w:beforeLines="20" w:before="62" w:afterLines="20" w:after="62"/>
            <w:ind w:left="641" w:hanging="357"/>
            <w:rPr>
              <w:rFonts w:cs="Arial"/>
            </w:rPr>
          </w:pPr>
          <w:r w:rsidRPr="00347F20">
            <w:rPr>
              <w:rFonts w:cs="Arial"/>
            </w:rPr>
            <w:t>Botões de aplicação</w:t>
          </w:r>
        </w:p>
        <w:p w14:paraId="07E5285C" w14:textId="77777777" w:rsidR="006505C9" w:rsidRPr="00347F20" w:rsidRDefault="006505C9" w:rsidP="00BE283D">
          <w:pPr>
            <w:pStyle w:val="aa"/>
            <w:numPr>
              <w:ilvl w:val="0"/>
              <w:numId w:val="19"/>
            </w:numPr>
            <w:spacing w:beforeLines="20" w:before="62" w:afterLines="20" w:after="62"/>
            <w:ind w:left="641" w:hanging="357"/>
            <w:rPr>
              <w:rFonts w:cs="Arial"/>
            </w:rPr>
          </w:pPr>
          <w:r w:rsidRPr="00347F20">
            <w:rPr>
              <w:rFonts w:cs="Arial"/>
            </w:rPr>
            <w:t>Botões de localização e navegação</w:t>
          </w:r>
        </w:p>
        <w:p w14:paraId="7D4A16A7" w14:textId="77777777" w:rsidR="006505C9" w:rsidRPr="00347F20" w:rsidRDefault="006505C9" w:rsidP="00BE283D">
          <w:pPr>
            <w:pStyle w:val="aa"/>
            <w:numPr>
              <w:ilvl w:val="0"/>
              <w:numId w:val="19"/>
            </w:numPr>
            <w:spacing w:beforeLines="20" w:before="62" w:afterLines="20" w:after="62"/>
            <w:ind w:left="641" w:hanging="357"/>
            <w:rPr>
              <w:rFonts w:cs="Arial"/>
            </w:rPr>
          </w:pPr>
          <w:r w:rsidRPr="00347F20">
            <w:rPr>
              <w:rFonts w:cs="Arial"/>
            </w:rPr>
            <w:t>Ícones de status</w:t>
          </w:r>
        </w:p>
        <w:p w14:paraId="1E53FE94" w14:textId="77777777" w:rsidR="006505C9" w:rsidRPr="00347F20" w:rsidRDefault="006505C9" w:rsidP="006505C9">
          <w:pPr>
            <w:pBdr>
              <w:top w:val="single" w:sz="6" w:space="1" w:color="auto"/>
              <w:bottom w:val="single" w:sz="6" w:space="1" w:color="auto"/>
            </w:pBdr>
            <w:spacing w:beforeLines="0" w:before="0" w:afterLines="0" w:after="0"/>
            <w:rPr>
              <w:rFonts w:cs="Arial"/>
              <w:b/>
            </w:rPr>
          </w:pPr>
          <w:r w:rsidRPr="00347F20">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7F20">
            <w:rPr>
              <w:rFonts w:cs="Arial"/>
              <w:b/>
            </w:rPr>
            <w:t>OBSERVAÇÃO</w:t>
          </w:r>
        </w:p>
        <w:p w14:paraId="175A3BA0" w14:textId="2C20AAFD" w:rsidR="006505C9" w:rsidRPr="00347F20" w:rsidRDefault="006505C9" w:rsidP="006505C9">
          <w:pPr>
            <w:pBdr>
              <w:top w:val="single" w:sz="6" w:space="1" w:color="auto"/>
              <w:bottom w:val="single" w:sz="6" w:space="1" w:color="auto"/>
            </w:pBdr>
            <w:spacing w:beforeLines="0" w:before="0" w:afterLines="0" w:after="0"/>
            <w:rPr>
              <w:rFonts w:cs="Arial"/>
            </w:rPr>
          </w:pPr>
          <w:r w:rsidRPr="00347F20">
            <w:rPr>
              <w:rFonts w:cs="Arial"/>
            </w:rPr>
            <w:t>É recomendável bloquear a tela quando não estiver em uso para proteger as informações do sistema e economizar energia.</w:t>
          </w:r>
        </w:p>
        <w:p w14:paraId="7BAE2404" w14:textId="73CDEFA2" w:rsidR="006505C9" w:rsidRPr="00347F20" w:rsidRDefault="006505C9" w:rsidP="006505C9">
          <w:pPr>
            <w:pStyle w:val="BodytextUserManual"/>
            <w:spacing w:before="156" w:after="156"/>
          </w:pPr>
          <w:r w:rsidRPr="00347F20">
            <w:t>Quase todas as operações no tablet são controladas pela tela sensível ao toque. A navegação na tela sensível ao toque é orientada por menus, permitindo acesso rápido ao procedimento de teste ou aos dados necessários por meio de uma série de perguntas e opções. Descrições detalhadas das estruturas dos menus podem ser encontradas nos capítulos de cada aplicativo.</w:t>
          </w:r>
        </w:p>
        <w:p w14:paraId="62A8A4D0" w14:textId="77777777" w:rsidR="006505C9" w:rsidRPr="00347F20" w:rsidRDefault="006505C9" w:rsidP="006505C9">
          <w:pPr>
            <w:pStyle w:val="30"/>
            <w:spacing w:before="312" w:after="156"/>
          </w:pPr>
          <w:bookmarkStart w:id="82" w:name="_Toc366845409"/>
          <w:bookmarkStart w:id="83" w:name="_Toc451525740"/>
          <w:bookmarkStart w:id="84" w:name="_Toc366846462"/>
          <w:bookmarkStart w:id="85" w:name="_Toc159436261"/>
          <w:r w:rsidRPr="00347F20">
            <w:lastRenderedPageBreak/>
            <w:t>Botões de aplicação</w:t>
          </w:r>
          <w:bookmarkEnd w:id="82"/>
          <w:bookmarkEnd w:id="83"/>
          <w:bookmarkEnd w:id="84"/>
          <w:bookmarkEnd w:id="85"/>
        </w:p>
        <w:p w14:paraId="7AC7A709" w14:textId="3917EB21" w:rsidR="006505C9" w:rsidRPr="00347F20" w:rsidRDefault="006505C9" w:rsidP="006505C9">
          <w:pPr>
            <w:pStyle w:val="BodytextUserManual"/>
            <w:spacing w:before="156" w:after="156"/>
          </w:pPr>
          <w:r w:rsidRPr="00347F20">
            <w:t>A tabela abaixo descreve brevemente cada uma das aplicações do sistema MaxiSys</w:t>
          </w:r>
          <w:r w:rsidR="008F5047" w:rsidRPr="00347F20">
            <w:t>.</w:t>
          </w:r>
        </w:p>
        <w:p w14:paraId="585FFE8D" w14:textId="366FDE5B" w:rsidR="006505C9" w:rsidRPr="00347F20" w:rsidRDefault="00C15045" w:rsidP="006505C9">
          <w:pPr>
            <w:pStyle w:val="ab"/>
            <w:spacing w:before="156" w:afterLines="20" w:after="62"/>
            <w:rPr>
              <w:rFonts w:cs="Arial"/>
              <w:i/>
            </w:rPr>
          </w:pPr>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6505C9" w:rsidRPr="00347F20">
            <w:rPr>
              <w:rFonts w:cs="Arial"/>
            </w:rPr>
            <w:noBreakHyphen/>
          </w:r>
          <w:r w:rsidR="008C52FD" w:rsidRPr="00347F20">
            <w:rPr>
              <w:rFonts w:cs="Arial"/>
            </w:rPr>
            <w:fldChar w:fldCharType="begin"/>
          </w:r>
          <w:r w:rsidR="008C52FD" w:rsidRPr="00347F20">
            <w:rPr>
              <w:rFonts w:cs="Arial"/>
            </w:rPr>
            <w:instrText xml:space="preserve"> SEQ Table \* ARABIC \s 1 </w:instrText>
          </w:r>
          <w:r w:rsidR="008C52FD" w:rsidRPr="00347F20">
            <w:rPr>
              <w:rFonts w:cs="Arial"/>
            </w:rPr>
            <w:fldChar w:fldCharType="separate"/>
          </w:r>
          <w:r w:rsidR="00187D73" w:rsidRPr="00347F20">
            <w:rPr>
              <w:rFonts w:cs="Arial"/>
              <w:noProof/>
            </w:rPr>
            <w:t>1</w:t>
          </w:r>
          <w:r w:rsidR="008C52FD" w:rsidRPr="00347F20">
            <w:rPr>
              <w:rFonts w:cs="Arial"/>
              <w:noProof/>
            </w:rPr>
            <w:fldChar w:fldCharType="end"/>
          </w:r>
          <w:r w:rsidR="006505C9" w:rsidRPr="00347F20">
            <w:rPr>
              <w:rFonts w:cs="Arial"/>
            </w:rPr>
            <w:t xml:space="preserve"> </w:t>
          </w:r>
          <w:r w:rsidR="006505C9" w:rsidRPr="00347F20">
            <w:rPr>
              <w:rFonts w:cs="Arial"/>
              <w:i/>
            </w:rPr>
            <w:t>Aplicações</w:t>
          </w:r>
        </w:p>
        <w:tbl>
          <w:tblPr>
            <w:tblStyle w:val="ac"/>
            <w:tblW w:w="7225" w:type="dxa"/>
            <w:jc w:val="center"/>
            <w:tblLayout w:type="fixed"/>
            <w:tblLook w:val="04A0" w:firstRow="1" w:lastRow="0" w:firstColumn="1" w:lastColumn="0" w:noHBand="0" w:noVBand="1"/>
          </w:tblPr>
          <w:tblGrid>
            <w:gridCol w:w="988"/>
            <w:gridCol w:w="1559"/>
            <w:gridCol w:w="4678"/>
          </w:tblGrid>
          <w:tr w:rsidR="008D48D1" w:rsidRPr="00347F20" w14:paraId="38476770" w14:textId="77777777" w:rsidTr="00F13F00">
            <w:trPr>
              <w:trHeight w:val="337"/>
              <w:tblHeader/>
              <w:jc w:val="center"/>
            </w:trPr>
            <w:tc>
              <w:tcPr>
                <w:tcW w:w="988" w:type="dxa"/>
                <w:shd w:val="clear" w:color="auto" w:fill="D9D9D9" w:themeFill="background1" w:themeFillShade="D9"/>
                <w:vAlign w:val="center"/>
              </w:tcPr>
              <w:p w14:paraId="1AFD42AF" w14:textId="08FF547E" w:rsidR="008D48D1" w:rsidRPr="00347F20" w:rsidRDefault="008D48D1" w:rsidP="008D48D1">
                <w:pPr>
                  <w:pStyle w:val="af"/>
                  <w:spacing w:beforeLines="20" w:before="62" w:afterLines="20" w:after="62" w:line="240" w:lineRule="exact"/>
                  <w:rPr>
                    <w:rFonts w:cs="Arial"/>
                  </w:rPr>
                </w:pPr>
                <w:bookmarkStart w:id="86" w:name="_Hlk116135236"/>
                <w:r w:rsidRPr="00347F20">
                  <w:rPr>
                    <w:rFonts w:cs="Arial"/>
                  </w:rPr>
                  <w:t>Botão</w:t>
                </w:r>
              </w:p>
            </w:tc>
            <w:tc>
              <w:tcPr>
                <w:tcW w:w="1559" w:type="dxa"/>
                <w:shd w:val="clear" w:color="auto" w:fill="D9D9D9" w:themeFill="background1" w:themeFillShade="D9"/>
                <w:vAlign w:val="center"/>
              </w:tcPr>
              <w:p w14:paraId="00F3FF7B" w14:textId="64BA0BF2" w:rsidR="008D48D1" w:rsidRPr="00347F20" w:rsidRDefault="008D48D1" w:rsidP="008D48D1">
                <w:pPr>
                  <w:pStyle w:val="af"/>
                  <w:spacing w:beforeLines="20" w:before="62" w:afterLines="20" w:after="62" w:line="240" w:lineRule="exact"/>
                  <w:rPr>
                    <w:rFonts w:cs="Arial"/>
                  </w:rPr>
                </w:pPr>
                <w:r w:rsidRPr="00347F20">
                  <w:rPr>
                    <w:rFonts w:cs="Arial"/>
                  </w:rPr>
                  <w:t>Nome</w:t>
                </w:r>
              </w:p>
            </w:tc>
            <w:tc>
              <w:tcPr>
                <w:tcW w:w="4678" w:type="dxa"/>
                <w:shd w:val="clear" w:color="auto" w:fill="D9D9D9" w:themeFill="background1" w:themeFillShade="D9"/>
                <w:vAlign w:val="center"/>
              </w:tcPr>
              <w:p w14:paraId="2B9CC53C" w14:textId="6BD44608" w:rsidR="008D48D1" w:rsidRPr="00347F20" w:rsidRDefault="008D48D1" w:rsidP="008D48D1">
                <w:pPr>
                  <w:pStyle w:val="af"/>
                  <w:spacing w:beforeLines="20" w:before="62" w:afterLines="20" w:after="62" w:line="240" w:lineRule="exact"/>
                  <w:rPr>
                    <w:rFonts w:cs="Arial"/>
                  </w:rPr>
                </w:pPr>
                <w:r w:rsidRPr="00347F20">
                  <w:rPr>
                    <w:rFonts w:cs="Arial"/>
                  </w:rPr>
                  <w:t>Descrição</w:t>
                </w:r>
              </w:p>
            </w:tc>
          </w:tr>
          <w:tr w:rsidR="008D48D1" w:rsidRPr="00347F20" w14:paraId="2F758DCB" w14:textId="77777777" w:rsidTr="00F13F00">
            <w:trPr>
              <w:trHeight w:val="683"/>
              <w:jc w:val="center"/>
            </w:trPr>
            <w:tc>
              <w:tcPr>
                <w:tcW w:w="988" w:type="dxa"/>
                <w:vAlign w:val="center"/>
              </w:tcPr>
              <w:p w14:paraId="1B805472" w14:textId="77777777" w:rsidR="008D48D1" w:rsidRPr="00347F20" w:rsidRDefault="008D48D1" w:rsidP="008D48D1">
                <w:pPr>
                  <w:pStyle w:val="ae"/>
                  <w:spacing w:beforeLines="20" w:before="62" w:afterLines="20" w:after="62" w:line="480" w:lineRule="auto"/>
                  <w:jc w:val="center"/>
                  <w:rPr>
                    <w:rFonts w:cs="Arial"/>
                    <w:noProof/>
                    <w:szCs w:val="18"/>
                  </w:rPr>
                </w:pPr>
                <w:r w:rsidRPr="00347F20">
                  <w:rPr>
                    <w:rFonts w:cs="Arial"/>
                    <w:noProof/>
                    <w:szCs w:val="18"/>
                    <w:lang w:val="en-US"/>
                  </w:rPr>
                  <w:drawing>
                    <wp:inline distT="0" distB="0" distL="0" distR="0" wp14:anchorId="036E0CA1" wp14:editId="2FE71F1B">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5346026" w14:textId="569BCBDA" w:rsidR="008D48D1" w:rsidRPr="00347F20" w:rsidRDefault="008D48D1" w:rsidP="008D48D1">
                <w:pPr>
                  <w:pStyle w:val="ae"/>
                  <w:spacing w:beforeLines="20" w:before="62" w:afterLines="20" w:after="62" w:line="240" w:lineRule="exact"/>
                  <w:rPr>
                    <w:rFonts w:cs="Arial"/>
                    <w:b/>
                    <w:bCs/>
                  </w:rPr>
                </w:pPr>
                <w:r w:rsidRPr="00347F20">
                  <w:rPr>
                    <w:rFonts w:cs="Arial"/>
                    <w:b/>
                    <w:bCs/>
                  </w:rPr>
                  <w:t>Diagnóstico</w:t>
                </w:r>
              </w:p>
            </w:tc>
            <w:tc>
              <w:tcPr>
                <w:tcW w:w="4678" w:type="dxa"/>
                <w:vAlign w:val="center"/>
              </w:tcPr>
              <w:p w14:paraId="65595743" w14:textId="576AFA0B" w:rsidR="008D48D1" w:rsidRPr="00347F20" w:rsidRDefault="008D48D1" w:rsidP="008D48D1">
                <w:pPr>
                  <w:pStyle w:val="af0"/>
                  <w:spacing w:beforeLines="20" w:before="62" w:afterLines="20" w:after="62" w:line="240" w:lineRule="exact"/>
                  <w:ind w:left="0"/>
                  <w:rPr>
                    <w:rFonts w:cs="Arial"/>
                  </w:rPr>
                </w:pPr>
                <w:r w:rsidRPr="00347F20">
                  <w:rPr>
                    <w:rFonts w:cs="Arial"/>
                  </w:rPr>
                  <w:t>Acessa as funções de diagnóstico.</w:t>
                </w:r>
                <w:r w:rsidRPr="00347F20">
                  <w:rPr>
                    <w:rFonts w:cs="Arial"/>
                    <w:i/>
                    <w:iCs/>
                    <w:color w:val="0000FF"/>
                  </w:rPr>
                  <w:t xml:space="preserve"> </w:t>
                </w:r>
                <w:r w:rsidRPr="00347F20">
                  <w:rPr>
                    <w:rFonts w:cs="Arial"/>
                  </w:rPr>
                  <w:t xml:space="preserve">Consulte </w:t>
                </w:r>
                <w:hyperlink w:anchor="_Diagnóstico​" w:history="1">
                  <w:r w:rsidRPr="00347F20">
                    <w:rPr>
                      <w:rStyle w:val="a9"/>
                      <w:rFonts w:cs="Arial"/>
                      <w:i/>
                      <w:u w:val="none"/>
                    </w:rPr>
                    <w:t>Diagnóstico</w:t>
                  </w:r>
                </w:hyperlink>
                <w:r w:rsidRPr="00347F20">
                  <w:rPr>
                    <w:rFonts w:cs="Arial"/>
                  </w:rPr>
                  <w:t>.</w:t>
                </w:r>
              </w:p>
            </w:tc>
          </w:tr>
          <w:tr w:rsidR="00115EEE" w:rsidRPr="00347F20" w14:paraId="39C455F6" w14:textId="77777777" w:rsidTr="00F13F00">
            <w:trPr>
              <w:trHeight w:val="683"/>
              <w:jc w:val="center"/>
            </w:trPr>
            <w:tc>
              <w:tcPr>
                <w:tcW w:w="988" w:type="dxa"/>
                <w:vAlign w:val="center"/>
              </w:tcPr>
              <w:p w14:paraId="051722BE" w14:textId="0895A2B2" w:rsidR="00115EEE" w:rsidRPr="00347F20" w:rsidRDefault="00115EEE" w:rsidP="00115EEE">
                <w:pPr>
                  <w:pStyle w:val="ae"/>
                  <w:spacing w:beforeLines="20" w:before="62" w:afterLines="20" w:after="62" w:line="480" w:lineRule="auto"/>
                  <w:jc w:val="center"/>
                  <w:rPr>
                    <w:rFonts w:cs="Arial"/>
                    <w:noProof/>
                    <w:szCs w:val="18"/>
                    <w:lang w:val="en-US"/>
                  </w:rPr>
                </w:pPr>
                <w:r w:rsidRPr="00347F20">
                  <w:rPr>
                    <w:rFonts w:cs="Arial"/>
                    <w:noProof/>
                    <w:szCs w:val="18"/>
                    <w:lang w:val="en-US"/>
                    <w14:ligatures w14:val="standardContextual"/>
                  </w:rPr>
                  <w:drawing>
                    <wp:inline distT="0" distB="0" distL="0" distR="0" wp14:anchorId="6F8F3B09" wp14:editId="64D8C732">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639C79C2" w14:textId="6B5EBDFA" w:rsidR="00115EEE" w:rsidRPr="00347F20" w:rsidRDefault="00115EEE" w:rsidP="00115EEE">
                <w:pPr>
                  <w:pStyle w:val="ae"/>
                  <w:spacing w:beforeLines="20" w:before="62" w:afterLines="20" w:after="62" w:line="240" w:lineRule="exact"/>
                  <w:rPr>
                    <w:rFonts w:cs="Arial"/>
                    <w:b/>
                    <w:bCs/>
                  </w:rPr>
                </w:pPr>
                <w:r w:rsidRPr="00347F20">
                  <w:rPr>
                    <w:rFonts w:cs="Arial"/>
                    <w:b/>
                    <w:bCs/>
                  </w:rPr>
                  <w:t>DVI</w:t>
                </w:r>
              </w:p>
            </w:tc>
            <w:tc>
              <w:tcPr>
                <w:tcW w:w="4678" w:type="dxa"/>
                <w:vAlign w:val="center"/>
              </w:tcPr>
              <w:p w14:paraId="04F80429" w14:textId="2CAB007B"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Antes do diagnóstico, os técnicos realizam uma inspeção visual geral e registram os resultados. Veja </w:t>
                </w:r>
                <w:r w:rsidRPr="00347F20">
                  <w:rPr>
                    <w:rFonts w:cs="Arial"/>
                    <w:i/>
                    <w:iCs/>
                    <w:color w:val="0000FF"/>
                  </w:rPr>
                  <w:fldChar w:fldCharType="begin"/>
                </w:r>
                <w:r w:rsidRPr="00347F20">
                  <w:rPr>
                    <w:rFonts w:cs="Arial"/>
                    <w:i/>
                    <w:iCs/>
                    <w:color w:val="0000FF"/>
                  </w:rPr>
                  <w:instrText xml:space="preserve"> REF _Ref193893675 \h  \* MERGEFORMAT </w:instrText>
                </w:r>
                <w:r w:rsidRPr="00347F20">
                  <w:rPr>
                    <w:rFonts w:cs="Arial"/>
                    <w:i/>
                    <w:iCs/>
                    <w:color w:val="0000FF"/>
                  </w:rPr>
                </w:r>
                <w:r w:rsidRPr="00347F20">
                  <w:rPr>
                    <w:rFonts w:cs="Arial"/>
                    <w:i/>
                    <w:iCs/>
                    <w:color w:val="0000FF"/>
                  </w:rPr>
                  <w:fldChar w:fldCharType="separate"/>
                </w:r>
                <w:r w:rsidRPr="00347F20">
                  <w:rPr>
                    <w:rFonts w:cs="Arial"/>
                    <w:i/>
                    <w:iCs/>
                    <w:color w:val="0000FF"/>
                  </w:rPr>
                  <w:t>Inspeção Digital de Veículos</w:t>
                </w:r>
                <w:r w:rsidRPr="00347F20">
                  <w:rPr>
                    <w:rFonts w:cs="Arial"/>
                    <w:i/>
                    <w:iCs/>
                    <w:color w:val="0000FF"/>
                  </w:rPr>
                  <w:fldChar w:fldCharType="end"/>
                </w:r>
                <w:r w:rsidRPr="00347F20">
                  <w:rPr>
                    <w:rFonts w:cs="Arial"/>
                  </w:rPr>
                  <w:t>.</w:t>
                </w:r>
              </w:p>
            </w:tc>
          </w:tr>
          <w:tr w:rsidR="00115EEE" w:rsidRPr="00347F20" w14:paraId="7EB0B234" w14:textId="77777777" w:rsidTr="00F13F00">
            <w:trPr>
              <w:trHeight w:val="748"/>
              <w:jc w:val="center"/>
            </w:trPr>
            <w:tc>
              <w:tcPr>
                <w:tcW w:w="988" w:type="dxa"/>
                <w:vAlign w:val="center"/>
              </w:tcPr>
              <w:p w14:paraId="4BCD602A"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50A12580" wp14:editId="51287F68">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0EF06AC" w14:textId="60309249" w:rsidR="00115EEE" w:rsidRPr="00347F20" w:rsidRDefault="00115EEE" w:rsidP="00115EEE">
                <w:pPr>
                  <w:pStyle w:val="ae"/>
                  <w:spacing w:beforeLines="20" w:before="62" w:afterLines="20" w:after="62" w:line="240" w:lineRule="exact"/>
                  <w:rPr>
                    <w:rFonts w:cs="Arial"/>
                    <w:b/>
                    <w:bCs/>
                    <w:noProof/>
                  </w:rPr>
                </w:pPr>
                <w:r w:rsidRPr="00347F20">
                  <w:rPr>
                    <w:rFonts w:cs="Arial"/>
                    <w:b/>
                    <w:bCs/>
                  </w:rPr>
                  <w:t>Serviços</w:t>
                </w:r>
              </w:p>
            </w:tc>
            <w:tc>
              <w:tcPr>
                <w:tcW w:w="4678" w:type="dxa"/>
                <w:vAlign w:val="center"/>
              </w:tcPr>
              <w:p w14:paraId="0CDFBF0B" w14:textId="052C72A6"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Acessa o menu de funções do serviço. Veja </w:t>
                </w:r>
                <w:hyperlink w:anchor="_Serviços" w:history="1">
                  <w:r w:rsidRPr="00347F20">
                    <w:rPr>
                      <w:rStyle w:val="a9"/>
                      <w:rFonts w:cs="Arial"/>
                      <w:i/>
                      <w:u w:val="none"/>
                    </w:rPr>
                    <w:t>Serviços</w:t>
                  </w:r>
                </w:hyperlink>
                <w:r w:rsidRPr="00347F20">
                  <w:rPr>
                    <w:rFonts w:cs="Arial"/>
                  </w:rPr>
                  <w:t>.</w:t>
                </w:r>
              </w:p>
            </w:tc>
          </w:tr>
          <w:tr w:rsidR="00115EEE" w:rsidRPr="00347F20" w14:paraId="731E713F" w14:textId="77777777" w:rsidTr="00F13F00">
            <w:trPr>
              <w:trHeight w:val="748"/>
              <w:jc w:val="center"/>
            </w:trPr>
            <w:tc>
              <w:tcPr>
                <w:tcW w:w="988" w:type="dxa"/>
                <w:vAlign w:val="center"/>
              </w:tcPr>
              <w:p w14:paraId="42ECB10D" w14:textId="309472CA" w:rsidR="00115EEE" w:rsidRPr="00347F20" w:rsidRDefault="00115EEE" w:rsidP="00115EEE">
                <w:pPr>
                  <w:pStyle w:val="ae"/>
                  <w:spacing w:beforeLines="20" w:before="62" w:afterLines="20" w:after="62" w:line="480" w:lineRule="auto"/>
                  <w:jc w:val="center"/>
                  <w:rPr>
                    <w:rFonts w:cs="Arial"/>
                    <w:noProof/>
                    <w:szCs w:val="18"/>
                    <w:lang w:val="en-US"/>
                  </w:rPr>
                </w:pPr>
                <w:r w:rsidRPr="00347F20">
                  <w:rPr>
                    <w:rFonts w:cs="Arial"/>
                    <w:noProof/>
                    <w:szCs w:val="18"/>
                    <w:lang w:val="en-US"/>
                  </w:rPr>
                  <w:drawing>
                    <wp:inline distT="0" distB="0" distL="0" distR="0" wp14:anchorId="4A048B65" wp14:editId="2B647DA1">
                      <wp:extent cx="357683" cy="360000"/>
                      <wp:effectExtent l="0" t="0" r="4445" b="2540"/>
                      <wp:docPr id="137" name="图片 10"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0D511D76" w14:textId="49345E75" w:rsidR="00115EEE" w:rsidRPr="00347F20" w:rsidRDefault="00115EEE" w:rsidP="00115EEE">
                <w:pPr>
                  <w:pStyle w:val="ae"/>
                  <w:spacing w:beforeLines="20" w:before="62" w:afterLines="20" w:after="62" w:line="240" w:lineRule="exact"/>
                  <w:rPr>
                    <w:rFonts w:cs="Arial"/>
                    <w:b/>
                    <w:bCs/>
                  </w:rPr>
                </w:pPr>
                <w:r w:rsidRPr="00347F20">
                  <w:rPr>
                    <w:rFonts w:cs="Arial"/>
                    <w:b/>
                    <w:bCs/>
                  </w:rPr>
                  <w:t>VID</w:t>
                </w:r>
              </w:p>
            </w:tc>
            <w:tc>
              <w:tcPr>
                <w:tcW w:w="4678" w:type="dxa"/>
                <w:vAlign w:val="center"/>
              </w:tcPr>
              <w:p w14:paraId="7BE3F442" w14:textId="79188797" w:rsidR="00115EEE" w:rsidRPr="00347F20" w:rsidRDefault="00115EEE" w:rsidP="00115EEE">
                <w:pPr>
                  <w:pStyle w:val="af0"/>
                  <w:spacing w:beforeLines="20" w:before="62" w:afterLines="20" w:after="62" w:line="240" w:lineRule="exact"/>
                  <w:ind w:left="0"/>
                  <w:rPr>
                    <w:rFonts w:cs="Arial"/>
                  </w:rPr>
                </w:pPr>
                <w:r w:rsidRPr="00347F20">
                  <w:rPr>
                    <w:rFonts w:cs="Arial"/>
                    <w:lang w:val="it"/>
                  </w:rPr>
                  <w:t>Acessa a tela Inserir VIN ou a tela Confirmação de informações do veículo. Consulte</w:t>
                </w:r>
                <w:r w:rsidRPr="00347F20">
                  <w:rPr>
                    <w:rFonts w:cs="Arial"/>
                    <w:i/>
                    <w:iCs/>
                    <w:lang w:val="it"/>
                  </w:rPr>
                  <w:t xml:space="preserve"> </w:t>
                </w:r>
                <w:r w:rsidRPr="00347F20">
                  <w:rPr>
                    <w:rFonts w:cs="Arial"/>
                    <w:bCs/>
                    <w:i/>
                    <w:color w:val="0000FF"/>
                    <w:szCs w:val="18"/>
                    <w:lang w:val="it"/>
                  </w:rPr>
                  <w:fldChar w:fldCharType="begin"/>
                </w:r>
                <w:r w:rsidRPr="00347F20">
                  <w:rPr>
                    <w:rFonts w:cs="Arial"/>
                    <w:bCs/>
                    <w:i/>
                    <w:color w:val="0000FF"/>
                    <w:szCs w:val="18"/>
                    <w:lang w:val="it"/>
                  </w:rPr>
                  <w:instrText xml:space="preserve"> REF _Ref159658519 \h  \* MERGEFORMAT </w:instrText>
                </w:r>
                <w:r w:rsidRPr="00347F20">
                  <w:rPr>
                    <w:rFonts w:cs="Arial"/>
                    <w:bCs/>
                    <w:i/>
                    <w:color w:val="0000FF"/>
                    <w:szCs w:val="18"/>
                    <w:lang w:val="it"/>
                  </w:rPr>
                </w:r>
                <w:r w:rsidRPr="00347F20">
                  <w:rPr>
                    <w:rFonts w:cs="Arial"/>
                    <w:bCs/>
                    <w:i/>
                    <w:color w:val="0000FF"/>
                    <w:szCs w:val="18"/>
                    <w:lang w:val="it"/>
                  </w:rPr>
                  <w:fldChar w:fldCharType="separate"/>
                </w:r>
                <w:r w:rsidRPr="00347F20">
                  <w:rPr>
                    <w:rFonts w:cs="Arial"/>
                    <w:bCs/>
                    <w:i/>
                    <w:color w:val="0000FF"/>
                    <w:szCs w:val="18"/>
                    <w:lang w:val="it"/>
                  </w:rPr>
                  <w:t>Identificação do Veículo</w:t>
                </w:r>
                <w:r w:rsidRPr="00347F20">
                  <w:rPr>
                    <w:rFonts w:cs="Arial"/>
                    <w:bCs/>
                    <w:i/>
                    <w:color w:val="0000FF"/>
                    <w:szCs w:val="18"/>
                    <w:lang w:val="it"/>
                  </w:rPr>
                  <w:fldChar w:fldCharType="end"/>
                </w:r>
                <w:r w:rsidRPr="00347F20">
                  <w:rPr>
                    <w:rFonts w:cs="Arial"/>
                    <w:bCs/>
                    <w:i/>
                    <w:color w:val="0000FF"/>
                    <w:szCs w:val="18"/>
                    <w:lang w:val="it"/>
                  </w:rPr>
                  <w:t>.</w:t>
                </w:r>
              </w:p>
            </w:tc>
          </w:tr>
          <w:tr w:rsidR="00115EEE" w:rsidRPr="00347F20" w14:paraId="304604D3" w14:textId="77777777" w:rsidTr="00F13F00">
            <w:trPr>
              <w:trHeight w:val="689"/>
              <w:jc w:val="center"/>
            </w:trPr>
            <w:tc>
              <w:tcPr>
                <w:tcW w:w="988" w:type="dxa"/>
                <w:vAlign w:val="center"/>
              </w:tcPr>
              <w:p w14:paraId="5BB17158"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19ACA5CE" wp14:editId="0F618E54">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415631EF" w14:textId="77777777" w:rsidR="00115EEE" w:rsidRPr="00347F20" w:rsidRDefault="00115EEE" w:rsidP="00115EEE">
                <w:pPr>
                  <w:pStyle w:val="ae"/>
                  <w:spacing w:beforeLines="20" w:before="62" w:afterLines="20" w:after="62" w:line="240" w:lineRule="exact"/>
                  <w:rPr>
                    <w:rFonts w:cs="Arial"/>
                    <w:b/>
                    <w:bCs/>
                    <w:noProof/>
                  </w:rPr>
                </w:pPr>
                <w:r w:rsidRPr="00347F20">
                  <w:rPr>
                    <w:rFonts w:cs="Arial"/>
                    <w:b/>
                    <w:bCs/>
                  </w:rPr>
                  <w:t>ADAS</w:t>
                </w:r>
              </w:p>
            </w:tc>
            <w:tc>
              <w:tcPr>
                <w:tcW w:w="4678" w:type="dxa"/>
                <w:vAlign w:val="center"/>
              </w:tcPr>
              <w:p w14:paraId="22C6660F" w14:textId="69B467A7"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Acessa o menu dos sistemas ADAS. Veja </w:t>
                </w:r>
                <w:r w:rsidRPr="00347F20">
                  <w:rPr>
                    <w:rFonts w:cs="Arial"/>
                    <w:i/>
                    <w:iCs/>
                    <w:color w:val="0000FF"/>
                  </w:rPr>
                  <w:fldChar w:fldCharType="begin"/>
                </w:r>
                <w:r w:rsidRPr="00347F20">
                  <w:rPr>
                    <w:rFonts w:cs="Arial"/>
                    <w:i/>
                    <w:iCs/>
                    <w:color w:val="0000FF"/>
                  </w:rPr>
                  <w:instrText xml:space="preserve"> REF _Ref118313587 \h  \* MERGEFORMAT </w:instrText>
                </w:r>
                <w:r w:rsidRPr="00347F20">
                  <w:rPr>
                    <w:rFonts w:cs="Arial"/>
                    <w:i/>
                    <w:iCs/>
                    <w:color w:val="0000FF"/>
                  </w:rPr>
                </w:r>
                <w:r w:rsidRPr="00347F20">
                  <w:rPr>
                    <w:rFonts w:cs="Arial"/>
                    <w:i/>
                    <w:iCs/>
                    <w:color w:val="0000FF"/>
                  </w:rPr>
                  <w:fldChar w:fldCharType="separate"/>
                </w:r>
                <w:r w:rsidRPr="00347F20">
                  <w:rPr>
                    <w:rFonts w:cs="Arial"/>
                    <w:i/>
                    <w:iCs/>
                    <w:color w:val="0000FF"/>
                  </w:rPr>
                  <w:t xml:space="preserve">ADAS. </w:t>
                </w:r>
                <w:r w:rsidRPr="00347F20">
                  <w:rPr>
                    <w:rFonts w:cs="Arial"/>
                    <w:i/>
                    <w:iCs/>
                    <w:color w:val="0000FF"/>
                  </w:rPr>
                  <w:fldChar w:fldCharType="end"/>
                </w:r>
              </w:p>
            </w:tc>
          </w:tr>
          <w:tr w:rsidR="00115EEE" w:rsidRPr="00347F20" w14:paraId="118DFB66" w14:textId="77777777" w:rsidTr="00F13F00">
            <w:trPr>
              <w:trHeight w:val="857"/>
              <w:jc w:val="center"/>
            </w:trPr>
            <w:tc>
              <w:tcPr>
                <w:tcW w:w="988" w:type="dxa"/>
                <w:vAlign w:val="center"/>
              </w:tcPr>
              <w:p w14:paraId="79B4738D"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316D59F8" wp14:editId="4B215E41">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AC1CE6D" w14:textId="3FC4DB62" w:rsidR="00115EEE" w:rsidRPr="00347F20" w:rsidRDefault="00115EEE" w:rsidP="00115EEE">
                <w:pPr>
                  <w:pStyle w:val="ae"/>
                  <w:spacing w:beforeLines="20" w:before="62" w:afterLines="20" w:after="62" w:line="240" w:lineRule="exact"/>
                  <w:rPr>
                    <w:rFonts w:cs="Arial"/>
                    <w:b/>
                    <w:bCs/>
                    <w:noProof/>
                  </w:rPr>
                </w:pPr>
                <w:r w:rsidRPr="00347F20">
                  <w:rPr>
                    <w:rFonts w:cs="Arial"/>
                    <w:b/>
                    <w:bCs/>
                  </w:rPr>
                  <w:t>Gestor de dados</w:t>
                </w:r>
              </w:p>
            </w:tc>
            <w:tc>
              <w:tcPr>
                <w:tcW w:w="4678" w:type="dxa"/>
                <w:vAlign w:val="center"/>
              </w:tcPr>
              <w:p w14:paraId="1818FC26" w14:textId="44A9D8AB"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Acessa os dados salvos da oficina, do cliente e do veículo, incluindo diagnósticos detalhados do veículo e registros de testes. Consulte </w:t>
                </w:r>
                <w:hyperlink w:anchor="_Gestor_de_dados" w:history="1">
                  <w:r w:rsidRPr="00347F20">
                    <w:rPr>
                      <w:rStyle w:val="a9"/>
                      <w:rFonts w:cs="Arial"/>
                      <w:i/>
                      <w:u w:val="none"/>
                    </w:rPr>
                    <w:t>Gestor de dados</w:t>
                  </w:r>
                </w:hyperlink>
                <w:r w:rsidRPr="00347F20">
                  <w:rPr>
                    <w:rFonts w:cs="Arial"/>
                  </w:rPr>
                  <w:t>.</w:t>
                </w:r>
              </w:p>
            </w:tc>
          </w:tr>
          <w:tr w:rsidR="00115EEE" w:rsidRPr="00347F20" w14:paraId="6E68DB0D" w14:textId="77777777" w:rsidTr="00F13F00">
            <w:trPr>
              <w:trHeight w:val="857"/>
              <w:jc w:val="center"/>
            </w:trPr>
            <w:tc>
              <w:tcPr>
                <w:tcW w:w="988" w:type="dxa"/>
                <w:vAlign w:val="center"/>
              </w:tcPr>
              <w:p w14:paraId="0BC237D8" w14:textId="32E6E76E" w:rsidR="00115EEE" w:rsidRPr="00347F20" w:rsidRDefault="00115EEE" w:rsidP="00115EEE">
                <w:pPr>
                  <w:pStyle w:val="ae"/>
                  <w:spacing w:beforeLines="20" w:before="62" w:afterLines="20" w:after="62" w:line="480" w:lineRule="auto"/>
                  <w:jc w:val="center"/>
                  <w:rPr>
                    <w:rFonts w:cs="Arial"/>
                    <w:noProof/>
                    <w:szCs w:val="18"/>
                    <w:lang w:val="en-US"/>
                  </w:rPr>
                </w:pPr>
                <w:r w:rsidRPr="00347F20">
                  <w:rPr>
                    <w:rFonts w:cs="Arial"/>
                    <w:noProof/>
                    <w:szCs w:val="18"/>
                    <w:lang w:val="en-US"/>
                  </w:rPr>
                  <w:drawing>
                    <wp:inline distT="0" distB="0" distL="0" distR="0" wp14:anchorId="5F492F7D" wp14:editId="15AFC806">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34E50F91" w14:textId="1D9289C8" w:rsidR="00115EEE" w:rsidRPr="00347F20" w:rsidRDefault="00115EEE" w:rsidP="00115EEE">
                <w:pPr>
                  <w:pStyle w:val="ae"/>
                  <w:spacing w:beforeLines="20" w:before="62" w:afterLines="20" w:after="62" w:line="240" w:lineRule="exact"/>
                  <w:rPr>
                    <w:rFonts w:cs="Arial"/>
                    <w:b/>
                    <w:bCs/>
                  </w:rPr>
                </w:pPr>
                <w:r w:rsidRPr="00347F20">
                  <w:rPr>
                    <w:rFonts w:cs="Arial"/>
                    <w:b/>
                    <w:bCs/>
                  </w:rPr>
                  <w:t>Autel Cloud</w:t>
                </w:r>
              </w:p>
            </w:tc>
            <w:tc>
              <w:tcPr>
                <w:tcW w:w="4678" w:type="dxa"/>
                <w:vAlign w:val="center"/>
              </w:tcPr>
              <w:p w14:paraId="52930D0F" w14:textId="7E611C17" w:rsidR="00115EEE" w:rsidRPr="00347F20" w:rsidRDefault="00115EEE" w:rsidP="00115EEE">
                <w:pPr>
                  <w:pStyle w:val="af0"/>
                  <w:spacing w:beforeLines="20" w:before="62" w:afterLines="20" w:after="62" w:line="240" w:lineRule="exact"/>
                  <w:ind w:left="0"/>
                  <w:rPr>
                    <w:rFonts w:cs="Arial"/>
                  </w:rPr>
                </w:pPr>
                <w:r w:rsidRPr="00347F20">
                  <w:rPr>
                    <w:rFonts w:cs="Arial"/>
                  </w:rPr>
                  <w:t>Acesse a plataforma Autel Cloud. Veja</w:t>
                </w:r>
                <w:r w:rsidRPr="00347F20">
                  <w:rPr>
                    <w:rFonts w:cs="Arial"/>
                    <w:bCs/>
                    <w:i/>
                    <w:iCs/>
                    <w:color w:val="0000FF"/>
                    <w:szCs w:val="18"/>
                  </w:rPr>
                  <w:t xml:space="preserve"> </w:t>
                </w:r>
                <w:hyperlink w:anchor="_Autel_Cloud" w:history="1">
                  <w:r w:rsidRPr="00347F20">
                    <w:rPr>
                      <w:rStyle w:val="a9"/>
                      <w:rFonts w:cs="Arial"/>
                      <w:bCs/>
                      <w:i/>
                      <w:iCs/>
                      <w:szCs w:val="18"/>
                      <w:u w:val="none"/>
                    </w:rPr>
                    <w:t>Autel Cloud</w:t>
                  </w:r>
                </w:hyperlink>
                <w:r w:rsidRPr="00347F20">
                  <w:rPr>
                    <w:rFonts w:cs="Arial"/>
                  </w:rPr>
                  <w:t>.</w:t>
                </w:r>
              </w:p>
            </w:tc>
          </w:tr>
          <w:tr w:rsidR="00115EEE" w:rsidRPr="00347F20" w14:paraId="1D1BD55F" w14:textId="77777777" w:rsidTr="00F13F00">
            <w:trPr>
              <w:trHeight w:val="857"/>
              <w:jc w:val="center"/>
            </w:trPr>
            <w:tc>
              <w:tcPr>
                <w:tcW w:w="988" w:type="dxa"/>
                <w:vAlign w:val="center"/>
              </w:tcPr>
              <w:p w14:paraId="0EF2375F"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b/>
                    <w:noProof/>
                    <w:szCs w:val="18"/>
                    <w:lang w:val="en-US"/>
                  </w:rPr>
                  <w:drawing>
                    <wp:inline distT="0" distB="0" distL="0" distR="0" wp14:anchorId="5A29B150" wp14:editId="0C8431C4">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7D42FDA4" w14:textId="4EFBD89B" w:rsidR="00115EEE" w:rsidRPr="00347F20" w:rsidRDefault="00115EEE" w:rsidP="00115EEE">
                <w:pPr>
                  <w:pStyle w:val="ae"/>
                  <w:spacing w:beforeLines="20" w:before="62" w:afterLines="20" w:after="62" w:line="240" w:lineRule="exact"/>
                  <w:rPr>
                    <w:rFonts w:cs="Arial"/>
                    <w:b/>
                    <w:bCs/>
                  </w:rPr>
                </w:pPr>
                <w:r w:rsidRPr="00347F20">
                  <w:rPr>
                    <w:rFonts w:cs="Arial"/>
                    <w:b/>
                    <w:bCs/>
                  </w:rPr>
                  <w:t>Teste de bateria</w:t>
                </w:r>
              </w:p>
            </w:tc>
            <w:tc>
              <w:tcPr>
                <w:tcW w:w="4678" w:type="dxa"/>
                <w:vAlign w:val="center"/>
              </w:tcPr>
              <w:p w14:paraId="0E097D62" w14:textId="06EB5368"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Acessa o menu Teste de bateria com duas funções, incluindo teste no veículo e teste fora do veículo. Consulte </w:t>
                </w:r>
                <w:r w:rsidRPr="00347F20">
                  <w:rPr>
                    <w:rFonts w:cs="Arial"/>
                    <w:i/>
                    <w:iCs/>
                    <w:color w:val="0000FF"/>
                  </w:rPr>
                  <w:fldChar w:fldCharType="begin"/>
                </w:r>
                <w:r w:rsidRPr="00347F20">
                  <w:rPr>
                    <w:rFonts w:cs="Arial"/>
                    <w:i/>
                    <w:iCs/>
                    <w:color w:val="0000FF"/>
                  </w:rPr>
                  <w:instrText xml:space="preserve"> REF _Ref159830975 \h  \* MERGEFORMAT </w:instrText>
                </w:r>
                <w:r w:rsidRPr="00347F20">
                  <w:rPr>
                    <w:rFonts w:cs="Arial"/>
                    <w:i/>
                    <w:iCs/>
                    <w:color w:val="0000FF"/>
                  </w:rPr>
                </w:r>
                <w:r w:rsidRPr="00347F20">
                  <w:rPr>
                    <w:rFonts w:cs="Arial"/>
                    <w:i/>
                    <w:iCs/>
                    <w:color w:val="0000FF"/>
                  </w:rPr>
                  <w:fldChar w:fldCharType="separate"/>
                </w:r>
                <w:r w:rsidRPr="00347F20">
                  <w:rPr>
                    <w:rFonts w:cs="Arial"/>
                    <w:i/>
                    <w:iCs/>
                    <w:color w:val="0000FF"/>
                  </w:rPr>
                  <w:t>Teste de bateria</w:t>
                </w:r>
                <w:r w:rsidRPr="00347F20">
                  <w:rPr>
                    <w:rFonts w:cs="Arial"/>
                    <w:i/>
                    <w:iCs/>
                    <w:color w:val="0000FF"/>
                  </w:rPr>
                  <w:fldChar w:fldCharType="end"/>
                </w:r>
                <w:r w:rsidRPr="00347F20">
                  <w:rPr>
                    <w:rFonts w:cs="Arial"/>
                  </w:rPr>
                  <w:t>.</w:t>
                </w:r>
              </w:p>
            </w:tc>
          </w:tr>
          <w:tr w:rsidR="00115EEE" w:rsidRPr="00347F20" w14:paraId="358A48C8" w14:textId="77777777" w:rsidTr="00F13F00">
            <w:trPr>
              <w:trHeight w:val="778"/>
              <w:jc w:val="center"/>
            </w:trPr>
            <w:tc>
              <w:tcPr>
                <w:tcW w:w="988" w:type="dxa"/>
                <w:vAlign w:val="center"/>
              </w:tcPr>
              <w:p w14:paraId="4FD55CE7"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4675EEAA" wp14:editId="3551CE05">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4759D705" w14:textId="09F31A28" w:rsidR="00115EEE" w:rsidRPr="00347F20" w:rsidRDefault="00115EEE" w:rsidP="00115EEE">
                <w:pPr>
                  <w:pStyle w:val="ae"/>
                  <w:spacing w:beforeLines="20" w:before="62" w:afterLines="20" w:after="62" w:line="240" w:lineRule="exact"/>
                  <w:rPr>
                    <w:rFonts w:cs="Arial"/>
                    <w:b/>
                    <w:bCs/>
                    <w:noProof/>
                  </w:rPr>
                </w:pPr>
                <w:r w:rsidRPr="00347F20">
                  <w:rPr>
                    <w:rFonts w:cs="Arial"/>
                    <w:b/>
                    <w:bCs/>
                  </w:rPr>
                  <w:t>Definições</w:t>
                </w:r>
              </w:p>
            </w:tc>
            <w:tc>
              <w:tcPr>
                <w:tcW w:w="4678" w:type="dxa"/>
                <w:vAlign w:val="center"/>
              </w:tcPr>
              <w:p w14:paraId="5C9AB122" w14:textId="58CE40B7" w:rsidR="00115EEE" w:rsidRPr="00347F20" w:rsidRDefault="00115EEE" w:rsidP="00115EEE">
                <w:pPr>
                  <w:pStyle w:val="af0"/>
                  <w:spacing w:beforeLines="20" w:before="62" w:afterLines="20" w:after="62" w:line="240" w:lineRule="exact"/>
                  <w:ind w:left="0"/>
                  <w:rPr>
                    <w:rFonts w:cs="Arial"/>
                  </w:rPr>
                </w:pPr>
                <w:r w:rsidRPr="00347F20">
                  <w:rPr>
                    <w:rFonts w:cs="Arial"/>
                  </w:rPr>
                  <w:t>Acessa o menu de configurações do sistema e o menu geral do tablet. Consulte</w:t>
                </w:r>
                <w:r w:rsidRPr="00347F20">
                  <w:rPr>
                    <w:rFonts w:cs="Arial"/>
                    <w:i/>
                    <w:iCs/>
                    <w:color w:val="0000FF"/>
                  </w:rPr>
                  <w:t xml:space="preserve"> </w:t>
                </w:r>
                <w:hyperlink w:anchor="_Definições" w:history="1">
                  <w:r w:rsidRPr="00347F20">
                    <w:rPr>
                      <w:rStyle w:val="a9"/>
                      <w:rFonts w:cs="Arial"/>
                      <w:i/>
                      <w:iCs/>
                      <w:u w:val="none"/>
                    </w:rPr>
                    <w:t>Definições</w:t>
                  </w:r>
                </w:hyperlink>
                <w:r w:rsidRPr="00347F20">
                  <w:rPr>
                    <w:rFonts w:cs="Arial"/>
                  </w:rPr>
                  <w:t>.</w:t>
                </w:r>
              </w:p>
            </w:tc>
          </w:tr>
          <w:tr w:rsidR="00115EEE" w:rsidRPr="00347F20" w14:paraId="5CAA4BEF" w14:textId="77777777" w:rsidTr="00F13F00">
            <w:trPr>
              <w:trHeight w:val="705"/>
              <w:jc w:val="center"/>
            </w:trPr>
            <w:tc>
              <w:tcPr>
                <w:tcW w:w="988" w:type="dxa"/>
                <w:vAlign w:val="center"/>
              </w:tcPr>
              <w:p w14:paraId="1516FBEC"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1E595CA0" wp14:editId="6543328D">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DCB495A" w14:textId="10EE653D" w:rsidR="00115EEE" w:rsidRPr="00347F20" w:rsidRDefault="00115EEE" w:rsidP="00115EEE">
                <w:pPr>
                  <w:pStyle w:val="ae"/>
                  <w:spacing w:beforeLines="20" w:before="62" w:afterLines="20" w:after="62" w:line="240" w:lineRule="exact"/>
                  <w:rPr>
                    <w:rFonts w:cs="Arial"/>
                    <w:b/>
                    <w:bCs/>
                  </w:rPr>
                </w:pPr>
                <w:r w:rsidRPr="00347F20">
                  <w:rPr>
                    <w:rFonts w:cs="Arial"/>
                    <w:b/>
                    <w:bCs/>
                  </w:rPr>
                  <w:t>Atualiz.</w:t>
                </w:r>
              </w:p>
            </w:tc>
            <w:tc>
              <w:tcPr>
                <w:tcW w:w="4678" w:type="dxa"/>
                <w:vAlign w:val="center"/>
              </w:tcPr>
              <w:p w14:paraId="6AC9D982" w14:textId="7B8A7A0A" w:rsidR="00115EEE" w:rsidRPr="00347F20" w:rsidRDefault="00115EEE" w:rsidP="00115EEE">
                <w:pPr>
                  <w:pStyle w:val="af0"/>
                  <w:spacing w:beforeLines="20" w:before="62" w:afterLines="20" w:after="62" w:line="240" w:lineRule="exact"/>
                  <w:ind w:left="0"/>
                  <w:rPr>
                    <w:rFonts w:cs="Arial"/>
                  </w:rPr>
                </w:pPr>
                <w:r w:rsidRPr="00347F20">
                  <w:rPr>
                    <w:rFonts w:cs="Arial"/>
                  </w:rPr>
                  <w:t>Acessa o menu de atualização do software do sistema. Veja</w:t>
                </w:r>
                <w:r w:rsidRPr="00347F20">
                  <w:rPr>
                    <w:rFonts w:cs="Arial"/>
                    <w:i/>
                    <w:iCs/>
                    <w:color w:val="0000FF"/>
                  </w:rPr>
                  <w:t xml:space="preserve"> </w:t>
                </w:r>
                <w:hyperlink w:anchor="_Atualiz." w:history="1">
                  <w:r w:rsidRPr="00347F20">
                    <w:rPr>
                      <w:rStyle w:val="a9"/>
                      <w:rFonts w:cs="Arial"/>
                      <w:i/>
                      <w:iCs/>
                      <w:u w:val="none"/>
                    </w:rPr>
                    <w:t>Atualiz</w:t>
                  </w:r>
                </w:hyperlink>
                <w:r w:rsidRPr="00347F20">
                  <w:rPr>
                    <w:rFonts w:cs="Arial"/>
                    <w:i/>
                    <w:iCs/>
                    <w:color w:val="0000FF"/>
                  </w:rPr>
                  <w:t>.</w:t>
                </w:r>
                <w:r w:rsidRPr="00347F20">
                  <w:rPr>
                    <w:rFonts w:cs="Arial"/>
                  </w:rPr>
                  <w:t>.</w:t>
                </w:r>
              </w:p>
            </w:tc>
          </w:tr>
          <w:tr w:rsidR="00115EEE" w:rsidRPr="00347F20" w14:paraId="58161090" w14:textId="77777777" w:rsidTr="00F13F00">
            <w:trPr>
              <w:trHeight w:val="641"/>
              <w:jc w:val="center"/>
            </w:trPr>
            <w:tc>
              <w:tcPr>
                <w:tcW w:w="988" w:type="dxa"/>
                <w:vAlign w:val="center"/>
              </w:tcPr>
              <w:p w14:paraId="0C2FE579" w14:textId="5286576B" w:rsidR="00115EEE" w:rsidRPr="00347F20" w:rsidRDefault="00115EEE" w:rsidP="00115EE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06D472C6" wp14:editId="1F43D3AC">
                      <wp:extent cx="362820" cy="360000"/>
                      <wp:effectExtent l="0" t="0" r="0" b="2540"/>
                      <wp:docPr id="159"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2482F7AD" w14:textId="0AAC834A" w:rsidR="00115EEE" w:rsidRPr="00347F20" w:rsidRDefault="00115EEE" w:rsidP="00115EEE">
                <w:pPr>
                  <w:pStyle w:val="ae"/>
                  <w:spacing w:beforeLines="20" w:before="62" w:afterLines="20" w:after="62" w:line="240" w:lineRule="exact"/>
                  <w:rPr>
                    <w:rFonts w:cs="Arial"/>
                    <w:b/>
                    <w:bCs/>
                  </w:rPr>
                </w:pPr>
                <w:r w:rsidRPr="00347F20">
                  <w:rPr>
                    <w:rFonts w:cs="Arial"/>
                    <w:b/>
                    <w:bCs/>
                  </w:rPr>
                  <w:t>Gestão VCI</w:t>
                </w:r>
              </w:p>
            </w:tc>
            <w:tc>
              <w:tcPr>
                <w:tcW w:w="4678" w:type="dxa"/>
                <w:vAlign w:val="center"/>
              </w:tcPr>
              <w:p w14:paraId="4F645B79" w14:textId="1660BB2D" w:rsidR="00115EEE" w:rsidRPr="00347F20" w:rsidRDefault="00115EEE" w:rsidP="00115EEE">
                <w:pPr>
                  <w:pStyle w:val="af0"/>
                  <w:spacing w:beforeLines="20" w:before="62" w:afterLines="20" w:after="62" w:line="240" w:lineRule="exact"/>
                  <w:ind w:left="0"/>
                  <w:rPr>
                    <w:rFonts w:cs="Arial"/>
                  </w:rPr>
                </w:pPr>
                <w:r w:rsidRPr="00347F20">
                  <w:rPr>
                    <w:rFonts w:cs="Arial"/>
                  </w:rPr>
                  <w:t>Acessa o menu de conexão VCI. Consulte</w:t>
                </w:r>
                <w:r w:rsidRPr="00347F20">
                  <w:rPr>
                    <w:rFonts w:cs="Arial"/>
                    <w:i/>
                    <w:iCs/>
                    <w:color w:val="0000FF"/>
                  </w:rPr>
                  <w:t xml:space="preserve"> </w:t>
                </w:r>
                <w:hyperlink w:anchor="_Gestão_VCMI" w:history="1">
                  <w:r w:rsidRPr="00347F20">
                    <w:rPr>
                      <w:rStyle w:val="a9"/>
                      <w:rFonts w:cs="Arial"/>
                      <w:i/>
                      <w:iCs/>
                      <w:u w:val="none"/>
                    </w:rPr>
                    <w:t>Gestão VCI</w:t>
                  </w:r>
                </w:hyperlink>
                <w:r w:rsidRPr="00347F20">
                  <w:rPr>
                    <w:rFonts w:cs="Arial"/>
                  </w:rPr>
                  <w:t xml:space="preserve">. </w:t>
                </w:r>
              </w:p>
            </w:tc>
          </w:tr>
          <w:tr w:rsidR="00115EEE" w:rsidRPr="00347F20" w14:paraId="468BFABB" w14:textId="77777777" w:rsidTr="00F13F00">
            <w:trPr>
              <w:trHeight w:val="641"/>
              <w:jc w:val="center"/>
            </w:trPr>
            <w:tc>
              <w:tcPr>
                <w:tcW w:w="988" w:type="dxa"/>
                <w:vAlign w:val="center"/>
              </w:tcPr>
              <w:p w14:paraId="61865BD2"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lastRenderedPageBreak/>
                  <w:drawing>
                    <wp:inline distT="0" distB="0" distL="0" distR="0" wp14:anchorId="58AF5F21" wp14:editId="5AE15160">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A7D7CA0" w14:textId="43A135BA" w:rsidR="00115EEE" w:rsidRPr="00347F20" w:rsidRDefault="00115EEE" w:rsidP="00115EEE">
                <w:pPr>
                  <w:pStyle w:val="ae"/>
                  <w:spacing w:beforeLines="20" w:before="62" w:afterLines="20" w:after="62" w:line="240" w:lineRule="exact"/>
                  <w:rPr>
                    <w:rFonts w:cs="Arial"/>
                    <w:b/>
                    <w:bCs/>
                  </w:rPr>
                </w:pPr>
                <w:r w:rsidRPr="00347F20">
                  <w:rPr>
                    <w:rFonts w:cs="Arial"/>
                    <w:b/>
                    <w:bCs/>
                  </w:rPr>
                  <w:t>Inclinómetro portátil</w:t>
                </w:r>
              </w:p>
            </w:tc>
            <w:tc>
              <w:tcPr>
                <w:tcW w:w="4678" w:type="dxa"/>
                <w:vAlign w:val="center"/>
              </w:tcPr>
              <w:p w14:paraId="3B22F133" w14:textId="5F642AE3"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Conecte seu tablet a um inclinômetro portátil para medir a altura ao solo de veículos Mercedes-Benz. Consulte </w:t>
                </w:r>
                <w:hyperlink w:anchor="_Inclinômetro_portátil" w:history="1">
                  <w:r w:rsidRPr="00347F20">
                    <w:rPr>
                      <w:rStyle w:val="a9"/>
                      <w:rFonts w:cs="Arial"/>
                      <w:i/>
                      <w:u w:val="none"/>
                    </w:rPr>
                    <w:t>Inclinômetro portátil</w:t>
                  </w:r>
                </w:hyperlink>
                <w:r w:rsidRPr="00347F20">
                  <w:rPr>
                    <w:rFonts w:cs="Arial"/>
                  </w:rPr>
                  <w:t>.</w:t>
                </w:r>
              </w:p>
            </w:tc>
          </w:tr>
          <w:tr w:rsidR="00115EEE" w:rsidRPr="00347F20" w14:paraId="280B67D0" w14:textId="77777777" w:rsidTr="00F13F00">
            <w:trPr>
              <w:trHeight w:val="641"/>
              <w:jc w:val="center"/>
            </w:trPr>
            <w:tc>
              <w:tcPr>
                <w:tcW w:w="988" w:type="dxa"/>
                <w:vAlign w:val="center"/>
              </w:tcPr>
              <w:p w14:paraId="644B5022" w14:textId="7182DD16" w:rsidR="00115EEE" w:rsidRPr="00347F20" w:rsidRDefault="00115EEE" w:rsidP="00115EEE">
                <w:pPr>
                  <w:pStyle w:val="ae"/>
                  <w:spacing w:beforeLines="20" w:before="62" w:afterLines="20" w:after="62" w:line="480" w:lineRule="auto"/>
                  <w:jc w:val="center"/>
                  <w:rPr>
                    <w:rFonts w:cs="Arial"/>
                    <w:noProof/>
                    <w:szCs w:val="18"/>
                    <w:lang w:val="en-US"/>
                  </w:rPr>
                </w:pPr>
                <w:r w:rsidRPr="00347F20">
                  <w:rPr>
                    <w:rFonts w:cs="Arial"/>
                    <w:noProof/>
                    <w:lang w:val="en-US"/>
                  </w:rPr>
                  <w:drawing>
                    <wp:inline distT="0" distB="0" distL="0" distR="0" wp14:anchorId="44689977" wp14:editId="7BD44976">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84E15BF" w14:textId="1A132EE7" w:rsidR="00115EEE" w:rsidRPr="00347F20" w:rsidRDefault="00115EEE" w:rsidP="00115EEE">
                <w:pPr>
                  <w:pStyle w:val="ae"/>
                  <w:spacing w:beforeLines="20" w:before="62" w:afterLines="20" w:after="62" w:line="240" w:lineRule="exact"/>
                  <w:rPr>
                    <w:rFonts w:cs="Arial"/>
                    <w:b/>
                    <w:bCs/>
                  </w:rPr>
                </w:pPr>
                <w:r w:rsidRPr="00347F20">
                  <w:rPr>
                    <w:rFonts w:cs="Arial"/>
                    <w:b/>
                    <w:bCs/>
                  </w:rPr>
                  <w:t>Ferramentas auxiliares</w:t>
                </w:r>
              </w:p>
            </w:tc>
            <w:tc>
              <w:tcPr>
                <w:tcW w:w="4678" w:type="dxa"/>
                <w:vAlign w:val="center"/>
              </w:tcPr>
              <w:p w14:paraId="26A521B8" w14:textId="6CFB1148" w:rsidR="00115EEE" w:rsidRPr="00347F20" w:rsidRDefault="00115EEE" w:rsidP="00115EEE">
                <w:pPr>
                  <w:pStyle w:val="af0"/>
                  <w:spacing w:beforeLines="20" w:before="62" w:afterLines="20" w:after="62" w:line="240" w:lineRule="exact"/>
                  <w:ind w:left="0"/>
                  <w:rPr>
                    <w:rFonts w:cs="Arial"/>
                  </w:rPr>
                </w:pPr>
                <w:r w:rsidRPr="00347F20">
                  <w:rPr>
                    <w:rFonts w:cs="Arial"/>
                  </w:rPr>
                  <w:t>Inclui coleta de logs e redefinição de dados de fábrica em duas partes.</w:t>
                </w:r>
              </w:p>
            </w:tc>
          </w:tr>
          <w:tr w:rsidR="00115EEE" w:rsidRPr="00347F20" w14:paraId="3C81BB87" w14:textId="77777777" w:rsidTr="00F13F00">
            <w:trPr>
              <w:trHeight w:val="707"/>
              <w:jc w:val="center"/>
            </w:trPr>
            <w:tc>
              <w:tcPr>
                <w:tcW w:w="988" w:type="dxa"/>
                <w:vAlign w:val="center"/>
              </w:tcPr>
              <w:p w14:paraId="031EC389"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10FBA84B" wp14:editId="2174059D">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4E400BF3" w14:textId="0D9C46BC" w:rsidR="00115EEE" w:rsidRPr="00347F20" w:rsidRDefault="00115EEE" w:rsidP="00115EEE">
                <w:pPr>
                  <w:pStyle w:val="ae"/>
                  <w:spacing w:beforeLines="20" w:before="62" w:afterLines="20" w:after="62" w:line="240" w:lineRule="exact"/>
                  <w:rPr>
                    <w:rFonts w:cs="Arial"/>
                    <w:b/>
                    <w:bCs/>
                    <w:noProof/>
                  </w:rPr>
                </w:pPr>
                <w:r w:rsidRPr="00347F20">
                  <w:rPr>
                    <w:rFonts w:cs="Arial"/>
                    <w:b/>
                    <w:bCs/>
                  </w:rPr>
                  <w:t>Apoio</w:t>
                </w:r>
              </w:p>
            </w:tc>
            <w:tc>
              <w:tcPr>
                <w:tcW w:w="4678" w:type="dxa"/>
                <w:vAlign w:val="center"/>
              </w:tcPr>
              <w:p w14:paraId="0A17576E" w14:textId="4AC21DEA" w:rsidR="00115EEE" w:rsidRPr="00347F20" w:rsidRDefault="00115EEE" w:rsidP="00115EEE">
                <w:pPr>
                  <w:pStyle w:val="af0"/>
                  <w:spacing w:beforeLines="20" w:before="62" w:afterLines="20" w:after="62" w:line="240" w:lineRule="exact"/>
                  <w:ind w:left="0"/>
                  <w:rPr>
                    <w:rFonts w:cs="Arial"/>
                  </w:rPr>
                </w:pPr>
                <w:r w:rsidRPr="00347F20">
                  <w:rPr>
                    <w:rFonts w:cs="Arial"/>
                  </w:rPr>
                  <w:t>Sincroniza o banco de dados de serviços online da Autel com o tablet MaxiSys. Consulte</w:t>
                </w:r>
                <w:r w:rsidRPr="00347F20">
                  <w:rPr>
                    <w:rFonts w:cs="Arial"/>
                    <w:i/>
                    <w:iCs/>
                    <w:color w:val="0000FF"/>
                  </w:rPr>
                  <w:t xml:space="preserve"> </w:t>
                </w:r>
                <w:hyperlink w:anchor="_Apoio" w:history="1">
                  <w:r w:rsidRPr="00347F20">
                    <w:rPr>
                      <w:rStyle w:val="a9"/>
                      <w:rFonts w:cs="Arial"/>
                      <w:i/>
                      <w:iCs/>
                      <w:u w:val="none"/>
                    </w:rPr>
                    <w:t>Apoio</w:t>
                  </w:r>
                </w:hyperlink>
                <w:r w:rsidRPr="00347F20">
                  <w:rPr>
                    <w:rFonts w:cs="Arial"/>
                  </w:rPr>
                  <w:t>.</w:t>
                </w:r>
              </w:p>
            </w:tc>
          </w:tr>
          <w:tr w:rsidR="00115EEE" w:rsidRPr="00347F20" w14:paraId="330BD85F" w14:textId="77777777" w:rsidTr="00F13F00">
            <w:trPr>
              <w:trHeight w:val="707"/>
              <w:jc w:val="center"/>
            </w:trPr>
            <w:tc>
              <w:tcPr>
                <w:tcW w:w="988" w:type="dxa"/>
                <w:vAlign w:val="center"/>
              </w:tcPr>
              <w:p w14:paraId="277D46D5" w14:textId="729E27B0" w:rsidR="00115EEE" w:rsidRPr="00347F20" w:rsidRDefault="00115EEE" w:rsidP="00115EEE">
                <w:pPr>
                  <w:pStyle w:val="ae"/>
                  <w:spacing w:beforeLines="20" w:before="62" w:afterLines="20" w:after="62" w:line="480" w:lineRule="auto"/>
                  <w:jc w:val="center"/>
                  <w:rPr>
                    <w:rFonts w:cs="Arial"/>
                    <w:noProof/>
                    <w:szCs w:val="18"/>
                    <w:lang w:val="en-US"/>
                  </w:rPr>
                </w:pPr>
                <w:r w:rsidRPr="00347F20">
                  <w:rPr>
                    <w:rFonts w:cs="Arial"/>
                    <w:noProof/>
                    <w:lang w:val="en-US"/>
                  </w:rPr>
                  <w:drawing>
                    <wp:inline distT="0" distB="0" distL="0" distR="0" wp14:anchorId="38657902" wp14:editId="27E01520">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C132D61" w14:textId="5A972678" w:rsidR="00115EEE" w:rsidRPr="00347F20" w:rsidRDefault="00115EEE" w:rsidP="00115EEE">
                <w:pPr>
                  <w:pStyle w:val="ae"/>
                  <w:spacing w:beforeLines="20" w:before="62" w:afterLines="20" w:after="62" w:line="240" w:lineRule="exact"/>
                  <w:rPr>
                    <w:rFonts w:cs="Arial"/>
                    <w:b/>
                    <w:bCs/>
                  </w:rPr>
                </w:pPr>
                <w:r w:rsidRPr="00347F20">
                  <w:rPr>
                    <w:rFonts w:cs="Arial"/>
                    <w:b/>
                  </w:rPr>
                  <w:t>Desbloqueio SGW</w:t>
                </w:r>
              </w:p>
            </w:tc>
            <w:tc>
              <w:tcPr>
                <w:tcW w:w="4678" w:type="dxa"/>
                <w:vAlign w:val="center"/>
              </w:tcPr>
              <w:p w14:paraId="56C0871A" w14:textId="73ABAC1F" w:rsidR="00115EEE" w:rsidRPr="00347F20" w:rsidRDefault="00115EEE" w:rsidP="00115EEE">
                <w:pPr>
                  <w:pStyle w:val="af0"/>
                  <w:spacing w:beforeLines="20" w:before="62" w:afterLines="20" w:after="62" w:line="240" w:lineRule="exact"/>
                  <w:ind w:left="0"/>
                  <w:rPr>
                    <w:rFonts w:cs="Arial"/>
                  </w:rPr>
                </w:pPr>
                <w:r w:rsidRPr="00347F20">
                  <w:rPr>
                    <w:rFonts w:cs="Arial"/>
                    <w:szCs w:val="18"/>
                  </w:rPr>
                  <w:t>Gerencia as permissões para desbloquear o gateway OE.</w:t>
                </w:r>
              </w:p>
            </w:tc>
          </w:tr>
          <w:tr w:rsidR="00115EEE" w:rsidRPr="00347F20" w14:paraId="0C548945" w14:textId="77777777" w:rsidTr="00F13F00">
            <w:trPr>
              <w:trHeight w:val="707"/>
              <w:jc w:val="center"/>
            </w:trPr>
            <w:tc>
              <w:tcPr>
                <w:tcW w:w="988" w:type="dxa"/>
                <w:vAlign w:val="center"/>
              </w:tcPr>
              <w:p w14:paraId="14D63B23" w14:textId="1BF71BFF" w:rsidR="00115EEE" w:rsidRPr="00347F20" w:rsidRDefault="00115EEE" w:rsidP="00115EEE">
                <w:pPr>
                  <w:pStyle w:val="ae"/>
                  <w:spacing w:beforeLines="20" w:before="62" w:afterLines="20" w:after="62" w:line="480" w:lineRule="auto"/>
                  <w:jc w:val="center"/>
                  <w:rPr>
                    <w:rFonts w:cs="Arial"/>
                    <w:noProof/>
                    <w:szCs w:val="18"/>
                    <w:lang w:val="en-US"/>
                  </w:rPr>
                </w:pPr>
                <w:r w:rsidRPr="00347F20">
                  <w:rPr>
                    <w:rFonts w:cs="Arial"/>
                    <w:noProof/>
                    <w:lang w:val="en-US"/>
                  </w:rPr>
                  <w:drawing>
                    <wp:inline distT="0" distB="0" distL="0" distR="0" wp14:anchorId="71F9CD7D" wp14:editId="174D3C08">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9A779EA" w14:textId="0904D00F" w:rsidR="00115EEE" w:rsidRPr="00347F20" w:rsidRDefault="00115EEE" w:rsidP="00115EEE">
                <w:pPr>
                  <w:pStyle w:val="ae"/>
                  <w:spacing w:beforeLines="20" w:before="62" w:afterLines="20" w:after="62" w:line="240" w:lineRule="exact"/>
                  <w:rPr>
                    <w:rFonts w:cs="Arial"/>
                    <w:b/>
                    <w:bCs/>
                  </w:rPr>
                </w:pPr>
                <w:r w:rsidRPr="00347F20">
                  <w:rPr>
                    <w:rFonts w:cs="Arial"/>
                    <w:b/>
                  </w:rPr>
                  <w:t>Demonstração</w:t>
                </w:r>
              </w:p>
            </w:tc>
            <w:tc>
              <w:tcPr>
                <w:tcW w:w="4678" w:type="dxa"/>
                <w:vAlign w:val="center"/>
              </w:tcPr>
              <w:p w14:paraId="28FCFBCC" w14:textId="18AE7810" w:rsidR="00115EEE" w:rsidRPr="00347F20" w:rsidRDefault="00115EEE" w:rsidP="00115EEE">
                <w:pPr>
                  <w:pStyle w:val="af0"/>
                  <w:spacing w:beforeLines="20" w:before="62" w:afterLines="20" w:after="62" w:line="240" w:lineRule="exact"/>
                  <w:ind w:left="0"/>
                  <w:rPr>
                    <w:rFonts w:cs="Arial"/>
                  </w:rPr>
                </w:pPr>
                <w:r w:rsidRPr="00347F20">
                  <w:rPr>
                    <w:rFonts w:cs="Arial"/>
                  </w:rPr>
                  <w:t>Fornece demonstração de operação passo a passo para diagnóstico.</w:t>
                </w:r>
              </w:p>
            </w:tc>
          </w:tr>
          <w:tr w:rsidR="00115EEE" w:rsidRPr="00347F20" w14:paraId="1DB639B5" w14:textId="77777777" w:rsidTr="00F13F00">
            <w:trPr>
              <w:trHeight w:val="707"/>
              <w:jc w:val="center"/>
            </w:trPr>
            <w:tc>
              <w:tcPr>
                <w:tcW w:w="988" w:type="dxa"/>
                <w:vAlign w:val="center"/>
              </w:tcPr>
              <w:p w14:paraId="5803F618"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7B080CA2" wp14:editId="7ED99051">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B04DE92" w14:textId="77777777" w:rsidR="00115EEE" w:rsidRPr="00347F20" w:rsidRDefault="00115EEE" w:rsidP="00115EEE">
                <w:pPr>
                  <w:pStyle w:val="ae"/>
                  <w:spacing w:beforeLines="20" w:before="62" w:afterLines="20" w:after="62" w:line="240" w:lineRule="exact"/>
                  <w:rPr>
                    <w:rFonts w:cs="Arial"/>
                    <w:b/>
                    <w:bCs/>
                    <w:noProof/>
                  </w:rPr>
                </w:pPr>
                <w:r w:rsidRPr="00347F20">
                  <w:rPr>
                    <w:rFonts w:cs="Arial"/>
                    <w:b/>
                    <w:bCs/>
                  </w:rPr>
                  <w:t>MaxiViewer</w:t>
                </w:r>
              </w:p>
            </w:tc>
            <w:tc>
              <w:tcPr>
                <w:tcW w:w="4678" w:type="dxa"/>
                <w:vAlign w:val="center"/>
              </w:tcPr>
              <w:p w14:paraId="74DB576F" w14:textId="75A4F0CD"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Oferece uma busca rápida por funções e/ou veículos suportados. Consulte </w:t>
                </w:r>
                <w:r w:rsidRPr="00347F20">
                  <w:rPr>
                    <w:rFonts w:cs="Arial"/>
                    <w:i/>
                    <w:iCs/>
                    <w:color w:val="0000FF"/>
                  </w:rPr>
                  <w:fldChar w:fldCharType="begin"/>
                </w:r>
                <w:r w:rsidRPr="00347F20">
                  <w:rPr>
                    <w:rFonts w:cs="Arial"/>
                    <w:i/>
                    <w:iCs/>
                    <w:color w:val="0000FF"/>
                  </w:rPr>
                  <w:instrText xml:space="preserve"> REF _Ref159831069 \h  \* MERGEFORMAT </w:instrText>
                </w:r>
                <w:r w:rsidRPr="00347F20">
                  <w:rPr>
                    <w:rFonts w:cs="Arial"/>
                    <w:i/>
                    <w:iCs/>
                    <w:color w:val="0000FF"/>
                  </w:rPr>
                </w:r>
                <w:r w:rsidRPr="00347F20">
                  <w:rPr>
                    <w:rFonts w:cs="Arial"/>
                    <w:i/>
                    <w:iCs/>
                    <w:color w:val="0000FF"/>
                  </w:rPr>
                  <w:fldChar w:fldCharType="separate"/>
                </w:r>
                <w:r w:rsidRPr="00347F20">
                  <w:rPr>
                    <w:rFonts w:cs="Arial"/>
                    <w:i/>
                    <w:iCs/>
                    <w:color w:val="0000FF"/>
                  </w:rPr>
                  <w:t>MaxiViewer</w:t>
                </w:r>
                <w:r w:rsidRPr="00347F20">
                  <w:rPr>
                    <w:rFonts w:cs="Arial"/>
                    <w:i/>
                    <w:iCs/>
                    <w:color w:val="0000FF"/>
                  </w:rPr>
                  <w:fldChar w:fldCharType="end"/>
                </w:r>
                <w:r w:rsidRPr="00347F20">
                  <w:rPr>
                    <w:rFonts w:cs="Arial"/>
                  </w:rPr>
                  <w:t>.</w:t>
                </w:r>
              </w:p>
            </w:tc>
          </w:tr>
          <w:tr w:rsidR="00115EEE" w:rsidRPr="00347F20" w14:paraId="7F38B2D5" w14:textId="77777777" w:rsidTr="00F13F00">
            <w:trPr>
              <w:trHeight w:val="996"/>
              <w:jc w:val="center"/>
            </w:trPr>
            <w:tc>
              <w:tcPr>
                <w:tcW w:w="988" w:type="dxa"/>
                <w:vAlign w:val="center"/>
              </w:tcPr>
              <w:p w14:paraId="72D09C4F"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7B828229" wp14:editId="58C86025">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48096E72" w14:textId="77777777" w:rsidR="00115EEE" w:rsidRPr="00347F20" w:rsidRDefault="00115EEE" w:rsidP="00115EEE">
                <w:pPr>
                  <w:pStyle w:val="ae"/>
                  <w:spacing w:beforeLines="20" w:before="62" w:afterLines="20" w:after="62" w:line="240" w:lineRule="exact"/>
                  <w:rPr>
                    <w:rFonts w:cs="Arial"/>
                    <w:b/>
                    <w:bCs/>
                  </w:rPr>
                </w:pPr>
                <w:r w:rsidRPr="00347F20">
                  <w:rPr>
                    <w:rFonts w:cs="Arial"/>
                    <w:b/>
                    <w:bCs/>
                  </w:rPr>
                  <w:t>MaxiVideo</w:t>
                </w:r>
              </w:p>
            </w:tc>
            <w:tc>
              <w:tcPr>
                <w:tcW w:w="4678" w:type="dxa"/>
                <w:vAlign w:val="center"/>
              </w:tcPr>
              <w:p w14:paraId="2CDEED0C" w14:textId="37C8DA6B" w:rsidR="00115EEE" w:rsidRPr="00347F20" w:rsidRDefault="00115EEE" w:rsidP="00115EEE">
                <w:pPr>
                  <w:pStyle w:val="af0"/>
                  <w:spacing w:beforeLines="20" w:before="62" w:afterLines="20" w:after="62" w:line="240" w:lineRule="exact"/>
                  <w:ind w:left="0"/>
                  <w:rPr>
                    <w:rFonts w:cs="Arial"/>
                  </w:rPr>
                </w:pPr>
                <w:r w:rsidRPr="00347F20">
                  <w:rPr>
                    <w:rFonts w:cs="Arial"/>
                  </w:rPr>
                  <w:t xml:space="preserve">Configura a unidade para operar como um dispositivo de videoscópio, conectando-se a um cabo de cabeça de imageador para inspeções detalhadas de veículos. Consulte </w:t>
                </w:r>
                <w:r w:rsidRPr="00347F20">
                  <w:rPr>
                    <w:rFonts w:cs="Arial"/>
                    <w:i/>
                    <w:iCs/>
                    <w:color w:val="0000FF"/>
                  </w:rPr>
                  <w:fldChar w:fldCharType="begin"/>
                </w:r>
                <w:r w:rsidRPr="00347F20">
                  <w:rPr>
                    <w:rFonts w:cs="Arial"/>
                    <w:i/>
                    <w:iCs/>
                    <w:color w:val="0000FF"/>
                  </w:rPr>
                  <w:instrText xml:space="preserve"> REF _Ref118313956 \h  \* MERGEFORMAT </w:instrText>
                </w:r>
                <w:r w:rsidRPr="00347F20">
                  <w:rPr>
                    <w:rFonts w:cs="Arial"/>
                    <w:i/>
                    <w:iCs/>
                    <w:color w:val="0000FF"/>
                  </w:rPr>
                </w:r>
                <w:r w:rsidRPr="00347F20">
                  <w:rPr>
                    <w:rFonts w:cs="Arial"/>
                    <w:i/>
                    <w:iCs/>
                    <w:color w:val="0000FF"/>
                  </w:rPr>
                  <w:fldChar w:fldCharType="separate"/>
                </w:r>
                <w:r w:rsidRPr="00347F20">
                  <w:rPr>
                    <w:rFonts w:cs="Arial"/>
                    <w:i/>
                    <w:iCs/>
                    <w:color w:val="0000FF"/>
                  </w:rPr>
                  <w:t>MaxiVideo</w:t>
                </w:r>
                <w:r w:rsidRPr="00347F20">
                  <w:rPr>
                    <w:rFonts w:cs="Arial"/>
                    <w:i/>
                    <w:iCs/>
                    <w:color w:val="0000FF"/>
                  </w:rPr>
                  <w:fldChar w:fldCharType="end"/>
                </w:r>
                <w:r w:rsidRPr="00347F20">
                  <w:rPr>
                    <w:rFonts w:cs="Arial"/>
                  </w:rPr>
                  <w:t>.</w:t>
                </w:r>
              </w:p>
            </w:tc>
          </w:tr>
          <w:tr w:rsidR="00115EEE" w:rsidRPr="00347F20" w14:paraId="43118657" w14:textId="77777777" w:rsidTr="00F13F00">
            <w:trPr>
              <w:trHeight w:val="982"/>
              <w:jc w:val="center"/>
            </w:trPr>
            <w:tc>
              <w:tcPr>
                <w:tcW w:w="988" w:type="dxa"/>
                <w:vAlign w:val="center"/>
              </w:tcPr>
              <w:p w14:paraId="3D318E8A"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1A1D5205" wp14:editId="71E056D7">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1361309" w14:textId="2652661F" w:rsidR="00115EEE" w:rsidRPr="00347F20" w:rsidRDefault="00115EEE" w:rsidP="00115EEE">
                <w:pPr>
                  <w:pStyle w:val="ae"/>
                  <w:spacing w:beforeLines="20" w:before="62" w:afterLines="20" w:after="62" w:line="240" w:lineRule="exact"/>
                  <w:rPr>
                    <w:rFonts w:cs="Arial"/>
                    <w:b/>
                    <w:bCs/>
                  </w:rPr>
                </w:pPr>
                <w:r w:rsidRPr="00347F20">
                  <w:rPr>
                    <w:rFonts w:cs="Arial"/>
                    <w:b/>
                    <w:bCs/>
                  </w:rPr>
                  <w:t>Ligação rápida</w:t>
                </w:r>
              </w:p>
            </w:tc>
            <w:tc>
              <w:tcPr>
                <w:tcW w:w="4678" w:type="dxa"/>
                <w:vAlign w:val="center"/>
              </w:tcPr>
              <w:p w14:paraId="0284FE04" w14:textId="32B5EB66" w:rsidR="00115EEE" w:rsidRPr="00347F20" w:rsidRDefault="00115EEE" w:rsidP="00115EEE">
                <w:pPr>
                  <w:pStyle w:val="af0"/>
                  <w:spacing w:beforeLines="20" w:before="62" w:afterLines="20" w:after="62" w:line="240" w:lineRule="exact"/>
                  <w:ind w:left="0"/>
                  <w:rPr>
                    <w:rFonts w:cs="Arial"/>
                  </w:rPr>
                </w:pPr>
                <w:r w:rsidRPr="00347F20">
                  <w:rPr>
                    <w:rFonts w:cs="Arial"/>
                  </w:rPr>
                  <w:t>Fornece marcadores de sites associados para permitir acesso rápido a atualizações de produtos, serviços, suporte e outras informações. Consulte</w:t>
                </w:r>
                <w:r w:rsidRPr="00347F20">
                  <w:rPr>
                    <w:rFonts w:cs="Arial"/>
                    <w:i/>
                    <w:iCs/>
                    <w:color w:val="0000FF"/>
                  </w:rPr>
                  <w:t xml:space="preserve"> </w:t>
                </w:r>
                <w:hyperlink w:anchor="_Ligação_rápida" w:history="1">
                  <w:r w:rsidRPr="00347F20">
                    <w:rPr>
                      <w:rStyle w:val="a9"/>
                      <w:rFonts w:cs="Arial"/>
                      <w:i/>
                      <w:iCs/>
                      <w:u w:val="none"/>
                    </w:rPr>
                    <w:t>Ligação rápida</w:t>
                  </w:r>
                </w:hyperlink>
                <w:r w:rsidRPr="00347F20">
                  <w:rPr>
                    <w:rFonts w:cs="Arial"/>
                  </w:rPr>
                  <w:t>.</w:t>
                </w:r>
              </w:p>
            </w:tc>
          </w:tr>
          <w:tr w:rsidR="00115EEE" w:rsidRPr="00347F20" w14:paraId="7D6EAB71" w14:textId="77777777" w:rsidTr="00F13F00">
            <w:trPr>
              <w:trHeight w:val="703"/>
              <w:jc w:val="center"/>
            </w:trPr>
            <w:tc>
              <w:tcPr>
                <w:tcW w:w="988" w:type="dxa"/>
                <w:vAlign w:val="center"/>
              </w:tcPr>
              <w:p w14:paraId="125B9BDD"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46706BD1" wp14:editId="61E5188D">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5F77391C" w14:textId="60D67E65" w:rsidR="00115EEE" w:rsidRPr="00347F20" w:rsidRDefault="00115EEE" w:rsidP="00115EEE">
                <w:pPr>
                  <w:pStyle w:val="ae"/>
                  <w:spacing w:beforeLines="20" w:before="62" w:afterLines="20" w:after="62" w:line="240" w:lineRule="exact"/>
                  <w:rPr>
                    <w:rFonts w:cs="Arial"/>
                    <w:b/>
                    <w:bCs/>
                  </w:rPr>
                </w:pPr>
                <w:r w:rsidRPr="00347F20">
                  <w:rPr>
                    <w:rFonts w:cs="Arial"/>
                    <w:b/>
                    <w:noProof/>
                  </w:rPr>
                  <w:t>Suporte Técnico</w:t>
                </w:r>
              </w:p>
            </w:tc>
            <w:tc>
              <w:tcPr>
                <w:tcW w:w="4678" w:type="dxa"/>
                <w:vAlign w:val="center"/>
              </w:tcPr>
              <w:p w14:paraId="7BD6E07A" w14:textId="643F31C1" w:rsidR="00115EEE" w:rsidRPr="00347F20" w:rsidRDefault="00115EEE" w:rsidP="00115EEE">
                <w:pPr>
                  <w:pStyle w:val="af0"/>
                  <w:spacing w:beforeLines="20" w:before="62" w:afterLines="20" w:after="62" w:line="240" w:lineRule="exact"/>
                  <w:ind w:left="0"/>
                  <w:rPr>
                    <w:rFonts w:cs="Arial"/>
                  </w:rPr>
                </w:pPr>
                <w:r w:rsidRPr="00347F20">
                  <w:rPr>
                    <w:rFonts w:cs="Arial"/>
                  </w:rPr>
                  <w:t>Configura seu tablet para receber suporte remoto usando o aplicativo TeamViewer. Consulte</w:t>
                </w:r>
                <w:r w:rsidRPr="00347F20">
                  <w:rPr>
                    <w:rFonts w:cs="Arial"/>
                    <w:i/>
                    <w:iCs/>
                    <w:color w:val="0000FF"/>
                  </w:rPr>
                  <w:t xml:space="preserve"> </w:t>
                </w:r>
                <w:hyperlink w:anchor="_Suporte_Técnico" w:history="1">
                  <w:r w:rsidRPr="00347F20">
                    <w:rPr>
                      <w:rStyle w:val="a9"/>
                      <w:rFonts w:cs="Arial"/>
                      <w:i/>
                      <w:iCs/>
                      <w:u w:val="none"/>
                    </w:rPr>
                    <w:t>Suporte Técnico</w:t>
                  </w:r>
                </w:hyperlink>
                <w:r w:rsidRPr="00347F20">
                  <w:rPr>
                    <w:rFonts w:cs="Arial"/>
                  </w:rPr>
                  <w:t>.</w:t>
                </w:r>
              </w:p>
            </w:tc>
          </w:tr>
          <w:tr w:rsidR="00115EEE" w:rsidRPr="00347F20" w14:paraId="6899A7C8" w14:textId="77777777" w:rsidTr="00F13F00">
            <w:trPr>
              <w:trHeight w:val="965"/>
              <w:jc w:val="center"/>
            </w:trPr>
            <w:tc>
              <w:tcPr>
                <w:tcW w:w="988" w:type="dxa"/>
                <w:vAlign w:val="center"/>
              </w:tcPr>
              <w:p w14:paraId="19B40976"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szCs w:val="18"/>
                    <w:lang w:val="en-US"/>
                  </w:rPr>
                  <w:drawing>
                    <wp:inline distT="0" distB="0" distL="0" distR="0" wp14:anchorId="2CEBBB15" wp14:editId="6A74D0A5">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ADBADA3" w14:textId="5FB34EF5" w:rsidR="00115EEE" w:rsidRPr="00347F20" w:rsidRDefault="00115EEE" w:rsidP="00115EEE">
                <w:pPr>
                  <w:pStyle w:val="ae"/>
                  <w:spacing w:beforeLines="20" w:before="62" w:afterLines="20" w:after="62" w:line="240" w:lineRule="exact"/>
                  <w:rPr>
                    <w:rFonts w:cs="Arial"/>
                    <w:b/>
                    <w:bCs/>
                  </w:rPr>
                </w:pPr>
                <w:r w:rsidRPr="00347F20">
                  <w:rPr>
                    <w:rFonts w:cs="Arial"/>
                    <w:b/>
                    <w:noProof/>
                  </w:rPr>
                  <w:t>Feedback do utilizador</w:t>
                </w:r>
              </w:p>
            </w:tc>
            <w:tc>
              <w:tcPr>
                <w:tcW w:w="4678" w:type="dxa"/>
                <w:vAlign w:val="center"/>
              </w:tcPr>
              <w:p w14:paraId="48A121C7" w14:textId="45CE9EDD" w:rsidR="00115EEE" w:rsidRPr="00347F20" w:rsidRDefault="00115EEE" w:rsidP="00115EEE">
                <w:pPr>
                  <w:pStyle w:val="af0"/>
                  <w:spacing w:beforeLines="20" w:before="62" w:afterLines="20" w:after="62" w:line="240" w:lineRule="exact"/>
                  <w:ind w:left="0"/>
                  <w:rPr>
                    <w:rFonts w:cs="Arial"/>
                  </w:rPr>
                </w:pPr>
                <w:r w:rsidRPr="00347F20">
                  <w:rPr>
                    <w:rFonts w:cs="Arial"/>
                  </w:rPr>
                  <w:t>Você pode enviar feedback por meio deste aplicativo caso encontre problemas durante o uso do tablet. Consulte</w:t>
                </w:r>
                <w:r w:rsidRPr="00347F20">
                  <w:rPr>
                    <w:rFonts w:cs="Arial"/>
                    <w:i/>
                    <w:iCs/>
                    <w:color w:val="0000FF"/>
                  </w:rPr>
                  <w:t xml:space="preserve"> </w:t>
                </w:r>
                <w:hyperlink w:anchor="_Feedback_do_utilizador" w:history="1">
                  <w:r w:rsidRPr="00347F20">
                    <w:rPr>
                      <w:rStyle w:val="a9"/>
                      <w:rFonts w:cs="Arial"/>
                      <w:i/>
                      <w:iCs/>
                      <w:u w:val="none"/>
                    </w:rPr>
                    <w:t>Feedback do utilizador</w:t>
                  </w:r>
                </w:hyperlink>
                <w:r w:rsidRPr="00347F20">
                  <w:rPr>
                    <w:rFonts w:cs="Arial"/>
                  </w:rPr>
                  <w:t>.</w:t>
                </w:r>
              </w:p>
            </w:tc>
          </w:tr>
          <w:tr w:rsidR="00115EEE" w:rsidRPr="00347F20" w14:paraId="12DAE7FA" w14:textId="77777777" w:rsidTr="00F13F00">
            <w:trPr>
              <w:trHeight w:val="965"/>
              <w:jc w:val="center"/>
            </w:trPr>
            <w:tc>
              <w:tcPr>
                <w:tcW w:w="988" w:type="dxa"/>
                <w:vAlign w:val="center"/>
              </w:tcPr>
              <w:p w14:paraId="16208B28" w14:textId="46F76AD9" w:rsidR="00115EEE" w:rsidRPr="00347F20" w:rsidRDefault="00115EEE" w:rsidP="00115EEE">
                <w:pPr>
                  <w:pStyle w:val="ae"/>
                  <w:spacing w:beforeLines="20" w:before="62" w:afterLines="20" w:after="62" w:line="480" w:lineRule="auto"/>
                  <w:jc w:val="center"/>
                  <w:rPr>
                    <w:rFonts w:cs="Arial"/>
                    <w:noProof/>
                    <w:szCs w:val="18"/>
                    <w:lang w:val="en-US"/>
                  </w:rPr>
                </w:pPr>
                <w:r w:rsidRPr="00347F20">
                  <w:rPr>
                    <w:rFonts w:cs="Arial"/>
                    <w:noProof/>
                    <w:lang w:val="en-US"/>
                  </w:rPr>
                  <w:drawing>
                    <wp:inline distT="0" distB="0" distL="0" distR="0" wp14:anchorId="1CCAE073" wp14:editId="2E11588C">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9873799" w14:textId="6A7EB23F" w:rsidR="00115EEE" w:rsidRPr="00347F20" w:rsidRDefault="00115EEE" w:rsidP="00115EEE">
                <w:pPr>
                  <w:pStyle w:val="ae"/>
                  <w:spacing w:beforeLines="20" w:before="62" w:afterLines="20" w:after="62" w:line="240" w:lineRule="exact"/>
                  <w:rPr>
                    <w:rFonts w:cs="Arial"/>
                    <w:b/>
                    <w:noProof/>
                  </w:rPr>
                </w:pPr>
                <w:r w:rsidRPr="00347F20">
                  <w:rPr>
                    <w:rFonts w:cs="Arial"/>
                    <w:b/>
                    <w:noProof/>
                  </w:rPr>
                  <w:t>Voice Skills Center</w:t>
                </w:r>
              </w:p>
            </w:tc>
            <w:tc>
              <w:tcPr>
                <w:tcW w:w="4678" w:type="dxa"/>
                <w:vAlign w:val="center"/>
              </w:tcPr>
              <w:p w14:paraId="536CE004" w14:textId="19890E5B" w:rsidR="00115EEE" w:rsidRPr="00347F20" w:rsidRDefault="00115EEE" w:rsidP="00115EEE">
                <w:pPr>
                  <w:pStyle w:val="af0"/>
                  <w:spacing w:beforeLines="20" w:before="62" w:afterLines="20" w:after="62" w:line="240" w:lineRule="exact"/>
                  <w:ind w:left="0"/>
                  <w:rPr>
                    <w:rFonts w:cs="Arial"/>
                  </w:rPr>
                </w:pPr>
                <w:r w:rsidRPr="00347F20">
                  <w:rPr>
                    <w:rFonts w:cs="Arial"/>
                  </w:rPr>
                  <w:t>Permite que você aprenda a usar o aplicativo Assistente Técnico de IA. Atualmente, o idioma suportado pelo Assistente Técnico de IA é o inglês.</w:t>
                </w:r>
              </w:p>
            </w:tc>
          </w:tr>
          <w:tr w:rsidR="00115EEE" w:rsidRPr="00347F20" w14:paraId="46C4ECD1" w14:textId="77777777" w:rsidTr="00F13F00">
            <w:trPr>
              <w:trHeight w:val="703"/>
              <w:jc w:val="center"/>
            </w:trPr>
            <w:tc>
              <w:tcPr>
                <w:tcW w:w="988" w:type="dxa"/>
                <w:vAlign w:val="center"/>
              </w:tcPr>
              <w:p w14:paraId="69C69159" w14:textId="77777777" w:rsidR="00115EEE" w:rsidRPr="00347F20" w:rsidRDefault="00115EEE" w:rsidP="00115EEE">
                <w:pPr>
                  <w:pStyle w:val="ae"/>
                  <w:spacing w:beforeLines="20" w:before="62" w:afterLines="20" w:after="62" w:line="480" w:lineRule="auto"/>
                  <w:jc w:val="center"/>
                  <w:rPr>
                    <w:rFonts w:cs="Arial"/>
                    <w:noProof/>
                  </w:rPr>
                </w:pPr>
                <w:r w:rsidRPr="00347F20">
                  <w:rPr>
                    <w:rFonts w:cs="Arial"/>
                    <w:noProof/>
                    <w:lang w:val="en-US"/>
                  </w:rPr>
                  <w:lastRenderedPageBreak/>
                  <w:drawing>
                    <wp:inline distT="0" distB="0" distL="0" distR="0" wp14:anchorId="1E7536BD" wp14:editId="11C1C09D">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1C3008B" w14:textId="763375BC" w:rsidR="00115EEE" w:rsidRPr="00347F20" w:rsidRDefault="00115EEE" w:rsidP="00115EEE">
                <w:pPr>
                  <w:pStyle w:val="ae"/>
                  <w:spacing w:beforeLines="20" w:before="62" w:afterLines="20" w:after="62" w:line="240" w:lineRule="exact"/>
                  <w:jc w:val="left"/>
                  <w:rPr>
                    <w:rFonts w:cs="Arial"/>
                    <w:b/>
                    <w:bCs/>
                  </w:rPr>
                </w:pPr>
                <w:r w:rsidRPr="00347F20">
                  <w:rPr>
                    <w:rFonts w:cs="Arial"/>
                    <w:b/>
                    <w:noProof/>
                  </w:rPr>
                  <w:t>Centro de utilizador</w:t>
                </w:r>
              </w:p>
            </w:tc>
            <w:tc>
              <w:tcPr>
                <w:tcW w:w="4678" w:type="dxa"/>
                <w:vAlign w:val="center"/>
              </w:tcPr>
              <w:p w14:paraId="30F8759E" w14:textId="03639680" w:rsidR="00115EEE" w:rsidRPr="00347F20" w:rsidRDefault="00115EEE" w:rsidP="00115EEE">
                <w:pPr>
                  <w:pStyle w:val="af0"/>
                  <w:spacing w:beforeLines="20" w:before="62" w:afterLines="20" w:after="62" w:line="240" w:lineRule="exact"/>
                  <w:ind w:left="0"/>
                  <w:rPr>
                    <w:rFonts w:cs="Arial"/>
                  </w:rPr>
                </w:pPr>
                <w:r w:rsidRPr="00347F20">
                  <w:rPr>
                    <w:rFonts w:cs="Arial"/>
                  </w:rPr>
                  <w:t>Permite que os usuários registrem a ferramenta Autel para baixar o software mais recente lançado. Veja e</w:t>
                </w:r>
                <w:r w:rsidRPr="00347F20">
                  <w:rPr>
                    <w:rFonts w:cs="Arial"/>
                    <w:i/>
                    <w:iCs/>
                    <w:color w:val="0000FF"/>
                  </w:rPr>
                  <w:t xml:space="preserve"> </w:t>
                </w:r>
                <w:hyperlink w:anchor="_Centro_de_utilizador" w:history="1">
                  <w:r w:rsidRPr="00347F20">
                    <w:rPr>
                      <w:rStyle w:val="a9"/>
                      <w:rFonts w:cs="Arial"/>
                      <w:i/>
                      <w:iCs/>
                      <w:u w:val="none"/>
                    </w:rPr>
                    <w:t>Centro de utilizador</w:t>
                  </w:r>
                </w:hyperlink>
                <w:r w:rsidRPr="00347F20">
                  <w:rPr>
                    <w:rFonts w:cs="Arial"/>
                  </w:rPr>
                  <w:t>.</w:t>
                </w:r>
              </w:p>
            </w:tc>
          </w:tr>
        </w:tbl>
        <w:p w14:paraId="7EB71E98" w14:textId="06BF1054" w:rsidR="006505C9" w:rsidRPr="00347F20" w:rsidRDefault="006505C9" w:rsidP="006505C9">
          <w:pPr>
            <w:pStyle w:val="30"/>
            <w:spacing w:before="312" w:after="156"/>
            <w:rPr>
              <w:b w:val="0"/>
              <w:bCs/>
            </w:rPr>
          </w:pPr>
          <w:bookmarkStart w:id="87" w:name="_Toc366845410"/>
          <w:bookmarkStart w:id="88" w:name="_Toc366846463"/>
          <w:bookmarkStart w:id="89" w:name="_Toc451525741"/>
          <w:bookmarkStart w:id="90" w:name="_Toc159436262"/>
          <w:bookmarkEnd w:id="86"/>
          <w:r w:rsidRPr="00347F20">
            <w:t>Botões de localização e navegação</w:t>
          </w:r>
          <w:bookmarkEnd w:id="87"/>
          <w:bookmarkEnd w:id="88"/>
          <w:bookmarkEnd w:id="89"/>
          <w:bookmarkEnd w:id="90"/>
        </w:p>
        <w:p w14:paraId="521DADB8" w14:textId="77777777" w:rsidR="006505C9" w:rsidRPr="00347F20" w:rsidRDefault="006505C9" w:rsidP="006505C9">
          <w:pPr>
            <w:pStyle w:val="BodytextUserManual"/>
            <w:spacing w:before="156" w:after="156"/>
          </w:pPr>
          <w:r w:rsidRPr="00347F20">
            <w:t>As operações dos botões de navegação na parte inferior da tela são descritas na tabela abaixo:</w:t>
          </w:r>
        </w:p>
        <w:p w14:paraId="579E5976" w14:textId="48C5331D" w:rsidR="006505C9" w:rsidRPr="00347F20" w:rsidRDefault="00C15045" w:rsidP="006505C9">
          <w:pPr>
            <w:pStyle w:val="ab"/>
            <w:spacing w:before="156" w:afterLines="20" w:after="62"/>
            <w:ind w:left="0"/>
            <w:rPr>
              <w:rFonts w:cs="Arial"/>
              <w:i/>
            </w:rPr>
          </w:pPr>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6505C9" w:rsidRPr="00347F20">
            <w:rPr>
              <w:rFonts w:cs="Arial"/>
            </w:rPr>
            <w:noBreakHyphen/>
          </w:r>
          <w:r w:rsidR="008C52FD" w:rsidRPr="00347F20">
            <w:rPr>
              <w:rFonts w:cs="Arial"/>
            </w:rPr>
            <w:fldChar w:fldCharType="begin"/>
          </w:r>
          <w:r w:rsidR="008C52FD" w:rsidRPr="00347F20">
            <w:rPr>
              <w:rFonts w:cs="Arial"/>
            </w:rPr>
            <w:instrText xml:space="preserve"> SEQ Table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6505C9" w:rsidRPr="00347F20">
            <w:rPr>
              <w:rFonts w:cs="Arial"/>
            </w:rPr>
            <w:t xml:space="preserve"> </w:t>
          </w:r>
          <w:r w:rsidR="006505C9" w:rsidRPr="00347F20">
            <w:rPr>
              <w:rFonts w:cs="Arial"/>
              <w:i/>
            </w:rPr>
            <w:t>Botões de localização e navegação</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347F20"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347F20" w:rsidRDefault="006505C9" w:rsidP="0013203C">
                <w:pPr>
                  <w:pStyle w:val="af"/>
                  <w:spacing w:beforeLines="20" w:before="62" w:afterLines="20" w:after="62" w:line="240" w:lineRule="exact"/>
                  <w:rPr>
                    <w:rFonts w:cs="Arial"/>
                  </w:rPr>
                </w:pPr>
                <w:r w:rsidRPr="00347F20">
                  <w:rPr>
                    <w:rFonts w:cs="Arial"/>
                  </w:rPr>
                  <w:t>Ícone</w:t>
                </w:r>
              </w:p>
            </w:tc>
            <w:tc>
              <w:tcPr>
                <w:tcW w:w="1418" w:type="dxa"/>
                <w:shd w:val="clear" w:color="auto" w:fill="D9D9D9" w:themeFill="background1" w:themeFillShade="D9"/>
                <w:vAlign w:val="center"/>
              </w:tcPr>
              <w:p w14:paraId="1BB9A96A" w14:textId="77777777" w:rsidR="006505C9" w:rsidRPr="00347F20" w:rsidRDefault="006505C9" w:rsidP="0013203C">
                <w:pPr>
                  <w:pStyle w:val="af"/>
                  <w:spacing w:beforeLines="20" w:before="62" w:afterLines="20" w:after="62" w:line="240" w:lineRule="exact"/>
                  <w:rPr>
                    <w:rFonts w:cs="Arial"/>
                  </w:rPr>
                </w:pPr>
                <w:r w:rsidRPr="00347F20">
                  <w:rPr>
                    <w:rFonts w:cs="Arial"/>
                  </w:rPr>
                  <w:t>Nome</w:t>
                </w:r>
              </w:p>
            </w:tc>
            <w:tc>
              <w:tcPr>
                <w:tcW w:w="4552" w:type="dxa"/>
                <w:shd w:val="clear" w:color="auto" w:fill="D9D9D9" w:themeFill="background1" w:themeFillShade="D9"/>
                <w:vAlign w:val="center"/>
              </w:tcPr>
              <w:p w14:paraId="3CA505A0" w14:textId="77777777" w:rsidR="006505C9" w:rsidRPr="00347F20" w:rsidRDefault="006505C9" w:rsidP="0013203C">
                <w:pPr>
                  <w:pStyle w:val="af"/>
                  <w:spacing w:beforeLines="20" w:before="62" w:afterLines="20" w:after="62" w:line="240" w:lineRule="exact"/>
                  <w:rPr>
                    <w:rFonts w:cs="Arial"/>
                  </w:rPr>
                </w:pPr>
                <w:r w:rsidRPr="00347F20">
                  <w:rPr>
                    <w:rFonts w:cs="Arial"/>
                  </w:rPr>
                  <w:t>Descrição</w:t>
                </w:r>
              </w:p>
            </w:tc>
          </w:tr>
          <w:tr w:rsidR="006505C9" w:rsidRPr="00347F20" w14:paraId="666A7D17" w14:textId="77777777" w:rsidTr="00D74797">
            <w:trPr>
              <w:trHeight w:hRule="exact" w:val="876"/>
              <w:jc w:val="center"/>
            </w:trPr>
            <w:tc>
              <w:tcPr>
                <w:tcW w:w="1129" w:type="dxa"/>
                <w:vAlign w:val="center"/>
              </w:tcPr>
              <w:p w14:paraId="19BC6536"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Localizador</w:t>
                </w:r>
              </w:p>
            </w:tc>
            <w:tc>
              <w:tcPr>
                <w:tcW w:w="4552" w:type="dxa"/>
                <w:vAlign w:val="center"/>
              </w:tcPr>
              <w:p w14:paraId="2EB810D5" w14:textId="77777777" w:rsidR="006505C9" w:rsidRPr="00347F20" w:rsidRDefault="006505C9" w:rsidP="0013203C">
                <w:pPr>
                  <w:pStyle w:val="af0"/>
                  <w:spacing w:beforeLines="20" w:before="62" w:afterLines="20" w:after="62" w:line="240" w:lineRule="exact"/>
                  <w:ind w:left="0"/>
                  <w:rPr>
                    <w:rFonts w:cs="Arial"/>
                  </w:rPr>
                </w:pPr>
                <w:r w:rsidRPr="00347F20">
                  <w:rPr>
                    <w:rFonts w:cs="Arial"/>
                  </w:rPr>
                  <w:t>Indica a localização da tela. Deslize a tela para a esquerda ou direita para ver a tela anterior ou seguinte.</w:t>
                </w:r>
              </w:p>
            </w:tc>
          </w:tr>
          <w:tr w:rsidR="006505C9" w:rsidRPr="00347F20" w14:paraId="4C12C499" w14:textId="77777777" w:rsidTr="00D74797">
            <w:trPr>
              <w:trHeight w:hRule="exact" w:val="705"/>
              <w:jc w:val="center"/>
            </w:trPr>
            <w:tc>
              <w:tcPr>
                <w:tcW w:w="1129" w:type="dxa"/>
                <w:vAlign w:val="center"/>
              </w:tcPr>
              <w:p w14:paraId="1E4DC0A9"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Voltar</w:t>
                </w:r>
              </w:p>
            </w:tc>
            <w:tc>
              <w:tcPr>
                <w:tcW w:w="4552" w:type="dxa"/>
                <w:vAlign w:val="center"/>
              </w:tcPr>
              <w:p w14:paraId="12010468" w14:textId="77777777" w:rsidR="006505C9" w:rsidRPr="00347F20" w:rsidRDefault="006505C9" w:rsidP="0013203C">
                <w:pPr>
                  <w:pStyle w:val="af0"/>
                  <w:spacing w:beforeLines="20" w:before="62" w:afterLines="20" w:after="62" w:line="240" w:lineRule="exact"/>
                  <w:ind w:left="0"/>
                  <w:rPr>
                    <w:rFonts w:cs="Arial"/>
                  </w:rPr>
                </w:pPr>
                <w:r w:rsidRPr="00347F20">
                  <w:rPr>
                    <w:rFonts w:cs="Arial"/>
                  </w:rPr>
                  <w:t>Retorna à tela anterior.</w:t>
                </w:r>
                <w:r w:rsidRPr="00347F20">
                  <w:rPr>
                    <w:rFonts w:cs="Arial"/>
                    <w:color w:val="FF0000"/>
                  </w:rPr>
                  <w:t xml:space="preserve"> </w:t>
                </w:r>
              </w:p>
            </w:tc>
          </w:tr>
          <w:tr w:rsidR="006505C9" w:rsidRPr="00347F20" w14:paraId="29B33FF0" w14:textId="77777777" w:rsidTr="00D74797">
            <w:trPr>
              <w:trHeight w:hRule="exact" w:val="715"/>
              <w:jc w:val="center"/>
            </w:trPr>
            <w:tc>
              <w:tcPr>
                <w:tcW w:w="1129" w:type="dxa"/>
                <w:vAlign w:val="center"/>
              </w:tcPr>
              <w:p w14:paraId="070D11FA"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MaxiSys</w:t>
                </w:r>
              </w:p>
              <w:p w14:paraId="4F0331C2"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Lar</w:t>
                </w:r>
              </w:p>
            </w:tc>
            <w:tc>
              <w:tcPr>
                <w:tcW w:w="4552" w:type="dxa"/>
                <w:vAlign w:val="center"/>
              </w:tcPr>
              <w:p w14:paraId="4898D1BE" w14:textId="5B6AA791" w:rsidR="006505C9" w:rsidRPr="00347F20" w:rsidRDefault="006505C9" w:rsidP="0013203C">
                <w:pPr>
                  <w:pStyle w:val="af0"/>
                  <w:spacing w:beforeLines="20" w:before="62" w:afterLines="20" w:after="62" w:line="240" w:lineRule="exact"/>
                  <w:ind w:left="0"/>
                  <w:rPr>
                    <w:rFonts w:cs="Arial"/>
                  </w:rPr>
                </w:pPr>
                <w:r w:rsidRPr="00347F20">
                  <w:rPr>
                    <w:rFonts w:cs="Arial"/>
                  </w:rPr>
                  <w:t>Retorna ao menu de tarefas do MaxiSys</w:t>
                </w:r>
                <w:r w:rsidR="008F5047" w:rsidRPr="00347F20">
                  <w:rPr>
                    <w:rFonts w:cs="Arial"/>
                  </w:rPr>
                  <w:t>.</w:t>
                </w:r>
              </w:p>
            </w:tc>
          </w:tr>
          <w:tr w:rsidR="006505C9" w:rsidRPr="00347F20" w14:paraId="731E347D" w14:textId="77777777" w:rsidTr="00D74797">
            <w:trPr>
              <w:trHeight w:hRule="exact" w:val="603"/>
              <w:jc w:val="center"/>
            </w:trPr>
            <w:tc>
              <w:tcPr>
                <w:tcW w:w="1129" w:type="dxa"/>
                <w:vAlign w:val="center"/>
              </w:tcPr>
              <w:p w14:paraId="5CA8B2D4" w14:textId="5E8853E6" w:rsidR="006505C9" w:rsidRPr="00347F20" w:rsidRDefault="008E4F94" w:rsidP="008E4F94">
                <w:pPr>
                  <w:pStyle w:val="ae"/>
                  <w:spacing w:before="0" w:after="0" w:line="480" w:lineRule="auto"/>
                  <w:jc w:val="center"/>
                  <w:rPr>
                    <w:rFonts w:cs="Arial"/>
                    <w:b/>
                    <w:bCs/>
                    <w:noProof/>
                  </w:rPr>
                </w:pPr>
                <w:r w:rsidRPr="00347F20">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347F20" w:rsidRDefault="006505C9" w:rsidP="008E4F94">
                <w:pPr>
                  <w:pStyle w:val="ae"/>
                  <w:spacing w:before="0" w:after="0" w:line="240" w:lineRule="exact"/>
                  <w:rPr>
                    <w:rFonts w:cs="Arial"/>
                    <w:b/>
                    <w:bCs/>
                  </w:rPr>
                </w:pPr>
                <w:r w:rsidRPr="00347F20">
                  <w:rPr>
                    <w:rFonts w:cs="Arial"/>
                    <w:b/>
                    <w:bCs/>
                  </w:rPr>
                  <w:t>Página inicial do Android</w:t>
                </w:r>
              </w:p>
            </w:tc>
            <w:tc>
              <w:tcPr>
                <w:tcW w:w="4552" w:type="dxa"/>
                <w:vAlign w:val="center"/>
              </w:tcPr>
              <w:p w14:paraId="3305731F" w14:textId="4B046443" w:rsidR="006505C9" w:rsidRPr="00347F20" w:rsidRDefault="006505C9" w:rsidP="008E4F94">
                <w:pPr>
                  <w:pStyle w:val="af0"/>
                  <w:spacing w:beforeLines="0" w:afterLines="0" w:line="240" w:lineRule="exact"/>
                  <w:ind w:left="0"/>
                  <w:rPr>
                    <w:rFonts w:cs="Arial"/>
                  </w:rPr>
                </w:pPr>
                <w:bookmarkStart w:id="91" w:name="OLE_LINK15"/>
                <w:bookmarkStart w:id="92" w:name="OLE_LINK38"/>
                <w:r w:rsidRPr="00347F20">
                  <w:rPr>
                    <w:rFonts w:cs="Arial"/>
                  </w:rPr>
                  <w:t xml:space="preserve">Retorna à </w:t>
                </w:r>
                <w:bookmarkEnd w:id="91"/>
                <w:bookmarkEnd w:id="92"/>
                <w:r w:rsidRPr="00347F20">
                  <w:rPr>
                    <w:rFonts w:cs="Arial"/>
                  </w:rPr>
                  <w:t>tela inicial do sistema Android.</w:t>
                </w:r>
              </w:p>
            </w:tc>
          </w:tr>
          <w:tr w:rsidR="006505C9" w:rsidRPr="00347F20" w14:paraId="6320B619" w14:textId="77777777" w:rsidTr="00D74797">
            <w:trPr>
              <w:trHeight w:val="1026"/>
              <w:jc w:val="center"/>
            </w:trPr>
            <w:tc>
              <w:tcPr>
                <w:tcW w:w="1129" w:type="dxa"/>
                <w:vAlign w:val="center"/>
              </w:tcPr>
              <w:p w14:paraId="68D0A382"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Aplicativos recentes</w:t>
                </w:r>
              </w:p>
            </w:tc>
            <w:tc>
              <w:tcPr>
                <w:tcW w:w="4552" w:type="dxa"/>
                <w:vAlign w:val="center"/>
              </w:tcPr>
              <w:p w14:paraId="34EC2A54" w14:textId="72BF6BA7" w:rsidR="006505C9" w:rsidRPr="00347F20" w:rsidRDefault="00D47EF5" w:rsidP="0013203C">
                <w:pPr>
                  <w:pStyle w:val="af0"/>
                  <w:spacing w:beforeLines="20" w:before="62" w:afterLines="20" w:after="62" w:line="240" w:lineRule="exact"/>
                  <w:ind w:left="0"/>
                  <w:rPr>
                    <w:rFonts w:cs="Arial"/>
                  </w:rPr>
                </w:pPr>
                <w:bookmarkStart w:id="93" w:name="OLE_LINK14"/>
                <w:r w:rsidRPr="00347F20">
                  <w:rPr>
                    <w:rFonts w:cs="Arial"/>
                  </w:rPr>
                  <w:t>Exibe uma lista de aplicativos em execução</w:t>
                </w:r>
                <w:r w:rsidR="008F5047" w:rsidRPr="00347F20">
                  <w:rPr>
                    <w:rFonts w:cs="Arial"/>
                  </w:rPr>
                  <w:t>.</w:t>
                </w:r>
                <w:r w:rsidRPr="00347F20">
                  <w:rPr>
                    <w:rFonts w:cs="Arial"/>
                  </w:rPr>
                  <w:t xml:space="preserve"> Toque no ícone de um aplicativo para iniciá-lo</w:t>
                </w:r>
                <w:r w:rsidR="008F5047" w:rsidRPr="00347F20">
                  <w:rPr>
                    <w:rFonts w:cs="Arial"/>
                  </w:rPr>
                  <w:t>.</w:t>
                </w:r>
                <w:r w:rsidRPr="00347F20">
                  <w:rPr>
                    <w:rFonts w:cs="Arial"/>
                  </w:rPr>
                  <w:t xml:space="preserve"> Feche um aplicativo em execução deslizando-o para cima. Ou feche todos os aplicativos em execução tocando em </w:t>
                </w:r>
                <w:r w:rsidRPr="00347F20">
                  <w:rPr>
                    <w:rFonts w:cs="Arial"/>
                    <w:b/>
                    <w:bCs/>
                  </w:rPr>
                  <w:t>Limpar Tudo</w:t>
                </w:r>
                <w:r w:rsidR="008F5047" w:rsidRPr="00347F20">
                  <w:rPr>
                    <w:rFonts w:cs="Arial"/>
                    <w:b/>
                    <w:bCs/>
                  </w:rPr>
                  <w:t>.</w:t>
                </w:r>
                <w:bookmarkEnd w:id="93"/>
              </w:p>
            </w:tc>
          </w:tr>
          <w:tr w:rsidR="006E6311" w:rsidRPr="00347F20" w14:paraId="436CAA33" w14:textId="77777777" w:rsidTr="00D74797">
            <w:trPr>
              <w:trHeight w:val="691"/>
              <w:jc w:val="center"/>
            </w:trPr>
            <w:tc>
              <w:tcPr>
                <w:tcW w:w="1129" w:type="dxa"/>
                <w:vAlign w:val="center"/>
              </w:tcPr>
              <w:p w14:paraId="1885E3F4" w14:textId="36DA099C" w:rsidR="006E6311" w:rsidRPr="00347F20" w:rsidRDefault="00110902" w:rsidP="0072496E">
                <w:pPr>
                  <w:pStyle w:val="ae"/>
                  <w:spacing w:beforeLines="20" w:before="62" w:afterLines="20" w:after="62" w:line="480" w:lineRule="auto"/>
                  <w:jc w:val="center"/>
                  <w:rPr>
                    <w:rFonts w:cs="Arial"/>
                    <w:noProof/>
                  </w:rPr>
                </w:pPr>
                <w:bookmarkStart w:id="94" w:name="OLE_LINK1"/>
                <w:r w:rsidRPr="00347F20">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3ABB8654" w:rsidR="006E6311" w:rsidRPr="00347F20" w:rsidRDefault="006E6311" w:rsidP="0013203C">
                <w:pPr>
                  <w:pStyle w:val="ae"/>
                  <w:spacing w:beforeLines="20" w:before="62" w:afterLines="20" w:after="62" w:line="240" w:lineRule="exact"/>
                  <w:rPr>
                    <w:rFonts w:cs="Arial"/>
                    <w:b/>
                    <w:bCs/>
                  </w:rPr>
                </w:pPr>
                <w:r w:rsidRPr="00347F20">
                  <w:rPr>
                    <w:rFonts w:cs="Arial"/>
                    <w:b/>
                    <w:bCs/>
                  </w:rPr>
                  <w:t>Tela dividida</w:t>
                </w:r>
              </w:p>
            </w:tc>
            <w:tc>
              <w:tcPr>
                <w:tcW w:w="4552" w:type="dxa"/>
                <w:vAlign w:val="center"/>
              </w:tcPr>
              <w:p w14:paraId="44210FEC" w14:textId="0C82F206" w:rsidR="006E6311" w:rsidRPr="00347F20" w:rsidRDefault="00632846" w:rsidP="0013203C">
                <w:pPr>
                  <w:pStyle w:val="af0"/>
                  <w:spacing w:beforeLines="20" w:before="62" w:afterLines="20" w:after="62" w:line="240" w:lineRule="exact"/>
                  <w:ind w:left="0"/>
                  <w:rPr>
                    <w:rFonts w:cs="Arial"/>
                  </w:rPr>
                </w:pPr>
                <w:r w:rsidRPr="00347F20">
                  <w:rPr>
                    <w:rFonts w:cs="Arial"/>
                  </w:rPr>
                  <w:t xml:space="preserve">O modo de tela dupla lado a lado foi especialmente projetado para exibir duas janelas diferentes simultaneamente. Os aplicativos usados com frequência na </w:t>
                </w:r>
                <w:r w:rsidR="00540422" w:rsidRPr="00347F20">
                  <w:rPr>
                    <w:rFonts w:cs="Arial"/>
                  </w:rPr>
                  <w:t xml:space="preserve">barra de aplicativos dividida </w:t>
                </w:r>
                <w:r w:rsidR="001F67B1" w:rsidRPr="00347F20">
                  <w:rPr>
                    <w:rFonts w:cs="Arial"/>
                  </w:rPr>
                  <w:t>podem ser adicionados e removidos.</w:t>
                </w:r>
              </w:p>
            </w:tc>
          </w:tr>
          <w:tr w:rsidR="00D74797" w:rsidRPr="00347F20" w14:paraId="7A07DE70" w14:textId="77777777" w:rsidTr="00D74797">
            <w:trPr>
              <w:trHeight w:val="691"/>
              <w:jc w:val="center"/>
            </w:trPr>
            <w:tc>
              <w:tcPr>
                <w:tcW w:w="1129" w:type="dxa"/>
                <w:vAlign w:val="center"/>
              </w:tcPr>
              <w:p w14:paraId="502E778E" w14:textId="2DF386DB" w:rsidR="00D74797" w:rsidRPr="00347F20" w:rsidRDefault="00110902" w:rsidP="0072496E">
                <w:pPr>
                  <w:pStyle w:val="ae"/>
                  <w:spacing w:beforeLines="20" w:before="62" w:afterLines="20" w:after="62" w:line="480" w:lineRule="auto"/>
                  <w:jc w:val="center"/>
                  <w:rPr>
                    <w:rFonts w:cs="Arial"/>
                    <w:noProof/>
                    <w14:ligatures w14:val="standardContextual"/>
                  </w:rPr>
                </w:pPr>
                <w:r w:rsidRPr="00347F20">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347F20" w:rsidRDefault="00280D26" w:rsidP="00280D26">
                <w:pPr>
                  <w:pStyle w:val="ae"/>
                  <w:spacing w:beforeLines="20" w:before="62" w:afterLines="20" w:after="62" w:line="240" w:lineRule="exact"/>
                  <w:jc w:val="left"/>
                  <w:rPr>
                    <w:rFonts w:cs="Arial"/>
                    <w:b/>
                    <w:bCs/>
                    <w:color w:val="FF0000"/>
                  </w:rPr>
                </w:pPr>
                <w:r w:rsidRPr="00347F20">
                  <w:rPr>
                    <w:rFonts w:cs="Arial"/>
                    <w:b/>
                    <w:bCs/>
                  </w:rPr>
                  <w:t>Assistente Técnico de IA</w:t>
                </w:r>
              </w:p>
            </w:tc>
            <w:tc>
              <w:tcPr>
                <w:tcW w:w="4552" w:type="dxa"/>
                <w:vAlign w:val="center"/>
              </w:tcPr>
              <w:p w14:paraId="12A5B470" w14:textId="7FB88DBA" w:rsidR="00D74797" w:rsidRPr="00347F20" w:rsidRDefault="000024ED" w:rsidP="007407E6">
                <w:pPr>
                  <w:pStyle w:val="af0"/>
                  <w:spacing w:beforeLines="20" w:before="62" w:afterLines="20" w:after="62" w:line="240" w:lineRule="exact"/>
                  <w:ind w:left="0"/>
                  <w:rPr>
                    <w:rFonts w:cs="Arial"/>
                  </w:rPr>
                </w:pPr>
                <w:r w:rsidRPr="00347F20">
                  <w:rPr>
                    <w:rFonts w:cs="Arial"/>
                  </w:rPr>
                  <w:t>Executa tarefas por comando de voz</w:t>
                </w:r>
                <w:r w:rsidR="008F5047" w:rsidRPr="00347F20">
                  <w:rPr>
                    <w:rFonts w:cs="Arial"/>
                  </w:rPr>
                  <w:t>.</w:t>
                </w:r>
                <w:r w:rsidR="00644DA7" w:rsidRPr="00347F20">
                  <w:rPr>
                    <w:rFonts w:cs="Arial"/>
                  </w:rPr>
                  <w:t xml:space="preserve"> </w:t>
                </w:r>
                <w:r w:rsidR="009E5823" w:rsidRPr="00347F20">
                  <w:rPr>
                    <w:rFonts w:cs="Arial"/>
                  </w:rPr>
                  <w:t xml:space="preserve">Consulte </w:t>
                </w:r>
                <w:r w:rsidR="009E5823" w:rsidRPr="00347F20">
                  <w:rPr>
                    <w:rFonts w:cs="Arial"/>
                    <w:i/>
                    <w:iCs/>
                    <w:color w:val="0000FF"/>
                  </w:rPr>
                  <w:fldChar w:fldCharType="begin"/>
                </w:r>
                <w:r w:rsidR="009E5823" w:rsidRPr="00347F20">
                  <w:rPr>
                    <w:rFonts w:cs="Arial"/>
                    <w:i/>
                    <w:iCs/>
                    <w:color w:val="0000FF"/>
                  </w:rPr>
                  <w:instrText xml:space="preserve"> REF _Ref195176443 \h  \* MERGEFORMAT </w:instrText>
                </w:r>
                <w:r w:rsidR="009E5823" w:rsidRPr="00347F20">
                  <w:rPr>
                    <w:rFonts w:cs="Arial"/>
                    <w:i/>
                    <w:iCs/>
                    <w:color w:val="0000FF"/>
                  </w:rPr>
                </w:r>
                <w:r w:rsidR="009E5823" w:rsidRPr="00347F20">
                  <w:rPr>
                    <w:rFonts w:cs="Arial"/>
                    <w:i/>
                    <w:iCs/>
                    <w:color w:val="0000FF"/>
                  </w:rPr>
                  <w:fldChar w:fldCharType="separate"/>
                </w:r>
                <w:r w:rsidR="00187D73" w:rsidRPr="00347F20">
                  <w:rPr>
                    <w:rFonts w:cs="Arial"/>
                    <w:i/>
                    <w:iCs/>
                    <w:color w:val="0000FF"/>
                  </w:rPr>
                  <w:t>Assistente Técnico de IA</w:t>
                </w:r>
                <w:r w:rsidR="009E5823" w:rsidRPr="00347F20">
                  <w:rPr>
                    <w:rFonts w:cs="Arial"/>
                    <w:i/>
                    <w:iCs/>
                    <w:color w:val="0000FF"/>
                  </w:rPr>
                  <w:fldChar w:fldCharType="end"/>
                </w:r>
                <w:r w:rsidR="009E5823" w:rsidRPr="00347F20">
                  <w:rPr>
                    <w:rFonts w:cs="Arial"/>
                  </w:rPr>
                  <w:t xml:space="preserve">. Atualmente, o idioma suportado pelo </w:t>
                </w:r>
                <w:r w:rsidR="00EB715A" w:rsidRPr="00347F20">
                  <w:rPr>
                    <w:rFonts w:cs="Arial"/>
                  </w:rPr>
                  <w:t>comando de voz é o inglês.</w:t>
                </w:r>
              </w:p>
            </w:tc>
          </w:tr>
          <w:bookmarkEnd w:id="94"/>
          <w:tr w:rsidR="006505C9" w:rsidRPr="00347F20" w14:paraId="02157851" w14:textId="77777777" w:rsidTr="00D74797">
            <w:trPr>
              <w:trHeight w:val="619"/>
              <w:jc w:val="center"/>
            </w:trPr>
            <w:tc>
              <w:tcPr>
                <w:tcW w:w="1129" w:type="dxa"/>
                <w:vAlign w:val="center"/>
              </w:tcPr>
              <w:p w14:paraId="78F6D843"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Navegador</w:t>
                </w:r>
              </w:p>
            </w:tc>
            <w:tc>
              <w:tcPr>
                <w:tcW w:w="4552" w:type="dxa"/>
                <w:vAlign w:val="center"/>
              </w:tcPr>
              <w:p w14:paraId="3B107997" w14:textId="77777777" w:rsidR="006505C9" w:rsidRPr="00347F20" w:rsidRDefault="006505C9" w:rsidP="0013203C">
                <w:pPr>
                  <w:pStyle w:val="af0"/>
                  <w:spacing w:beforeLines="20" w:before="62" w:afterLines="20" w:after="62" w:line="240" w:lineRule="exact"/>
                  <w:ind w:left="0"/>
                  <w:rPr>
                    <w:rFonts w:cs="Arial"/>
                  </w:rPr>
                </w:pPr>
                <w:r w:rsidRPr="00347F20">
                  <w:rPr>
                    <w:rFonts w:cs="Arial"/>
                  </w:rPr>
                  <w:t>Inicia o navegador de Internet Chrome.</w:t>
                </w:r>
              </w:p>
            </w:tc>
          </w:tr>
          <w:tr w:rsidR="006505C9" w:rsidRPr="00347F20" w14:paraId="70B7F8C6" w14:textId="77777777" w:rsidTr="00D74797">
            <w:trPr>
              <w:trHeight w:val="1333"/>
              <w:jc w:val="center"/>
            </w:trPr>
            <w:tc>
              <w:tcPr>
                <w:tcW w:w="1129" w:type="dxa"/>
                <w:vAlign w:val="center"/>
              </w:tcPr>
              <w:p w14:paraId="0CB56278"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lastRenderedPageBreak/>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Câmera</w:t>
                </w:r>
              </w:p>
            </w:tc>
            <w:tc>
              <w:tcPr>
                <w:tcW w:w="4552" w:type="dxa"/>
                <w:vAlign w:val="center"/>
              </w:tcPr>
              <w:p w14:paraId="02D99864" w14:textId="6B90A6F0" w:rsidR="006505C9" w:rsidRPr="00347F20" w:rsidRDefault="006505C9" w:rsidP="007407E6">
                <w:pPr>
                  <w:pStyle w:val="af0"/>
                  <w:spacing w:beforeLines="20" w:before="62" w:afterLines="20" w:after="62" w:line="240" w:lineRule="exact"/>
                  <w:ind w:left="0"/>
                  <w:rPr>
                    <w:rFonts w:cs="Arial"/>
                  </w:rPr>
                </w:pPr>
                <w:r w:rsidRPr="00347F20">
                  <w:rPr>
                    <w:rFonts w:cs="Arial"/>
                  </w:rPr>
                  <w:t xml:space="preserve">Toque no ícone </w:t>
                </w:r>
                <w:r w:rsidRPr="00347F20">
                  <w:rPr>
                    <w:rFonts w:cs="Arial"/>
                    <w:b/>
                    <w:bCs/>
                  </w:rPr>
                  <w:t xml:space="preserve">Câmera </w:t>
                </w:r>
                <w:r w:rsidRPr="00347F20">
                  <w:rPr>
                    <w:rFonts w:cs="Arial"/>
                  </w:rPr>
                  <w:t xml:space="preserve">para abrir o visor da câmera. Pressione e segure </w:t>
                </w:r>
                <w:r w:rsidR="00D47EF5" w:rsidRPr="00347F20">
                  <w:rPr>
                    <w:rFonts w:cs="Arial"/>
                  </w:rPr>
                  <w:t xml:space="preserve">o </w:t>
                </w:r>
                <w:r w:rsidRPr="00347F20">
                  <w:rPr>
                    <w:rFonts w:cs="Arial"/>
                  </w:rPr>
                  <w:t>ícone para capturar uma imagem da tela. Os arquivos salvos são armazenados automaticamente no aplicativo Ge</w:t>
                </w:r>
                <w:r w:rsidR="007407E6" w:rsidRPr="00347F20">
                  <w:rPr>
                    <w:rFonts w:cs="Arial"/>
                  </w:rPr>
                  <w:t>stor</w:t>
                </w:r>
                <w:r w:rsidRPr="00347F20">
                  <w:rPr>
                    <w:rFonts w:cs="Arial"/>
                  </w:rPr>
                  <w:t xml:space="preserve"> de Dados para revisão posterior. Consulte</w:t>
                </w:r>
                <w:r w:rsidR="007407E6" w:rsidRPr="00347F20">
                  <w:rPr>
                    <w:rFonts w:cs="Arial"/>
                    <w:i/>
                    <w:iCs/>
                    <w:color w:val="0000FF"/>
                  </w:rPr>
                  <w:t xml:space="preserve"> </w:t>
                </w:r>
                <w:hyperlink w:anchor="_Gestor_de_dados" w:history="1">
                  <w:r w:rsidR="007407E6" w:rsidRPr="00347F20">
                    <w:rPr>
                      <w:rStyle w:val="a9"/>
                      <w:rFonts w:cs="Arial"/>
                      <w:i/>
                      <w:iCs/>
                      <w:u w:val="none"/>
                    </w:rPr>
                    <w:t>Gestor de dados</w:t>
                  </w:r>
                </w:hyperlink>
                <w:r w:rsidR="00A12155" w:rsidRPr="00347F20">
                  <w:rPr>
                    <w:rFonts w:cs="Arial"/>
                  </w:rPr>
                  <w:t>.</w:t>
                </w:r>
              </w:p>
            </w:tc>
          </w:tr>
          <w:tr w:rsidR="006505C9" w:rsidRPr="00347F20" w14:paraId="285F2E56" w14:textId="77777777" w:rsidTr="00D74797">
            <w:trPr>
              <w:trHeight w:val="867"/>
              <w:jc w:val="center"/>
            </w:trPr>
            <w:tc>
              <w:tcPr>
                <w:tcW w:w="1129" w:type="dxa"/>
                <w:vAlign w:val="center"/>
              </w:tcPr>
              <w:p w14:paraId="5CCFAE37"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347F20" w:rsidRDefault="006505C9" w:rsidP="0013203C">
                <w:pPr>
                  <w:pStyle w:val="ae"/>
                  <w:spacing w:beforeLines="20" w:before="62" w:afterLines="20" w:after="62" w:line="240" w:lineRule="exact"/>
                  <w:jc w:val="left"/>
                  <w:rPr>
                    <w:rFonts w:cs="Arial"/>
                    <w:b/>
                    <w:bCs/>
                  </w:rPr>
                </w:pPr>
                <w:r w:rsidRPr="00347F20">
                  <w:rPr>
                    <w:rFonts w:cs="Arial"/>
                    <w:b/>
                    <w:bCs/>
                  </w:rPr>
                  <w:t>Exibição e som</w:t>
                </w:r>
              </w:p>
            </w:tc>
            <w:tc>
              <w:tcPr>
                <w:tcW w:w="4552" w:type="dxa"/>
                <w:vAlign w:val="center"/>
              </w:tcPr>
              <w:p w14:paraId="1C2090C9" w14:textId="77777777" w:rsidR="006505C9" w:rsidRPr="00347F20" w:rsidRDefault="006505C9" w:rsidP="0013203C">
                <w:pPr>
                  <w:pStyle w:val="af0"/>
                  <w:spacing w:beforeLines="20" w:before="62" w:afterLines="20" w:after="62" w:line="240" w:lineRule="exact"/>
                  <w:ind w:left="0"/>
                  <w:rPr>
                    <w:rFonts w:cs="Arial"/>
                  </w:rPr>
                </w:pPr>
                <w:r w:rsidRPr="00347F20">
                  <w:rPr>
                    <w:rFonts w:cs="Arial"/>
                  </w:rPr>
                  <w:t>Ajusta o brilho da tela e o volume da saída de áudio.</w:t>
                </w:r>
              </w:p>
            </w:tc>
          </w:tr>
          <w:tr w:rsidR="006505C9" w:rsidRPr="00347F20" w14:paraId="6B857DAE" w14:textId="77777777" w:rsidTr="00D74797">
            <w:trPr>
              <w:trHeight w:val="969"/>
              <w:jc w:val="center"/>
            </w:trPr>
            <w:tc>
              <w:tcPr>
                <w:tcW w:w="1129" w:type="dxa"/>
                <w:vAlign w:val="center"/>
              </w:tcPr>
              <w:p w14:paraId="66815F5F" w14:textId="1D48E940" w:rsidR="006505C9" w:rsidRPr="00347F20" w:rsidRDefault="00115EEE"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11290BD4" wp14:editId="6EB773BE">
                      <wp:extent cx="579755" cy="370840"/>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55B3A86F" w:rsidR="006505C9" w:rsidRPr="00347F20" w:rsidRDefault="006505C9" w:rsidP="0013203C">
                <w:pPr>
                  <w:pStyle w:val="ae"/>
                  <w:spacing w:beforeLines="20" w:before="62" w:afterLines="20" w:after="62" w:line="240" w:lineRule="exact"/>
                  <w:rPr>
                    <w:rFonts w:cs="Arial"/>
                    <w:b/>
                    <w:bCs/>
                  </w:rPr>
                </w:pPr>
                <w:r w:rsidRPr="00347F20">
                  <w:rPr>
                    <w:rFonts w:cs="Arial"/>
                    <w:b/>
                    <w:bCs/>
                  </w:rPr>
                  <w:t xml:space="preserve">Atalho do Gerenciador </w:t>
                </w:r>
                <w:r w:rsidR="007653B3" w:rsidRPr="00347F20">
                  <w:rPr>
                    <w:rFonts w:cs="Arial"/>
                    <w:b/>
                    <w:bCs/>
                  </w:rPr>
                  <w:t>VCI</w:t>
                </w:r>
              </w:p>
            </w:tc>
            <w:tc>
              <w:tcPr>
                <w:tcW w:w="4552" w:type="dxa"/>
                <w:vAlign w:val="center"/>
              </w:tcPr>
              <w:p w14:paraId="5EC2A01E" w14:textId="5F0268B1" w:rsidR="006505C9" w:rsidRPr="00347F20" w:rsidRDefault="006505C9" w:rsidP="00115EEE">
                <w:pPr>
                  <w:pStyle w:val="af0"/>
                  <w:spacing w:beforeLines="20" w:before="62" w:afterLines="20" w:after="62" w:line="240" w:lineRule="exact"/>
                  <w:ind w:left="0"/>
                  <w:rPr>
                    <w:rFonts w:cs="Arial"/>
                  </w:rPr>
                </w:pPr>
                <w:r w:rsidRPr="00347F20">
                  <w:rPr>
                    <w:rFonts w:cs="Arial"/>
                  </w:rPr>
                  <w:t xml:space="preserve">Abre o aplicativo Gerenciador </w:t>
                </w:r>
                <w:r w:rsidR="007653B3" w:rsidRPr="00347F20">
                  <w:rPr>
                    <w:rFonts w:cs="Arial"/>
                  </w:rPr>
                  <w:t>VCI</w:t>
                </w:r>
                <w:r w:rsidRPr="00347F20">
                  <w:rPr>
                    <w:rFonts w:cs="Arial"/>
                  </w:rPr>
                  <w:t xml:space="preserve">. Um ícone verde no canto inferior direito indica que o </w:t>
                </w:r>
                <w:r w:rsidR="007653B3" w:rsidRPr="00347F20">
                  <w:rPr>
                    <w:rFonts w:cs="Arial"/>
                  </w:rPr>
                  <w:t>VCI</w:t>
                </w:r>
                <w:r w:rsidRPr="00347F20">
                  <w:rPr>
                    <w:rFonts w:cs="Arial"/>
                  </w:rPr>
                  <w:t xml:space="preserve">2 está conectado, enquanto um ícone "X" vermelho será exibido se a conexão falhar. </w:t>
                </w:r>
              </w:p>
            </w:tc>
          </w:tr>
          <w:tr w:rsidR="006505C9" w:rsidRPr="00347F20" w14:paraId="7F7A524B" w14:textId="77777777" w:rsidTr="00D74797">
            <w:trPr>
              <w:trHeight w:val="605"/>
              <w:jc w:val="center"/>
            </w:trPr>
            <w:tc>
              <w:tcPr>
                <w:tcW w:w="1129" w:type="dxa"/>
                <w:vAlign w:val="center"/>
              </w:tcPr>
              <w:p w14:paraId="7B3373CB"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 xml:space="preserve">MaxiSys </w:t>
                </w:r>
                <w:bookmarkStart w:id="95" w:name="OLE_LINK10"/>
                <w:r w:rsidRPr="00347F20">
                  <w:rPr>
                    <w:rFonts w:cs="Arial"/>
                    <w:b/>
                    <w:bCs/>
                  </w:rPr>
                  <w:t>Atalho</w:t>
                </w:r>
                <w:bookmarkEnd w:id="95"/>
              </w:p>
            </w:tc>
            <w:tc>
              <w:tcPr>
                <w:tcW w:w="4552" w:type="dxa"/>
                <w:vAlign w:val="center"/>
              </w:tcPr>
              <w:p w14:paraId="6F8FECBF" w14:textId="77777777" w:rsidR="006505C9" w:rsidRPr="00347F20" w:rsidRDefault="006505C9" w:rsidP="0013203C">
                <w:pPr>
                  <w:pStyle w:val="af0"/>
                  <w:spacing w:beforeLines="20" w:before="62" w:afterLines="20" w:after="62" w:line="240" w:lineRule="exact"/>
                  <w:ind w:left="0"/>
                  <w:rPr>
                    <w:rFonts w:cs="Arial"/>
                  </w:rPr>
                </w:pPr>
                <w:r w:rsidRPr="00347F20">
                  <w:rPr>
                    <w:rFonts w:cs="Arial"/>
                  </w:rPr>
                  <w:t>Retorna à tela Diagnóstico.</w:t>
                </w:r>
              </w:p>
            </w:tc>
          </w:tr>
          <w:tr w:rsidR="006505C9" w:rsidRPr="00347F20" w14:paraId="101D3E51" w14:textId="77777777" w:rsidTr="00D74797">
            <w:trPr>
              <w:trHeight w:hRule="exact" w:val="699"/>
              <w:jc w:val="center"/>
            </w:trPr>
            <w:tc>
              <w:tcPr>
                <w:tcW w:w="1129" w:type="dxa"/>
                <w:vAlign w:val="center"/>
              </w:tcPr>
              <w:p w14:paraId="12B411A4" w14:textId="77777777" w:rsidR="006505C9" w:rsidRPr="00347F20" w:rsidRDefault="006505C9" w:rsidP="0072496E">
                <w:pPr>
                  <w:pStyle w:val="ae"/>
                  <w:spacing w:beforeLines="20" w:before="62" w:afterLines="20" w:after="62" w:line="480" w:lineRule="auto"/>
                  <w:jc w:val="center"/>
                  <w:rPr>
                    <w:rFonts w:cs="Arial"/>
                    <w:noProof/>
                  </w:rPr>
                </w:pPr>
                <w:r w:rsidRPr="00347F20">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347F20" w:rsidRDefault="006505C9" w:rsidP="0013203C">
                <w:pPr>
                  <w:pStyle w:val="ae"/>
                  <w:spacing w:beforeLines="20" w:before="62" w:afterLines="20" w:after="62" w:line="240" w:lineRule="exact"/>
                  <w:rPr>
                    <w:rFonts w:cs="Arial"/>
                    <w:b/>
                    <w:bCs/>
                  </w:rPr>
                </w:pPr>
                <w:r w:rsidRPr="00347F20">
                  <w:rPr>
                    <w:rFonts w:cs="Arial"/>
                    <w:b/>
                    <w:bCs/>
                  </w:rPr>
                  <w:t>Atalho de serviço</w:t>
                </w:r>
              </w:p>
            </w:tc>
            <w:tc>
              <w:tcPr>
                <w:tcW w:w="4552" w:type="dxa"/>
                <w:vAlign w:val="center"/>
              </w:tcPr>
              <w:p w14:paraId="51E66E2B" w14:textId="77777777" w:rsidR="006505C9" w:rsidRPr="00347F20" w:rsidRDefault="006505C9" w:rsidP="0013203C">
                <w:pPr>
                  <w:pStyle w:val="af0"/>
                  <w:spacing w:beforeLines="20" w:before="62" w:afterLines="20" w:after="62" w:line="240" w:lineRule="exact"/>
                  <w:ind w:left="0"/>
                  <w:rPr>
                    <w:rFonts w:cs="Arial"/>
                  </w:rPr>
                </w:pPr>
                <w:r w:rsidRPr="00347F20">
                  <w:rPr>
                    <w:rFonts w:cs="Arial"/>
                  </w:rPr>
                  <w:t>Retorna para a tela Serviço.</w:t>
                </w:r>
              </w:p>
            </w:tc>
          </w:tr>
        </w:tbl>
        <w:p w14:paraId="73A08A63" w14:textId="77777777" w:rsidR="006505C9" w:rsidRPr="00347F20" w:rsidRDefault="006505C9" w:rsidP="00B04A6D">
          <w:pPr>
            <w:pStyle w:val="aa"/>
            <w:numPr>
              <w:ilvl w:val="0"/>
              <w:numId w:val="273"/>
            </w:numPr>
            <w:spacing w:beforeLines="20" w:before="62" w:afterLines="20" w:after="62"/>
            <w:rPr>
              <w:rFonts w:cs="Arial"/>
            </w:rPr>
          </w:pPr>
          <w:r w:rsidRPr="00347F20">
            <w:rPr>
              <w:rFonts w:cs="Arial"/>
              <w:b/>
            </w:rPr>
            <w:t>Para usar a câmera</w:t>
          </w:r>
        </w:p>
        <w:p w14:paraId="70E9E489" w14:textId="4C694DCB" w:rsidR="006505C9" w:rsidRPr="00347F20" w:rsidRDefault="006505C9" w:rsidP="00BE283D">
          <w:pPr>
            <w:pStyle w:val="aa"/>
            <w:numPr>
              <w:ilvl w:val="0"/>
              <w:numId w:val="22"/>
            </w:numPr>
            <w:spacing w:beforeLines="20" w:before="62" w:afterLines="20" w:after="62"/>
            <w:ind w:left="998" w:hanging="357"/>
            <w:rPr>
              <w:rFonts w:cs="Arial"/>
            </w:rPr>
          </w:pPr>
          <w:r w:rsidRPr="00347F20">
            <w:rPr>
              <w:rFonts w:cs="Arial"/>
            </w:rPr>
            <w:t xml:space="preserve">Toque no ícone </w:t>
          </w:r>
          <w:r w:rsidRPr="00347F20">
            <w:rPr>
              <w:rFonts w:cs="Arial"/>
              <w:b/>
            </w:rPr>
            <w:t>Câmera</w:t>
          </w:r>
          <w:r w:rsidR="008F5047" w:rsidRPr="00347F20">
            <w:rPr>
              <w:rFonts w:cs="Arial"/>
              <w:b/>
            </w:rPr>
            <w:t>.</w:t>
          </w:r>
          <w:r w:rsidRPr="00347F20">
            <w:rPr>
              <w:rFonts w:cs="Arial"/>
            </w:rPr>
            <w:t xml:space="preserve"> A tela da câmera será aberta.</w:t>
          </w:r>
        </w:p>
        <w:p w14:paraId="57F13D40" w14:textId="7285CE94" w:rsidR="006505C9" w:rsidRPr="00347F20" w:rsidRDefault="006505C9" w:rsidP="00BE283D">
          <w:pPr>
            <w:pStyle w:val="aa"/>
            <w:numPr>
              <w:ilvl w:val="0"/>
              <w:numId w:val="22"/>
            </w:numPr>
            <w:spacing w:beforeLines="20" w:before="62" w:afterLines="20" w:after="62"/>
            <w:ind w:left="998" w:hanging="357"/>
            <w:rPr>
              <w:rFonts w:cs="Arial"/>
            </w:rPr>
          </w:pPr>
          <w:r w:rsidRPr="00347F20">
            <w:rPr>
              <w:rFonts w:cs="Arial"/>
            </w:rPr>
            <w:t>Focalize a imagem a ser capturada no visor.</w:t>
          </w:r>
        </w:p>
        <w:p w14:paraId="74990AA9" w14:textId="77777777" w:rsidR="00115EEE" w:rsidRPr="00115EEE" w:rsidRDefault="00115EEE" w:rsidP="00115EEE">
          <w:pPr>
            <w:widowControl/>
            <w:numPr>
              <w:ilvl w:val="0"/>
              <w:numId w:val="22"/>
            </w:numPr>
            <w:spacing w:beforeLines="20" w:before="62" w:afterLines="20" w:after="62"/>
            <w:ind w:left="998" w:hanging="357"/>
            <w:rPr>
              <w:rFonts w:cs="Arial"/>
              <w:szCs w:val="18"/>
              <w:lang w:val="en-US"/>
            </w:rPr>
          </w:pPr>
          <w:r w:rsidRPr="00115EEE">
            <w:rPr>
              <w:rFonts w:cs="Arial"/>
              <w:szCs w:val="18"/>
              <w:lang w:val="en-US"/>
            </w:rPr>
            <w:t xml:space="preserve">Toque no ícone </w:t>
          </w:r>
          <w:r w:rsidRPr="00115EEE">
            <w:rPr>
              <w:rFonts w:cs="Arial"/>
              <w:b/>
              <w:szCs w:val="18"/>
              <w:lang w:val="en-US"/>
            </w:rPr>
            <w:t xml:space="preserve">Câmera </w:t>
          </w:r>
          <w:r w:rsidRPr="00115EEE">
            <w:rPr>
              <w:rFonts w:cs="Arial"/>
              <w:szCs w:val="18"/>
              <w:lang w:val="en-US"/>
            </w:rPr>
            <w:t>no lado direito da tela. O visor agora exibe a imagem capturada e a salva automaticamente.</w:t>
          </w:r>
        </w:p>
        <w:p w14:paraId="7240E113" w14:textId="2E3ADF58" w:rsidR="006505C9" w:rsidRPr="00347F20" w:rsidRDefault="00115EEE" w:rsidP="00115EEE">
          <w:pPr>
            <w:pStyle w:val="aa"/>
            <w:numPr>
              <w:ilvl w:val="0"/>
              <w:numId w:val="22"/>
            </w:numPr>
            <w:spacing w:beforeLines="20" w:before="62" w:afterLines="20" w:after="62"/>
            <w:ind w:left="998" w:hanging="357"/>
            <w:rPr>
              <w:rFonts w:cs="Arial"/>
            </w:rPr>
          </w:pPr>
          <w:r w:rsidRPr="00347F20">
            <w:rPr>
              <w:rFonts w:eastAsiaTheme="minorEastAsia" w:cs="Arial"/>
              <w:szCs w:val="18"/>
              <w:lang w:val="en-US"/>
            </w:rPr>
            <w:t>Toque na imagem em miniatura no canto superior direito da tela para visualizar a imagem armazenada.</w:t>
          </w:r>
        </w:p>
        <w:p w14:paraId="3E078638" w14:textId="77777777" w:rsidR="006505C9" w:rsidRPr="00347F20" w:rsidRDefault="006505C9" w:rsidP="00BE283D">
          <w:pPr>
            <w:pStyle w:val="aa"/>
            <w:numPr>
              <w:ilvl w:val="0"/>
              <w:numId w:val="22"/>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Voltar </w:t>
          </w:r>
          <w:r w:rsidRPr="00347F20">
            <w:rPr>
              <w:rFonts w:cs="Arial"/>
            </w:rPr>
            <w:t xml:space="preserve">ou </w:t>
          </w:r>
          <w:r w:rsidRPr="00347F20">
            <w:rPr>
              <w:rFonts w:cs="Arial"/>
              <w:b/>
            </w:rPr>
            <w:t xml:space="preserve">Início </w:t>
          </w:r>
          <w:r w:rsidRPr="00347F20">
            <w:rPr>
              <w:rFonts w:cs="Arial"/>
            </w:rPr>
            <w:t>para sair do aplicativo da câmera.</w:t>
          </w:r>
        </w:p>
        <w:p w14:paraId="41B4F6F9" w14:textId="77777777" w:rsidR="006505C9" w:rsidRPr="00347F20" w:rsidRDefault="006505C9" w:rsidP="006505C9">
          <w:pPr>
            <w:pStyle w:val="af1"/>
            <w:pBdr>
              <w:top w:val="single" w:sz="4" w:space="1" w:color="auto"/>
              <w:bottom w:val="single" w:sz="4" w:space="1" w:color="auto"/>
            </w:pBdr>
            <w:spacing w:before="156" w:afterLines="0" w:after="0"/>
            <w:rPr>
              <w:b/>
              <w:sz w:val="18"/>
              <w:szCs w:val="18"/>
            </w:rPr>
          </w:pPr>
          <w:r w:rsidRPr="00347F20">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347F20">
            <w:rPr>
              <w:b/>
              <w:sz w:val="18"/>
              <w:szCs w:val="18"/>
            </w:rPr>
            <w:t>OBSERVAÇÃO</w:t>
          </w:r>
        </w:p>
        <w:p w14:paraId="5673861F" w14:textId="18A7EF40" w:rsidR="006505C9" w:rsidRPr="00347F20" w:rsidRDefault="006505C9" w:rsidP="006505C9">
          <w:pPr>
            <w:pStyle w:val="af1"/>
            <w:pBdr>
              <w:top w:val="single" w:sz="4" w:space="1" w:color="auto"/>
              <w:bottom w:val="single" w:sz="4" w:space="1" w:color="auto"/>
            </w:pBdr>
            <w:spacing w:beforeLines="0" w:before="0" w:after="156"/>
            <w:rPr>
              <w:sz w:val="18"/>
              <w:szCs w:val="18"/>
            </w:rPr>
          </w:pPr>
          <w:r w:rsidRPr="00347F20">
            <w:rPr>
              <w:sz w:val="18"/>
              <w:szCs w:val="18"/>
            </w:rPr>
            <w:t xml:space="preserve">Depois de deslizar a tela da câmera da esquerda para a direita, o modo de câmera e o modo de vídeo podem ser alternados tocando no ícone </w:t>
          </w:r>
          <w:r w:rsidRPr="00347F20">
            <w:rPr>
              <w:b/>
              <w:bCs w:val="0"/>
              <w:sz w:val="18"/>
              <w:szCs w:val="18"/>
            </w:rPr>
            <w:t xml:space="preserve">Câmera </w:t>
          </w:r>
          <w:r w:rsidRPr="00347F20">
            <w:rPr>
              <w:sz w:val="18"/>
              <w:szCs w:val="18"/>
            </w:rPr>
            <w:t xml:space="preserve">ou no ícone </w:t>
          </w:r>
          <w:r w:rsidRPr="00347F20">
            <w:rPr>
              <w:b/>
              <w:bCs w:val="0"/>
              <w:sz w:val="18"/>
              <w:szCs w:val="18"/>
            </w:rPr>
            <w:t>Vídeo</w:t>
          </w:r>
          <w:r w:rsidR="008F5047" w:rsidRPr="00347F20">
            <w:rPr>
              <w:b/>
              <w:bCs w:val="0"/>
              <w:sz w:val="18"/>
              <w:szCs w:val="18"/>
            </w:rPr>
            <w:t>.</w:t>
          </w:r>
        </w:p>
        <w:p w14:paraId="28ED4109" w14:textId="77777777" w:rsidR="006505C9" w:rsidRPr="00347F20" w:rsidRDefault="006505C9" w:rsidP="006505C9">
          <w:pPr>
            <w:pStyle w:val="30"/>
            <w:spacing w:before="312" w:after="156"/>
          </w:pPr>
          <w:bookmarkStart w:id="96" w:name="_Toc366846464"/>
          <w:bookmarkStart w:id="97" w:name="_Toc366845411"/>
          <w:bookmarkStart w:id="98" w:name="_Toc451525742"/>
          <w:bookmarkStart w:id="99" w:name="_Toc159436263"/>
          <w:r w:rsidRPr="00347F20">
            <w:t>Ícones de status do sistema</w:t>
          </w:r>
          <w:bookmarkEnd w:id="96"/>
          <w:bookmarkEnd w:id="97"/>
          <w:bookmarkEnd w:id="98"/>
          <w:bookmarkEnd w:id="99"/>
        </w:p>
        <w:p w14:paraId="30E4ADB8" w14:textId="69743B46" w:rsidR="006505C9" w:rsidRPr="00347F20" w:rsidRDefault="006505C9" w:rsidP="006505C9">
          <w:pPr>
            <w:pStyle w:val="BodytextUserManual"/>
            <w:spacing w:before="156" w:after="156"/>
          </w:pPr>
          <w:r w:rsidRPr="00347F20">
            <w:t>Seu tablet MaxiSys é um tablet Android totalmente funcional, com os ícones de status padrão do sistema operacional Android. Consulte a documentação do Android para obter mais informações</w:t>
          </w:r>
          <w:r w:rsidR="008F5047" w:rsidRPr="00347F20">
            <w:t>.</w:t>
          </w:r>
          <w:bookmarkStart w:id="100" w:name="_Toc366845412"/>
          <w:bookmarkStart w:id="101" w:name="_Toc366846465"/>
          <w:bookmarkStart w:id="102" w:name="_Toc451525743"/>
        </w:p>
        <w:p w14:paraId="4FE92F34" w14:textId="77777777" w:rsidR="006505C9" w:rsidRPr="00347F20" w:rsidRDefault="006505C9" w:rsidP="006505C9">
          <w:pPr>
            <w:pStyle w:val="20"/>
            <w:spacing w:before="312" w:after="156"/>
            <w:rPr>
              <w:rFonts w:cs="Arial"/>
            </w:rPr>
          </w:pPr>
          <w:bookmarkStart w:id="103" w:name="_Toc13212128"/>
          <w:bookmarkStart w:id="104" w:name="_Toc38114381"/>
          <w:bookmarkStart w:id="105" w:name="_Toc159436264"/>
          <w:bookmarkStart w:id="106" w:name="_Toc203665452"/>
          <w:r w:rsidRPr="00347F20">
            <w:rPr>
              <w:rFonts w:cs="Arial"/>
            </w:rPr>
            <w:lastRenderedPageBreak/>
            <w:t>Desligar</w:t>
          </w:r>
          <w:bookmarkEnd w:id="100"/>
          <w:bookmarkEnd w:id="101"/>
          <w:bookmarkEnd w:id="102"/>
          <w:bookmarkEnd w:id="103"/>
          <w:bookmarkEnd w:id="104"/>
          <w:bookmarkEnd w:id="105"/>
          <w:bookmarkEnd w:id="106"/>
        </w:p>
        <w:p w14:paraId="1D014C6A" w14:textId="25708008" w:rsidR="006A434F" w:rsidRPr="00347F20" w:rsidRDefault="006505C9" w:rsidP="006E6311">
          <w:pPr>
            <w:pStyle w:val="BodytextUserManual"/>
            <w:spacing w:before="156" w:after="156"/>
          </w:pPr>
          <w:bookmarkStart w:id="107" w:name="OLE_LINK54"/>
          <w:r w:rsidRPr="00347F20">
            <w:t>Todas as comunicações do veículo devem ser encerradas antes de desligar o tablet. Uma mensagem de aviso será exibida caso haja uma tentativa de desligamento enquanto o tablet estiver se comunicando com o veículo. Forçar o desligamento enquanto o tablet estiver se comunicando com o veículo pode causar erros na ECU em alguns veículos. Saia do aplicativo Diagnóstico antes de desligar o tablet.</w:t>
          </w:r>
        </w:p>
        <w:bookmarkEnd w:id="107"/>
        <w:p w14:paraId="7A7B5F13" w14:textId="77777777" w:rsidR="006505C9" w:rsidRPr="00347F20" w:rsidRDefault="006505C9" w:rsidP="00BE283D">
          <w:pPr>
            <w:pStyle w:val="aa"/>
            <w:numPr>
              <w:ilvl w:val="0"/>
              <w:numId w:val="5"/>
            </w:numPr>
            <w:spacing w:beforeLines="20" w:before="62" w:afterLines="20" w:after="62"/>
            <w:ind w:left="641" w:hanging="357"/>
            <w:rPr>
              <w:rFonts w:cs="Arial"/>
            </w:rPr>
          </w:pPr>
          <w:r w:rsidRPr="00347F20">
            <w:rPr>
              <w:rFonts w:cs="Arial"/>
              <w:b/>
            </w:rPr>
            <w:t>Para desligar o tablet MaxiSys</w:t>
          </w:r>
        </w:p>
        <w:p w14:paraId="69FB5330" w14:textId="0F325E5B" w:rsidR="006505C9" w:rsidRPr="00347F20" w:rsidRDefault="006505C9" w:rsidP="00BE283D">
          <w:pPr>
            <w:pStyle w:val="aa"/>
            <w:numPr>
              <w:ilvl w:val="0"/>
              <w:numId w:val="23"/>
            </w:numPr>
            <w:spacing w:beforeLines="20" w:before="62" w:afterLines="20" w:after="62"/>
            <w:ind w:left="998" w:hanging="357"/>
            <w:rPr>
              <w:rFonts w:cs="Arial"/>
            </w:rPr>
          </w:pPr>
          <w:r w:rsidRPr="00347F20">
            <w:rPr>
              <w:rFonts w:cs="Arial"/>
            </w:rPr>
            <w:t xml:space="preserve">Pressione e segure (mantenha pressionado) o botão </w:t>
          </w:r>
          <w:r w:rsidRPr="00347F20">
            <w:rPr>
              <w:rFonts w:cs="Arial"/>
              <w:b/>
              <w:bCs/>
            </w:rPr>
            <w:t>Ligar/Desligar/Bloquear</w:t>
          </w:r>
          <w:r w:rsidR="008F5047" w:rsidRPr="00347F20">
            <w:rPr>
              <w:rFonts w:cs="Arial"/>
              <w:b/>
              <w:bCs/>
            </w:rPr>
            <w:t>.</w:t>
          </w:r>
        </w:p>
        <w:p w14:paraId="69B338DE" w14:textId="1D489B5B" w:rsidR="006505C9" w:rsidRPr="00347F20" w:rsidRDefault="006505C9" w:rsidP="00BE283D">
          <w:pPr>
            <w:pStyle w:val="aa"/>
            <w:numPr>
              <w:ilvl w:val="0"/>
              <w:numId w:val="23"/>
            </w:numPr>
            <w:spacing w:beforeLines="20" w:before="62" w:afterLines="20" w:after="62"/>
            <w:ind w:left="998" w:hanging="357"/>
            <w:rPr>
              <w:rFonts w:cs="Arial"/>
            </w:rPr>
          </w:pPr>
          <w:r w:rsidRPr="00347F20">
            <w:rPr>
              <w:rFonts w:cs="Arial"/>
            </w:rPr>
            <w:t xml:space="preserve">Toque no Opção </w:t>
          </w:r>
          <w:r w:rsidRPr="00347F20">
            <w:rPr>
              <w:rFonts w:cs="Arial"/>
              <w:b/>
            </w:rPr>
            <w:t>Desligar</w:t>
          </w:r>
          <w:r w:rsidR="008F5047" w:rsidRPr="00347F20">
            <w:rPr>
              <w:rFonts w:cs="Arial"/>
              <w:b/>
            </w:rPr>
            <w:t>.</w:t>
          </w:r>
        </w:p>
        <w:p w14:paraId="1B999416" w14:textId="1D682218" w:rsidR="006505C9" w:rsidRPr="00347F20" w:rsidRDefault="006505C9" w:rsidP="00BE283D">
          <w:pPr>
            <w:pStyle w:val="aa"/>
            <w:numPr>
              <w:ilvl w:val="0"/>
              <w:numId w:val="23"/>
            </w:numPr>
            <w:spacing w:beforeLines="20" w:before="62" w:afterLines="20" w:after="62"/>
            <w:ind w:left="998" w:hanging="357"/>
            <w:rPr>
              <w:rFonts w:cs="Arial"/>
            </w:rPr>
          </w:pPr>
          <w:r w:rsidRPr="00347F20">
            <w:rPr>
              <w:rFonts w:cs="Arial"/>
            </w:rPr>
            <w:t xml:space="preserve">Toque em </w:t>
          </w:r>
          <w:r w:rsidRPr="00347F20">
            <w:rPr>
              <w:rFonts w:cs="Arial"/>
              <w:b/>
            </w:rPr>
            <w:t>OK</w:t>
          </w:r>
          <w:r w:rsidR="008F5047" w:rsidRPr="00347F20">
            <w:rPr>
              <w:rFonts w:cs="Arial"/>
              <w:b/>
            </w:rPr>
            <w:t>.</w:t>
          </w:r>
        </w:p>
        <w:p w14:paraId="6DD2D7FF" w14:textId="77777777" w:rsidR="006505C9" w:rsidRPr="00347F20" w:rsidRDefault="006505C9" w:rsidP="00115EEE">
          <w:pPr>
            <w:pStyle w:val="aa"/>
            <w:numPr>
              <w:ilvl w:val="0"/>
              <w:numId w:val="5"/>
            </w:numPr>
            <w:spacing w:beforeLines="20" w:before="62" w:afterLines="20" w:after="62"/>
            <w:ind w:left="641" w:hanging="357"/>
            <w:rPr>
              <w:rFonts w:cs="Arial"/>
            </w:rPr>
          </w:pPr>
          <w:bookmarkStart w:id="108" w:name="_Toc451525744"/>
          <w:bookmarkStart w:id="109" w:name="_Toc366846466"/>
          <w:bookmarkStart w:id="110" w:name="_Toc366845413"/>
          <w:bookmarkStart w:id="111" w:name="_Toc159436265"/>
          <w:r w:rsidRPr="00347F20">
            <w:rPr>
              <w:rFonts w:cs="Arial"/>
              <w:b/>
            </w:rPr>
            <w:t>Reinicializar o sistema</w:t>
          </w:r>
          <w:bookmarkEnd w:id="108"/>
          <w:bookmarkEnd w:id="109"/>
          <w:bookmarkEnd w:id="110"/>
          <w:bookmarkEnd w:id="111"/>
        </w:p>
        <w:p w14:paraId="4CB540D4" w14:textId="77777777" w:rsidR="006505C9" w:rsidRPr="00347F20" w:rsidRDefault="006505C9" w:rsidP="006505C9">
          <w:pPr>
            <w:pStyle w:val="BodytextUserManual"/>
            <w:spacing w:before="156" w:after="156"/>
          </w:pPr>
          <w:r w:rsidRPr="00347F20">
            <w:t xml:space="preserve">Em caso de falha do sistema, pressione e segure o botão </w:t>
          </w:r>
          <w:r w:rsidRPr="00347F20">
            <w:rPr>
              <w:b/>
              <w:bCs w:val="0"/>
            </w:rPr>
            <w:t xml:space="preserve">Ligar/Desligar/Bloquear </w:t>
          </w:r>
          <w:r w:rsidRPr="00347F20">
            <w:t xml:space="preserve">e toque em </w:t>
          </w:r>
          <w:r w:rsidRPr="00347F20">
            <w:rPr>
              <w:b/>
            </w:rPr>
            <w:t xml:space="preserve">Reiniciar </w:t>
          </w:r>
          <w:r w:rsidRPr="00347F20">
            <w:t>para reinicializar o sistema.</w:t>
          </w:r>
        </w:p>
        <w:p w14:paraId="6084F422" w14:textId="77777777" w:rsidR="006505C9" w:rsidRPr="00347F20" w:rsidRDefault="006505C9" w:rsidP="006505C9">
          <w:pPr>
            <w:pStyle w:val="BodytextUserManual"/>
            <w:spacing w:before="156" w:after="156"/>
          </w:pPr>
        </w:p>
        <w:p w14:paraId="152175EF" w14:textId="0F853E16" w:rsidR="00120CC9" w:rsidRPr="00347F20" w:rsidRDefault="006B2C3B" w:rsidP="0014275E">
          <w:pPr>
            <w:spacing w:before="156" w:after="156"/>
            <w:rPr>
              <w:rFonts w:cs="Arial"/>
            </w:rPr>
          </w:pPr>
          <w:r w:rsidRPr="00347F20">
            <w:rPr>
              <w:rFonts w:cs="Arial"/>
            </w:rPr>
            <w:t xml:space="preserve"> </w:t>
          </w:r>
        </w:p>
      </w:sdtContent>
    </w:sdt>
    <w:p w14:paraId="20120A4E" w14:textId="148594B9" w:rsidR="006B6F34" w:rsidRPr="00347F20" w:rsidRDefault="006B6F34" w:rsidP="006B6F34">
      <w:pPr>
        <w:pStyle w:val="12"/>
        <w:spacing w:before="312" w:after="312"/>
        <w:ind w:left="792" w:hanging="792"/>
      </w:pPr>
      <w:bookmarkStart w:id="112" w:name="_Ref195176443"/>
      <w:bookmarkStart w:id="113" w:name="_Toc203665453"/>
      <w:bookmarkStart w:id="114" w:name="_Ref159830819"/>
      <w:r w:rsidRPr="00347F20">
        <w:lastRenderedPageBreak/>
        <w:t>Assistente Técnico de IA</w:t>
      </w:r>
      <w:bookmarkEnd w:id="112"/>
      <w:bookmarkEnd w:id="113"/>
    </w:p>
    <w:p w14:paraId="6F22256E" w14:textId="081D53A0" w:rsidR="006B6F34" w:rsidRPr="00347F20" w:rsidRDefault="006B6F34" w:rsidP="006B6F34">
      <w:pPr>
        <w:pStyle w:val="BodytextUserManual"/>
        <w:spacing w:before="156" w:after="156"/>
      </w:pPr>
      <w:r w:rsidRPr="00347F20">
        <w:t xml:space="preserve">O </w:t>
      </w:r>
      <w:r w:rsidR="00155261" w:rsidRPr="00347F20">
        <w:t xml:space="preserve">sistema MaxiSys </w:t>
      </w:r>
      <w:r w:rsidR="00115EEE" w:rsidRPr="00347F20">
        <w:t>MS909S2</w:t>
      </w:r>
      <w:r w:rsidR="00155261" w:rsidRPr="00347F20">
        <w:t xml:space="preserve"> conta com a função avançada de Assistente Técnico </w:t>
      </w:r>
      <w:r w:rsidR="00DB39FB" w:rsidRPr="00347F20">
        <w:t>de IA controlada por voz da Autel</w:t>
      </w:r>
      <w:r w:rsidR="008F5047" w:rsidRPr="00347F20">
        <w:t>,</w:t>
      </w:r>
      <w:r w:rsidR="00155261" w:rsidRPr="00347F20">
        <w:t xml:space="preserve"> que pode ajudar você a executar tarefas como abrir aplicativos, escanear automaticamente sistemas de veículos, localizar rapidamente funções de diagnóstico e auxiliar na tomada de decisões para melhorar a eficiência.</w:t>
      </w:r>
    </w:p>
    <w:p w14:paraId="3038EC1E" w14:textId="757C25A4" w:rsidR="00DD150E" w:rsidRPr="00347F20" w:rsidRDefault="00115EEE" w:rsidP="002C4048">
      <w:pPr>
        <w:spacing w:beforeLines="0" w:before="0" w:afterLines="20" w:after="62" w:line="480" w:lineRule="auto"/>
        <w:ind w:left="0"/>
        <w:jc w:val="center"/>
        <w:rPr>
          <w:rFonts w:cs="Arial"/>
        </w:rPr>
      </w:pPr>
      <w:r w:rsidRPr="00347F20">
        <w:rPr>
          <w:rFonts w:cs="Arial"/>
          <w:noProof/>
          <w:lang w:val="en-US"/>
        </w:rPr>
        <w:drawing>
          <wp:inline distT="0" distB="0" distL="0" distR="0" wp14:anchorId="36BD05C1" wp14:editId="646DFA2C">
            <wp:extent cx="2880000" cy="2123192"/>
            <wp:effectExtent l="0" t="0" r="0"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80000" cy="2123192"/>
                    </a:xfrm>
                    <a:prstGeom prst="rect">
                      <a:avLst/>
                    </a:prstGeom>
                    <a:noFill/>
                    <a:ln>
                      <a:noFill/>
                    </a:ln>
                  </pic:spPr>
                </pic:pic>
              </a:graphicData>
            </a:graphic>
          </wp:inline>
        </w:drawing>
      </w:r>
    </w:p>
    <w:p w14:paraId="12C71A6F" w14:textId="3D2BD732" w:rsidR="00DD150E" w:rsidRPr="00347F20" w:rsidRDefault="00C15045" w:rsidP="002C4048">
      <w:pPr>
        <w:pStyle w:val="ab"/>
        <w:spacing w:beforeLines="0" w:before="0"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4</w:t>
      </w:r>
      <w:r w:rsidR="008C52FD" w:rsidRPr="00347F20">
        <w:rPr>
          <w:rFonts w:cs="Arial"/>
          <w:noProof/>
        </w:rPr>
        <w:fldChar w:fldCharType="end"/>
      </w:r>
      <w:r w:rsidR="00DD150E"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w:t>
      </w:r>
      <w:r w:rsidR="008C52FD" w:rsidRPr="00347F20">
        <w:rPr>
          <w:rFonts w:cs="Arial"/>
          <w:noProof/>
        </w:rPr>
        <w:fldChar w:fldCharType="end"/>
      </w:r>
      <w:r w:rsidR="00DD150E" w:rsidRPr="00347F20">
        <w:rPr>
          <w:rFonts w:cs="Arial"/>
        </w:rPr>
        <w:t xml:space="preserve"> </w:t>
      </w:r>
      <w:r w:rsidR="00B31B53" w:rsidRPr="00347F20">
        <w:rPr>
          <w:rFonts w:cs="Arial"/>
          <w:i/>
        </w:rPr>
        <w:t>Ícone de Assistente Técnico de IA</w:t>
      </w:r>
    </w:p>
    <w:p w14:paraId="5A3AFB21" w14:textId="6B036203" w:rsidR="00B507B6" w:rsidRPr="00347F20" w:rsidRDefault="00115EEE" w:rsidP="00B507B6">
      <w:pPr>
        <w:spacing w:beforeLines="0" w:before="0" w:afterLines="0" w:after="0" w:line="480" w:lineRule="auto"/>
        <w:ind w:left="0"/>
        <w:jc w:val="center"/>
        <w:rPr>
          <w:rFonts w:cs="Arial"/>
        </w:rPr>
      </w:pPr>
      <w:r w:rsidRPr="00347F20">
        <w:rPr>
          <w:rFonts w:cs="Arial"/>
          <w:noProof/>
          <w:lang w:val="en-US"/>
        </w:rPr>
        <w:drawing>
          <wp:inline distT="0" distB="0" distL="0" distR="0" wp14:anchorId="7BD408F1" wp14:editId="7155E83D">
            <wp:extent cx="2880000" cy="1957701"/>
            <wp:effectExtent l="0" t="0" r="0" b="508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0000" cy="1957701"/>
                    </a:xfrm>
                    <a:prstGeom prst="rect">
                      <a:avLst/>
                    </a:prstGeom>
                    <a:noFill/>
                    <a:ln>
                      <a:noFill/>
                    </a:ln>
                  </pic:spPr>
                </pic:pic>
              </a:graphicData>
            </a:graphic>
          </wp:inline>
        </w:drawing>
      </w:r>
    </w:p>
    <w:p w14:paraId="23C10026" w14:textId="415D84EE" w:rsidR="00B507B6" w:rsidRPr="00347F20" w:rsidRDefault="00C15045" w:rsidP="00CC3752">
      <w:pPr>
        <w:pStyle w:val="ab"/>
        <w:spacing w:beforeLines="0" w:before="0"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4</w:t>
      </w:r>
      <w:r w:rsidR="008C52FD" w:rsidRPr="00347F20">
        <w:rPr>
          <w:rFonts w:cs="Arial"/>
          <w:noProof/>
        </w:rPr>
        <w:fldChar w:fldCharType="end"/>
      </w:r>
      <w:r w:rsidR="00B507B6"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B507B6" w:rsidRPr="00347F20">
        <w:rPr>
          <w:rFonts w:cs="Arial"/>
        </w:rPr>
        <w:t xml:space="preserve"> </w:t>
      </w:r>
      <w:r w:rsidR="00B507B6" w:rsidRPr="00347F20">
        <w:rPr>
          <w:rFonts w:cs="Arial"/>
          <w:i/>
        </w:rPr>
        <w:t>Tela do Assistente Técnico de IA</w:t>
      </w:r>
    </w:p>
    <w:p w14:paraId="11F4B91C" w14:textId="6FA446BE" w:rsidR="005321B8" w:rsidRPr="00347F20" w:rsidRDefault="005321B8" w:rsidP="005321B8">
      <w:pPr>
        <w:pStyle w:val="BodytextUserManual"/>
        <w:spacing w:before="156" w:after="156"/>
      </w:pPr>
      <w:r w:rsidRPr="00347F20">
        <w:t xml:space="preserve">Quando </w:t>
      </w:r>
      <w:r w:rsidR="00626A81" w:rsidRPr="00347F20">
        <w:t>você</w:t>
      </w:r>
      <w:r w:rsidR="007407E6" w:rsidRPr="00347F20">
        <w:t xml:space="preserve"> dá um comando que começa com “</w:t>
      </w:r>
      <w:r w:rsidR="007407E6" w:rsidRPr="00347F20">
        <w:rPr>
          <w:b/>
          <w:bCs w:val="0"/>
        </w:rPr>
        <w:t>Hey Max</w:t>
      </w:r>
      <w:r w:rsidR="00626A81" w:rsidRPr="00347F20">
        <w:t xml:space="preserve">”, </w:t>
      </w:r>
      <w:r w:rsidRPr="00347F20">
        <w:t>tudo fica extremamente fácil, como abrir aplicativos ou funções, identificar veículos de teste, conectar o Wi-Fi e ligar a câmera</w:t>
      </w:r>
      <w:r w:rsidR="008F5047" w:rsidRPr="00347F20">
        <w:t>,</w:t>
      </w:r>
      <w:r w:rsidRPr="00347F20">
        <w:t xml:space="preserve"> sem levantar um dedo.</w:t>
      </w:r>
    </w:p>
    <w:p w14:paraId="4CE7B608" w14:textId="63E4C820" w:rsidR="00DD150E" w:rsidRPr="00347F20" w:rsidRDefault="00540AD2" w:rsidP="006B6F34">
      <w:pPr>
        <w:pStyle w:val="BodytextUserManual"/>
        <w:spacing w:before="156" w:after="156"/>
      </w:pPr>
      <w:r w:rsidRPr="00347F20">
        <w:lastRenderedPageBreak/>
        <w:t xml:space="preserve">A função Assistente Técnico de IA auxilia você principalmente </w:t>
      </w:r>
      <w:r w:rsidR="00626A81" w:rsidRPr="00347F20">
        <w:t xml:space="preserve">nas </w:t>
      </w:r>
      <w:r w:rsidRPr="00347F20">
        <w:t>seguintes tarefas:</w:t>
      </w:r>
    </w:p>
    <w:p w14:paraId="10FCE26F" w14:textId="77777777" w:rsidR="00FA6737" w:rsidRPr="00347F20" w:rsidRDefault="0020161D">
      <w:pPr>
        <w:pStyle w:val="BodytextUserManual"/>
        <w:numPr>
          <w:ilvl w:val="0"/>
          <w:numId w:val="265"/>
        </w:numPr>
        <w:spacing w:before="156" w:after="156"/>
        <w:rPr>
          <w:b/>
          <w:bCs w:val="0"/>
        </w:rPr>
      </w:pPr>
      <w:r w:rsidRPr="00347F20">
        <w:rPr>
          <w:b/>
          <w:bCs w:val="0"/>
        </w:rPr>
        <w:t>Aplicações de sistema aberto</w:t>
      </w:r>
    </w:p>
    <w:p w14:paraId="3FAA7232" w14:textId="21BB64BE" w:rsidR="0020161D" w:rsidRPr="00347F20" w:rsidRDefault="00FA6737" w:rsidP="00FA6737">
      <w:pPr>
        <w:pStyle w:val="BodytextUserManual"/>
        <w:spacing w:before="156" w:after="156"/>
        <w:ind w:left="644"/>
      </w:pPr>
      <w:r w:rsidRPr="00347F20">
        <w:t>Você pode dizer</w:t>
      </w:r>
      <w:r w:rsidR="00CE5B58" w:rsidRPr="00347F20">
        <w:t>:</w:t>
      </w:r>
      <w:r w:rsidR="007407E6" w:rsidRPr="00347F20">
        <w:t xml:space="preserve"> "Abra o navegador," "</w:t>
      </w:r>
      <w:r w:rsidR="00697004" w:rsidRPr="00347F20">
        <w:t xml:space="preserve">Inicie o </w:t>
      </w:r>
      <w:r w:rsidR="007407E6" w:rsidRPr="00347F20">
        <w:t>navegador,</w:t>
      </w:r>
      <w:r w:rsidR="00697004" w:rsidRPr="00347F20">
        <w:t xml:space="preserve">" </w:t>
      </w:r>
      <w:r w:rsidR="007407E6" w:rsidRPr="00347F20">
        <w:t>“Abrir galeria,” “Ligar a câmera,”</w:t>
      </w:r>
      <w:r w:rsidR="00D95592" w:rsidRPr="00347F20">
        <w:t xml:space="preserve"> “Ligar o </w:t>
      </w:r>
      <w:r w:rsidR="007407E6" w:rsidRPr="00347F20">
        <w:t>Bluetooth,” “Aumentar o volume,”</w:t>
      </w:r>
      <w:r w:rsidR="0020161D" w:rsidRPr="00347F20">
        <w:t xml:space="preserve"> </w:t>
      </w:r>
      <w:r w:rsidR="007407E6" w:rsidRPr="00347F20">
        <w:t>“Iniciar o e-mail,</w:t>
      </w:r>
      <w:r w:rsidR="00697004" w:rsidRPr="00347F20">
        <w:t>” etc.</w:t>
      </w:r>
    </w:p>
    <w:p w14:paraId="1FC36B37" w14:textId="77777777" w:rsidR="00FA6737" w:rsidRPr="00347F20" w:rsidRDefault="00CC3784">
      <w:pPr>
        <w:pStyle w:val="BodytextUserManual"/>
        <w:numPr>
          <w:ilvl w:val="0"/>
          <w:numId w:val="265"/>
        </w:numPr>
        <w:spacing w:before="156" w:after="156"/>
        <w:rPr>
          <w:b/>
          <w:bCs w:val="0"/>
        </w:rPr>
      </w:pPr>
      <w:r w:rsidRPr="00347F20">
        <w:rPr>
          <w:b/>
          <w:bCs w:val="0"/>
        </w:rPr>
        <w:t>Abra os aplicativos no Menu de Tarefas MaxiSys</w:t>
      </w:r>
    </w:p>
    <w:p w14:paraId="77DD2EF3" w14:textId="6298F1D2" w:rsidR="0020161D" w:rsidRPr="00347F20" w:rsidRDefault="00FA6737" w:rsidP="00FA6737">
      <w:pPr>
        <w:pStyle w:val="BodytextUserManual"/>
        <w:spacing w:before="156" w:after="156"/>
        <w:ind w:left="644"/>
      </w:pPr>
      <w:r w:rsidRPr="00347F20">
        <w:t>Você pode dizer</w:t>
      </w:r>
      <w:r w:rsidR="008F5047" w:rsidRPr="00347F20">
        <w:t>,</w:t>
      </w:r>
      <w:r w:rsidR="00D95592" w:rsidRPr="00347F20">
        <w:t xml:space="preserve"> “Abrir VID</w:t>
      </w:r>
      <w:r w:rsidR="007407E6" w:rsidRPr="00347F20">
        <w:t>,</w:t>
      </w:r>
      <w:r w:rsidR="00D95592" w:rsidRPr="00347F20">
        <w:t>” “Abrir Honda Diagnos</w:t>
      </w:r>
      <w:r w:rsidR="007407E6" w:rsidRPr="00347F20">
        <w:t>tic,” “Abrir o osciloscópio,” “Iniciar o osciloscópio,</w:t>
      </w:r>
      <w:r w:rsidR="009A4E45" w:rsidRPr="00347F20">
        <w:t xml:space="preserve">” </w:t>
      </w:r>
      <w:r w:rsidR="00D95592" w:rsidRPr="00347F20">
        <w:t xml:space="preserve">“Ligar </w:t>
      </w:r>
      <w:r w:rsidR="007653B3" w:rsidRPr="00347F20">
        <w:t>VCI</w:t>
      </w:r>
      <w:r w:rsidR="007407E6" w:rsidRPr="00347F20">
        <w:t>,</w:t>
      </w:r>
      <w:r w:rsidR="00D95592" w:rsidRPr="00347F20">
        <w:t xml:space="preserve">” </w:t>
      </w:r>
      <w:r w:rsidR="001520DF" w:rsidRPr="00347F20">
        <w:t>e assim por diante.</w:t>
      </w:r>
    </w:p>
    <w:p w14:paraId="5A1278CF" w14:textId="42F7ABAF" w:rsidR="00FA6737" w:rsidRPr="00347F20" w:rsidRDefault="00D31E61">
      <w:pPr>
        <w:pStyle w:val="BodytextUserManual"/>
        <w:numPr>
          <w:ilvl w:val="0"/>
          <w:numId w:val="265"/>
        </w:numPr>
        <w:spacing w:before="156" w:after="156"/>
        <w:rPr>
          <w:b/>
          <w:bCs w:val="0"/>
        </w:rPr>
      </w:pPr>
      <w:r w:rsidRPr="00347F20">
        <w:rPr>
          <w:b/>
          <w:bCs w:val="0"/>
        </w:rPr>
        <w:t>Pesquise e localize as funções de diagnóstico</w:t>
      </w:r>
    </w:p>
    <w:p w14:paraId="33F8EAC7" w14:textId="6B17BB7C" w:rsidR="00FA6737" w:rsidRPr="00347F20" w:rsidRDefault="00FA6737" w:rsidP="00FA6737">
      <w:pPr>
        <w:pStyle w:val="BodytextUserManual"/>
        <w:spacing w:before="156" w:after="156"/>
        <w:ind w:left="644"/>
      </w:pPr>
      <w:r w:rsidRPr="00347F20">
        <w:t xml:space="preserve">Você pode dizer: </w:t>
      </w:r>
      <w:r w:rsidR="007407E6" w:rsidRPr="00347F20">
        <w:t>“Seleção automática,</w:t>
      </w:r>
      <w:r w:rsidR="003471AB" w:rsidRPr="00347F20">
        <w:t>”</w:t>
      </w:r>
      <w:r w:rsidR="002667E5" w:rsidRPr="00347F20">
        <w:t xml:space="preserve"> </w:t>
      </w:r>
      <w:r w:rsidR="007407E6" w:rsidRPr="00347F20">
        <w:t>“Abrir verificação automática,</w:t>
      </w:r>
      <w:r w:rsidR="003471AB" w:rsidRPr="00347F20">
        <w:t>”</w:t>
      </w:r>
      <w:r w:rsidR="002667E5" w:rsidRPr="00347F20">
        <w:t xml:space="preserve"> </w:t>
      </w:r>
      <w:r w:rsidR="007407E6" w:rsidRPr="00347F20">
        <w:t>“</w:t>
      </w:r>
      <w:r w:rsidR="00A35BAE" w:rsidRPr="00347F20">
        <w:t xml:space="preserve">Leia o DTC, ” </w:t>
      </w:r>
      <w:r w:rsidR="007407E6" w:rsidRPr="00347F20">
        <w:t>“</w:t>
      </w:r>
      <w:r w:rsidR="00046D4F" w:rsidRPr="00347F20">
        <w:t>Quero f</w:t>
      </w:r>
      <w:r w:rsidR="007407E6" w:rsidRPr="00347F20">
        <w:t>azer uma reinicialização do EPB,</w:t>
      </w:r>
      <w:r w:rsidR="00046D4F" w:rsidRPr="00347F20">
        <w:t xml:space="preserve">” </w:t>
      </w:r>
      <w:r w:rsidR="007407E6" w:rsidRPr="00347F20">
        <w:t>“Ir para reset da ECU,</w:t>
      </w:r>
      <w:r w:rsidR="003471AB" w:rsidRPr="00347F20">
        <w:t xml:space="preserve">” </w:t>
      </w:r>
      <w:r w:rsidR="007407E6" w:rsidRPr="00347F20">
        <w:t>“Abrir funções de acesso rápido,</w:t>
      </w:r>
      <w:r w:rsidR="003471AB" w:rsidRPr="00347F20">
        <w:t>”</w:t>
      </w:r>
      <w:r w:rsidR="00986748" w:rsidRPr="00347F20">
        <w:t xml:space="preserve"> </w:t>
      </w:r>
      <w:r w:rsidR="007407E6" w:rsidRPr="00347F20">
        <w:t>“</w:t>
      </w:r>
      <w:r w:rsidR="00D95592" w:rsidRPr="00347F20">
        <w:t>Abrir reini</w:t>
      </w:r>
      <w:r w:rsidR="007407E6" w:rsidRPr="00347F20">
        <w:t>cialização da luz de manutenção,</w:t>
      </w:r>
      <w:r w:rsidR="003471AB" w:rsidRPr="00347F20">
        <w:t>”</w:t>
      </w:r>
      <w:r w:rsidRPr="00347F20">
        <w:t xml:space="preserve"> </w:t>
      </w:r>
      <w:r w:rsidR="003471AB" w:rsidRPr="00347F20">
        <w:t xml:space="preserve">“Iniciar </w:t>
      </w:r>
      <w:r w:rsidR="007407E6" w:rsidRPr="00347F20">
        <w:t>funções do injetor,</w:t>
      </w:r>
      <w:r w:rsidR="003471AB" w:rsidRPr="00347F20">
        <w:t xml:space="preserve">” </w:t>
      </w:r>
      <w:r w:rsidRPr="00347F20">
        <w:t>etc.</w:t>
      </w:r>
    </w:p>
    <w:p w14:paraId="5D2A9AD1" w14:textId="6C601DA4" w:rsidR="001520DF" w:rsidRPr="00347F20" w:rsidRDefault="007224E1">
      <w:pPr>
        <w:pStyle w:val="BodytextUserManual"/>
        <w:numPr>
          <w:ilvl w:val="0"/>
          <w:numId w:val="265"/>
        </w:numPr>
        <w:spacing w:before="156" w:after="156"/>
        <w:rPr>
          <w:b/>
          <w:bCs w:val="0"/>
        </w:rPr>
      </w:pPr>
      <w:r w:rsidRPr="00347F20">
        <w:rPr>
          <w:b/>
          <w:bCs w:val="0"/>
        </w:rPr>
        <w:t>Controle os botões de função</w:t>
      </w:r>
    </w:p>
    <w:p w14:paraId="5A6E6D49" w14:textId="0AE7166E" w:rsidR="00155261" w:rsidRPr="00347F20" w:rsidRDefault="00A30860" w:rsidP="00E26275">
      <w:pPr>
        <w:pStyle w:val="BodytextUserManual"/>
        <w:spacing w:before="156" w:after="156"/>
        <w:ind w:left="644"/>
      </w:pPr>
      <w:r w:rsidRPr="00347F20">
        <w:t>Os botões de função</w:t>
      </w:r>
      <w:r w:rsidR="008F5047" w:rsidRPr="00347F20">
        <w:t>,</w:t>
      </w:r>
      <w:r w:rsidR="007B1D2E" w:rsidRPr="00347F20">
        <w:t xml:space="preserve"> como OK, ESC e </w:t>
      </w:r>
      <w:r w:rsidR="007407E6" w:rsidRPr="00347F20">
        <w:t>Varredura de falhas</w:t>
      </w:r>
      <w:r w:rsidR="007B1D2E" w:rsidRPr="00347F20">
        <w:t>, podem ser controlados por voz em vez de serem tocados</w:t>
      </w:r>
      <w:r w:rsidR="008F5047" w:rsidRPr="00347F20">
        <w:t>.</w:t>
      </w:r>
    </w:p>
    <w:p w14:paraId="6F580DB0" w14:textId="13AE45CC" w:rsidR="006B6F34" w:rsidRPr="00347F20" w:rsidRDefault="00DB7573" w:rsidP="00BE48E4">
      <w:pPr>
        <w:pStyle w:val="12"/>
        <w:spacing w:before="312" w:after="312"/>
        <w:ind w:left="792" w:hanging="792"/>
      </w:pPr>
      <w:bookmarkStart w:id="115" w:name="_Ref193893675"/>
      <w:bookmarkStart w:id="116" w:name="_Toc203665454"/>
      <w:r w:rsidRPr="00347F20">
        <w:lastRenderedPageBreak/>
        <w:t>Inspeção Digital de Veículos</w:t>
      </w:r>
      <w:bookmarkEnd w:id="115"/>
      <w:bookmarkEnd w:id="116"/>
    </w:p>
    <w:p w14:paraId="6B5CE504" w14:textId="1B6B8E6E" w:rsidR="006B6F34" w:rsidRPr="00347F20" w:rsidRDefault="00A35A9B" w:rsidP="006B6F34">
      <w:pPr>
        <w:spacing w:before="156" w:after="156"/>
        <w:rPr>
          <w:rFonts w:cs="Arial"/>
        </w:rPr>
      </w:pPr>
      <w:r w:rsidRPr="00347F20">
        <w:rPr>
          <w:rFonts w:cs="Arial"/>
        </w:rPr>
        <w:t>Antes do diagnóstico, uma Inspeção Digital do Veículo (DVI) é necessária para que os técnicos verifiquem a aparência do veículo, exterior e interior, freios e pneus, compartimento do motor e muito mais. Os técnicos podem realizar uma inspeção visual completa e registrar os resultados no sistema MaxiSys</w:t>
      </w:r>
      <w:r w:rsidR="008F5047" w:rsidRPr="00347F20">
        <w:rPr>
          <w:rFonts w:cs="Arial"/>
        </w:rPr>
        <w:t>.</w:t>
      </w:r>
    </w:p>
    <w:p w14:paraId="212C1AE1" w14:textId="1B2727C6" w:rsidR="00C07F84" w:rsidRPr="00347F20" w:rsidRDefault="00C07F84" w:rsidP="00C07F84">
      <w:pPr>
        <w:pStyle w:val="aa"/>
        <w:numPr>
          <w:ilvl w:val="0"/>
          <w:numId w:val="5"/>
        </w:numPr>
        <w:spacing w:beforeLines="20" w:before="62" w:afterLines="20" w:after="62"/>
        <w:ind w:left="641" w:hanging="357"/>
        <w:jc w:val="left"/>
        <w:rPr>
          <w:rFonts w:cs="Arial"/>
        </w:rPr>
      </w:pPr>
      <w:r w:rsidRPr="00347F20">
        <w:rPr>
          <w:rFonts w:cs="Arial"/>
          <w:b/>
        </w:rPr>
        <w:t xml:space="preserve">Para </w:t>
      </w:r>
      <w:r w:rsidR="00F37A92" w:rsidRPr="00347F20">
        <w:rPr>
          <w:rFonts w:cs="Arial"/>
          <w:b/>
        </w:rPr>
        <w:t>executar o DVI</w:t>
      </w:r>
    </w:p>
    <w:p w14:paraId="340FF139" w14:textId="6643C768" w:rsidR="00C07F84" w:rsidRPr="00347F20" w:rsidRDefault="00C07F84">
      <w:pPr>
        <w:pStyle w:val="aa"/>
        <w:numPr>
          <w:ilvl w:val="0"/>
          <w:numId w:val="102"/>
        </w:numPr>
        <w:spacing w:beforeLines="20" w:before="62" w:afterLines="20" w:after="62"/>
        <w:ind w:left="998" w:hanging="357"/>
        <w:rPr>
          <w:rFonts w:cs="Arial"/>
        </w:rPr>
      </w:pPr>
      <w:r w:rsidRPr="00347F20">
        <w:rPr>
          <w:rFonts w:cs="Arial"/>
        </w:rPr>
        <w:t>Ligue o tablet e certifique-se de que ele esteja conectado a uma fonte de energia.</w:t>
      </w:r>
    </w:p>
    <w:p w14:paraId="62A5D61F" w14:textId="2CEE54DC" w:rsidR="00C07F84" w:rsidRPr="00347F20" w:rsidRDefault="00C07F84">
      <w:pPr>
        <w:pStyle w:val="aa"/>
        <w:numPr>
          <w:ilvl w:val="0"/>
          <w:numId w:val="102"/>
        </w:numPr>
        <w:spacing w:beforeLines="20" w:before="62" w:afterLines="20" w:after="62"/>
        <w:ind w:left="998" w:hanging="357"/>
        <w:rPr>
          <w:rFonts w:cs="Arial"/>
        </w:rPr>
      </w:pPr>
      <w:r w:rsidRPr="00347F20">
        <w:rPr>
          <w:rFonts w:cs="Arial"/>
        </w:rPr>
        <w:t xml:space="preserve">Toque no </w:t>
      </w:r>
      <w:r w:rsidR="00591A9A" w:rsidRPr="00347F20">
        <w:rPr>
          <w:rFonts w:cs="Arial"/>
          <w:b/>
        </w:rPr>
        <w:t>DVI</w:t>
      </w:r>
      <w:r w:rsidRPr="00347F20">
        <w:rPr>
          <w:rFonts w:cs="Arial"/>
          <w:b/>
        </w:rPr>
        <w:t xml:space="preserve"> </w:t>
      </w:r>
      <w:r w:rsidRPr="00347F20">
        <w:rPr>
          <w:rFonts w:cs="Arial"/>
        </w:rPr>
        <w:t>botão de aplicação no menu de tarefas do MaxiSys</w:t>
      </w:r>
      <w:r w:rsidR="008F5047" w:rsidRPr="00347F20">
        <w:rPr>
          <w:rFonts w:cs="Arial"/>
        </w:rPr>
        <w:t>.</w:t>
      </w:r>
    </w:p>
    <w:p w14:paraId="0A4F5771" w14:textId="11CCBE4A" w:rsidR="00E01577" w:rsidRPr="00347F20" w:rsidRDefault="00E01577" w:rsidP="00045C8B">
      <w:pPr>
        <w:spacing w:beforeLines="0" w:before="0" w:afterLines="0" w:after="0" w:line="480" w:lineRule="auto"/>
        <w:ind w:left="0"/>
        <w:jc w:val="center"/>
        <w:rPr>
          <w:rFonts w:cs="Arial" w:hint="eastAsia"/>
        </w:rPr>
      </w:pPr>
      <w:r w:rsidRPr="00E01577">
        <w:rPr>
          <w:rFonts w:cs="Arial"/>
          <w:noProof/>
          <w:lang w:val="en-US"/>
        </w:rPr>
        <w:drawing>
          <wp:inline distT="0" distB="0" distL="0" distR="0" wp14:anchorId="67F7AE99" wp14:editId="4815B123">
            <wp:extent cx="2880000" cy="1965600"/>
            <wp:effectExtent l="0" t="0" r="0" b="0"/>
            <wp:docPr id="3" name="图片 3" descr="D:\桌面文件\小语种检查\20250721\图-0721\909S2剩余截图20250721\909S2葡萄牙语截图\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909S2剩余截图20250721\909S2葡萄牙语截图\3-1.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80000" cy="1965600"/>
                    </a:xfrm>
                    <a:prstGeom prst="rect">
                      <a:avLst/>
                    </a:prstGeom>
                    <a:noFill/>
                    <a:ln>
                      <a:noFill/>
                    </a:ln>
                  </pic:spPr>
                </pic:pic>
              </a:graphicData>
            </a:graphic>
          </wp:inline>
        </w:drawing>
      </w:r>
    </w:p>
    <w:p w14:paraId="50053372" w14:textId="051A7737" w:rsidR="004B4A72" w:rsidRPr="00347F20" w:rsidRDefault="00C15045" w:rsidP="00016039">
      <w:pPr>
        <w:pStyle w:val="ab"/>
        <w:spacing w:beforeLines="0" w:before="0"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045C8B"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w:t>
      </w:r>
      <w:r w:rsidR="008C52FD" w:rsidRPr="00347F20">
        <w:rPr>
          <w:rFonts w:cs="Arial"/>
          <w:noProof/>
        </w:rPr>
        <w:fldChar w:fldCharType="end"/>
      </w:r>
      <w:r w:rsidR="00045C8B" w:rsidRPr="00347F20">
        <w:rPr>
          <w:rFonts w:cs="Arial"/>
        </w:rPr>
        <w:t xml:space="preserve"> </w:t>
      </w:r>
      <w:r w:rsidR="00045C8B" w:rsidRPr="00347F20">
        <w:rPr>
          <w:rFonts w:cs="Arial"/>
          <w:i/>
        </w:rPr>
        <w:t>Ícone do aplicativo DVI</w:t>
      </w:r>
    </w:p>
    <w:p w14:paraId="25A8E2A7" w14:textId="2AEE1A12" w:rsidR="008A3986" w:rsidRPr="00347F20" w:rsidRDefault="008A3986">
      <w:pPr>
        <w:pStyle w:val="aa"/>
        <w:numPr>
          <w:ilvl w:val="0"/>
          <w:numId w:val="102"/>
        </w:numPr>
        <w:spacing w:beforeLines="20" w:before="62" w:afterLines="20" w:after="62"/>
        <w:ind w:left="998" w:hanging="357"/>
        <w:rPr>
          <w:rFonts w:cs="Arial"/>
        </w:rPr>
      </w:pPr>
      <w:r w:rsidRPr="00347F20">
        <w:rPr>
          <w:rFonts w:cs="Arial"/>
        </w:rPr>
        <w:t xml:space="preserve">Selecione </w:t>
      </w:r>
      <w:r w:rsidRPr="00347F20">
        <w:rPr>
          <w:rFonts w:cs="Arial"/>
          <w:b/>
          <w:bCs/>
        </w:rPr>
        <w:t xml:space="preserve">Informações do veículo </w:t>
      </w:r>
      <w:r w:rsidRPr="00347F20">
        <w:rPr>
          <w:rFonts w:cs="Arial"/>
        </w:rPr>
        <w:t>no menu de navegação à esquerda e insira as informações correspondentes à direita, incluindo informações da oficina, informações do técnico, informações do cliente e informações do veículo</w:t>
      </w:r>
      <w:r w:rsidR="008F5047" w:rsidRPr="00347F20">
        <w:rPr>
          <w:rFonts w:cs="Arial"/>
        </w:rPr>
        <w:t>.</w:t>
      </w:r>
    </w:p>
    <w:p w14:paraId="6F0ED580" w14:textId="77777777" w:rsidR="008A3986" w:rsidRPr="00347F20" w:rsidRDefault="008A3986" w:rsidP="008A3986">
      <w:pPr>
        <w:pBdr>
          <w:top w:val="single" w:sz="6" w:space="1" w:color="auto"/>
          <w:bottom w:val="single" w:sz="6" w:space="1" w:color="auto"/>
        </w:pBdr>
        <w:spacing w:before="156" w:after="156"/>
        <w:ind w:left="641"/>
        <w:contextualSpacing/>
        <w:rPr>
          <w:rFonts w:cs="Arial"/>
          <w:b/>
        </w:rPr>
      </w:pPr>
      <w:r w:rsidRPr="00347F20">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27218BE2" w14:textId="20B9776A" w:rsidR="008A3986" w:rsidRPr="00347F20" w:rsidRDefault="008A3986" w:rsidP="008A3986">
      <w:pPr>
        <w:pBdr>
          <w:top w:val="single" w:sz="6" w:space="1" w:color="auto"/>
          <w:bottom w:val="single" w:sz="6" w:space="1" w:color="auto"/>
        </w:pBdr>
        <w:spacing w:before="156" w:after="156"/>
        <w:ind w:left="641"/>
        <w:contextualSpacing/>
        <w:rPr>
          <w:rFonts w:eastAsiaTheme="minorEastAsia" w:cs="Arial"/>
        </w:rPr>
      </w:pPr>
      <w:r w:rsidRPr="00347F20">
        <w:rPr>
          <w:rFonts w:cs="Arial"/>
        </w:rPr>
        <w:t>Os campos marcados com um asterisco (*) são obrigatórios</w:t>
      </w:r>
      <w:r w:rsidR="008F5047" w:rsidRPr="00347F20">
        <w:rPr>
          <w:rFonts w:cs="Arial"/>
        </w:rPr>
        <w:t>.</w:t>
      </w:r>
    </w:p>
    <w:p w14:paraId="60BDBB1A" w14:textId="53A53715" w:rsidR="00E4056E" w:rsidRPr="00347F20" w:rsidRDefault="004F4A22">
      <w:pPr>
        <w:pStyle w:val="aa"/>
        <w:numPr>
          <w:ilvl w:val="0"/>
          <w:numId w:val="102"/>
        </w:numPr>
        <w:spacing w:beforeLines="20" w:before="62" w:afterLines="20" w:after="62"/>
        <w:ind w:left="998" w:hanging="357"/>
        <w:rPr>
          <w:rFonts w:cs="Arial"/>
        </w:rPr>
      </w:pPr>
      <w:r w:rsidRPr="00347F20">
        <w:rPr>
          <w:rFonts w:cs="Arial"/>
        </w:rPr>
        <w:t xml:space="preserve">Selecione </w:t>
      </w:r>
      <w:r w:rsidRPr="00347F20">
        <w:rPr>
          <w:rFonts w:cs="Arial"/>
          <w:b/>
          <w:bCs/>
        </w:rPr>
        <w:t xml:space="preserve">"Aparência do Veículo" </w:t>
      </w:r>
      <w:r w:rsidRPr="00347F20">
        <w:rPr>
          <w:rFonts w:cs="Arial"/>
        </w:rPr>
        <w:t xml:space="preserve">no menu de navegação. Para as áreas </w:t>
      </w:r>
      <w:r w:rsidR="00C66564" w:rsidRPr="00347F20">
        <w:rPr>
          <w:rFonts w:cs="Arial"/>
        </w:rPr>
        <w:t xml:space="preserve">danificadas </w:t>
      </w:r>
      <w:r w:rsidR="00DC36E1" w:rsidRPr="00347F20">
        <w:rPr>
          <w:rFonts w:cs="Arial"/>
        </w:rPr>
        <w:t xml:space="preserve">e os componentes relacionados, toque no </w:t>
      </w:r>
      <w:r w:rsidRPr="00347F20">
        <w:rPr>
          <w:rFonts w:cs="Arial"/>
        </w:rPr>
        <w:t xml:space="preserve">botão </w:t>
      </w:r>
      <w:r w:rsidRPr="00347F20">
        <w:rPr>
          <w:rFonts w:cs="Arial"/>
          <w:b/>
          <w:bCs/>
        </w:rPr>
        <w:t xml:space="preserve">"AI Scan" para tirar fotos e toque em </w:t>
      </w:r>
      <w:r w:rsidR="00DC36E1" w:rsidRPr="00347F20">
        <w:rPr>
          <w:rFonts w:cs="Arial"/>
          <w:b/>
          <w:bCs/>
        </w:rPr>
        <w:t>"Concluído "</w:t>
      </w:r>
      <w:r w:rsidR="008F5047" w:rsidRPr="00347F20">
        <w:rPr>
          <w:rFonts w:cs="Arial"/>
          <w:b/>
          <w:bCs/>
        </w:rPr>
        <w:t>.</w:t>
      </w:r>
      <w:r w:rsidRPr="00347F20">
        <w:rPr>
          <w:rFonts w:cs="Arial"/>
        </w:rPr>
        <w:t xml:space="preserve"> Toque em </w:t>
      </w:r>
      <w:r w:rsidR="00DC36E1" w:rsidRPr="00347F20">
        <w:rPr>
          <w:rFonts w:cs="Arial"/>
          <w:b/>
          <w:bCs/>
        </w:rPr>
        <w:t xml:space="preserve">"Desenhar à Mão" </w:t>
      </w:r>
      <w:r w:rsidR="00DC36E1" w:rsidRPr="00347F20">
        <w:rPr>
          <w:rFonts w:cs="Arial"/>
        </w:rPr>
        <w:t xml:space="preserve">para desenhar círculos com </w:t>
      </w:r>
      <w:r w:rsidR="00C66564" w:rsidRPr="00347F20">
        <w:rPr>
          <w:rFonts w:cs="Arial"/>
        </w:rPr>
        <w:t xml:space="preserve">o </w:t>
      </w:r>
      <w:r w:rsidR="00DC36E1" w:rsidRPr="00347F20">
        <w:rPr>
          <w:rFonts w:cs="Arial"/>
        </w:rPr>
        <w:t xml:space="preserve">dedo na foto para fazer marcas e, em seguida, toque em " </w:t>
      </w:r>
      <w:r w:rsidR="00FF20B4" w:rsidRPr="00347F20">
        <w:rPr>
          <w:rFonts w:cs="Arial"/>
          <w:b/>
          <w:bCs/>
        </w:rPr>
        <w:t>Salvar"</w:t>
      </w:r>
      <w:r w:rsidR="008F5047" w:rsidRPr="00347F20">
        <w:rPr>
          <w:rFonts w:cs="Arial"/>
          <w:b/>
          <w:bCs/>
        </w:rPr>
        <w:t>.</w:t>
      </w:r>
      <w:r w:rsidR="002A49C1" w:rsidRPr="00347F20">
        <w:rPr>
          <w:rFonts w:cs="Arial"/>
        </w:rPr>
        <w:t xml:space="preserve"> Toque em </w:t>
      </w:r>
      <w:r w:rsidR="00C66564" w:rsidRPr="00347F20">
        <w:rPr>
          <w:rFonts w:cs="Arial"/>
          <w:b/>
          <w:bCs/>
        </w:rPr>
        <w:t xml:space="preserve">"OK" </w:t>
      </w:r>
      <w:r w:rsidR="00FF20B4" w:rsidRPr="00347F20">
        <w:rPr>
          <w:rFonts w:cs="Arial"/>
        </w:rPr>
        <w:t xml:space="preserve">para retornar à tela "Condição da Carroceria". Conclua todas as verificações da aparência </w:t>
      </w:r>
      <w:r w:rsidR="00E97B4D" w:rsidRPr="00347F20">
        <w:rPr>
          <w:rFonts w:cs="Arial"/>
        </w:rPr>
        <w:t>do veículo seguindo os mesmos passos.</w:t>
      </w:r>
    </w:p>
    <w:p w14:paraId="02325169" w14:textId="3D4DB330" w:rsidR="002A49C1" w:rsidRPr="00347F20" w:rsidRDefault="00201925" w:rsidP="008C2288">
      <w:pPr>
        <w:pStyle w:val="Text"/>
        <w:tabs>
          <w:tab w:val="left" w:pos="6030"/>
        </w:tabs>
        <w:spacing w:before="156" w:after="156"/>
        <w:rPr>
          <w:rFonts w:cs="Arial"/>
        </w:rPr>
      </w:pPr>
      <w:r w:rsidRPr="00347F20">
        <w:rPr>
          <w:rFonts w:cs="Arial"/>
        </w:rPr>
        <w:lastRenderedPageBreak/>
        <w:tab/>
      </w:r>
    </w:p>
    <w:p w14:paraId="66D484B6" w14:textId="33535227" w:rsidR="002B1D6D" w:rsidRPr="00347F20" w:rsidRDefault="00115EEE" w:rsidP="002B1D6D">
      <w:pPr>
        <w:spacing w:beforeLines="0" w:before="0" w:afterLines="0" w:after="0" w:line="480" w:lineRule="auto"/>
        <w:ind w:left="0"/>
        <w:jc w:val="center"/>
        <w:rPr>
          <w:rFonts w:cs="Arial"/>
        </w:rPr>
      </w:pPr>
      <w:r w:rsidRPr="00347F20">
        <w:rPr>
          <w:rFonts w:cs="Arial"/>
          <w:noProof/>
          <w:lang w:val="en-US"/>
        </w:rPr>
        <w:drawing>
          <wp:inline distT="0" distB="0" distL="0" distR="0" wp14:anchorId="1E8367C7" wp14:editId="29477901">
            <wp:extent cx="2880000" cy="1959289"/>
            <wp:effectExtent l="0" t="0" r="0" b="3175"/>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80000" cy="1959289"/>
                    </a:xfrm>
                    <a:prstGeom prst="rect">
                      <a:avLst/>
                    </a:prstGeom>
                    <a:noFill/>
                    <a:ln>
                      <a:noFill/>
                    </a:ln>
                  </pic:spPr>
                </pic:pic>
              </a:graphicData>
            </a:graphic>
          </wp:inline>
        </w:drawing>
      </w:r>
    </w:p>
    <w:p w14:paraId="01F422F2" w14:textId="5F6D9557" w:rsidR="002B1D6D" w:rsidRPr="00347F20" w:rsidRDefault="00C15045" w:rsidP="002B1D6D">
      <w:pPr>
        <w:pStyle w:val="ab"/>
        <w:spacing w:beforeLines="0" w:before="0"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2B1D6D"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2B1D6D" w:rsidRPr="00347F20">
        <w:rPr>
          <w:rFonts w:cs="Arial"/>
        </w:rPr>
        <w:t xml:space="preserve"> </w:t>
      </w:r>
      <w:r w:rsidR="002B1D6D" w:rsidRPr="00347F20">
        <w:rPr>
          <w:rFonts w:cs="Arial"/>
          <w:i/>
        </w:rPr>
        <w:t xml:space="preserve">Tela </w:t>
      </w:r>
      <w:r w:rsidR="00AF4F91" w:rsidRPr="00347F20">
        <w:rPr>
          <w:rFonts w:cs="Arial"/>
          <w:i/>
        </w:rPr>
        <w:t xml:space="preserve">de inspeção de aparência do veículo </w:t>
      </w:r>
      <w:r w:rsidR="00FF20B4" w:rsidRPr="00347F20">
        <w:rPr>
          <w:rFonts w:cs="Arial"/>
          <w:i/>
        </w:rPr>
        <w:t>1</w:t>
      </w:r>
    </w:p>
    <w:p w14:paraId="18DF734A" w14:textId="26DC7FF1" w:rsidR="00FF20B4" w:rsidRPr="00347F20" w:rsidRDefault="00BD46DF" w:rsidP="00FF20B4">
      <w:pPr>
        <w:spacing w:beforeLines="0" w:before="0" w:afterLines="0" w:after="0" w:line="480" w:lineRule="auto"/>
        <w:ind w:left="0"/>
        <w:jc w:val="center"/>
        <w:rPr>
          <w:rFonts w:cs="Arial"/>
        </w:rPr>
      </w:pPr>
      <w:r w:rsidRPr="00347F20">
        <w:rPr>
          <w:rFonts w:cs="Arial"/>
          <w:noProof/>
          <w:lang w:val="en-US"/>
          <w14:ligatures w14:val="standardContextual"/>
        </w:rPr>
        <w:drawing>
          <wp:inline distT="0" distB="0" distL="0" distR="0" wp14:anchorId="742516F1" wp14:editId="14613ECE">
            <wp:extent cx="2879242" cy="1965339"/>
            <wp:effectExtent l="0" t="0" r="0" b="0"/>
            <wp:docPr id="881363848" name="图片 881363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pic:cNvPicPr/>
                  </pic:nvPicPr>
                  <pic:blipFill rotWithShape="1">
                    <a:blip r:embed="rId95" cstate="hqprint">
                      <a:extLst>
                        <a:ext uri="{28A0092B-C50C-407E-A947-70E740481C1C}">
                          <a14:useLocalDpi xmlns:a14="http://schemas.microsoft.com/office/drawing/2010/main" val="0"/>
                        </a:ext>
                      </a:extLst>
                    </a:blip>
                    <a:srcRect b="7168"/>
                    <a:stretch/>
                  </pic:blipFill>
                  <pic:spPr bwMode="auto">
                    <a:xfrm>
                      <a:off x="0" y="0"/>
                      <a:ext cx="2880000" cy="1965856"/>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4F4D0105" w:rsidR="00FF20B4" w:rsidRPr="00347F20" w:rsidRDefault="00C15045" w:rsidP="00FF20B4">
      <w:pPr>
        <w:pStyle w:val="ab"/>
        <w:spacing w:beforeLines="0" w:before="0"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FF20B4"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FF20B4" w:rsidRPr="00347F20">
        <w:rPr>
          <w:rFonts w:cs="Arial"/>
        </w:rPr>
        <w:t xml:space="preserve"> </w:t>
      </w:r>
      <w:r w:rsidR="00FF20B4" w:rsidRPr="00347F20">
        <w:rPr>
          <w:rFonts w:cs="Arial"/>
          <w:i/>
        </w:rPr>
        <w:t>Tela de inspeção de aparência do veículo 2</w:t>
      </w:r>
    </w:p>
    <w:p w14:paraId="17558049" w14:textId="030F71BF" w:rsidR="00AC796A" w:rsidRPr="00347F20" w:rsidRDefault="00701177">
      <w:pPr>
        <w:pStyle w:val="aa"/>
        <w:numPr>
          <w:ilvl w:val="0"/>
          <w:numId w:val="102"/>
        </w:numPr>
        <w:spacing w:beforeLines="20" w:before="62" w:afterLines="20" w:after="62"/>
        <w:ind w:left="998" w:hanging="357"/>
        <w:rPr>
          <w:rFonts w:cs="Arial"/>
        </w:rPr>
      </w:pPr>
      <w:r w:rsidRPr="00347F20">
        <w:rPr>
          <w:rFonts w:cs="Arial"/>
        </w:rPr>
        <w:t xml:space="preserve">Selecione </w:t>
      </w:r>
      <w:r w:rsidRPr="00347F20">
        <w:rPr>
          <w:rFonts w:cs="Arial"/>
          <w:b/>
          <w:bCs/>
        </w:rPr>
        <w:t xml:space="preserve">Freio e Pneu </w:t>
      </w:r>
      <w:r w:rsidRPr="00347F20">
        <w:rPr>
          <w:rFonts w:cs="Arial"/>
        </w:rPr>
        <w:t xml:space="preserve">no menu de navegação. Siga as instruções na tela para verificar os </w:t>
      </w:r>
      <w:r w:rsidR="00AC796A" w:rsidRPr="00347F20">
        <w:rPr>
          <w:rFonts w:cs="Arial"/>
        </w:rPr>
        <w:t>freios e pneus do veículo</w:t>
      </w:r>
      <w:r w:rsidR="008F5047" w:rsidRPr="00347F20">
        <w:rPr>
          <w:rFonts w:cs="Arial"/>
        </w:rPr>
        <w:t>.</w:t>
      </w:r>
    </w:p>
    <w:p w14:paraId="7132A1E3" w14:textId="1BA8AA32" w:rsidR="004D5DB8" w:rsidRPr="00347F20" w:rsidRDefault="00AC796A" w:rsidP="00115EEE">
      <w:pPr>
        <w:pStyle w:val="aa"/>
        <w:numPr>
          <w:ilvl w:val="0"/>
          <w:numId w:val="319"/>
        </w:numPr>
        <w:spacing w:beforeLines="20" w:before="62" w:afterLines="20" w:after="62"/>
        <w:ind w:left="1438" w:hanging="440"/>
        <w:rPr>
          <w:rFonts w:cs="Arial"/>
        </w:rPr>
      </w:pPr>
      <w:r w:rsidRPr="00347F20">
        <w:rPr>
          <w:rFonts w:cs="Arial"/>
        </w:rPr>
        <w:t xml:space="preserve">Faça uma inspeção visual com base na situação real. Existem três opções de </w:t>
      </w:r>
      <w:r w:rsidR="00FA1D96" w:rsidRPr="00347F20">
        <w:rPr>
          <w:rFonts w:cs="Arial"/>
          <w:color w:val="000000" w:themeColor="text1"/>
        </w:rPr>
        <w:t>seleção</w:t>
      </w:r>
      <w:r w:rsidR="00CE5B58" w:rsidRPr="00347F20">
        <w:rPr>
          <w:rFonts w:cs="Arial"/>
          <w:color w:val="000000" w:themeColor="text1"/>
        </w:rPr>
        <w:t>:</w:t>
      </w:r>
      <w:r w:rsidR="00FA1D96" w:rsidRPr="00347F20">
        <w:rPr>
          <w:rFonts w:cs="Arial"/>
        </w:rPr>
        <w:t xml:space="preserve"> </w:t>
      </w:r>
      <w:r w:rsidR="00DD23F4" w:rsidRPr="00347F20">
        <w:rPr>
          <w:rFonts w:cs="Arial"/>
          <w:color w:val="000000" w:themeColor="text1"/>
        </w:rPr>
        <w:t>Sem erros,</w:t>
      </w:r>
      <w:r w:rsidR="00FA1D96" w:rsidRPr="00347F20">
        <w:rPr>
          <w:rFonts w:cs="Arial"/>
          <w:color w:val="FF0000"/>
        </w:rPr>
        <w:t xml:space="preserve"> </w:t>
      </w:r>
      <w:r w:rsidR="00FA1D96" w:rsidRPr="00347F20">
        <w:rPr>
          <w:rFonts w:cs="Arial"/>
        </w:rPr>
        <w:t>Atenção necessária e atenção imediata necessária.</w:t>
      </w:r>
    </w:p>
    <w:p w14:paraId="6B309F57" w14:textId="4870AD4F" w:rsidR="007B5F07" w:rsidRPr="00347F20" w:rsidRDefault="00CE3CF3" w:rsidP="007B5F07">
      <w:pPr>
        <w:spacing w:beforeLines="0" w:before="0" w:afterLines="0" w:after="0" w:line="480" w:lineRule="auto"/>
        <w:ind w:left="0"/>
        <w:jc w:val="center"/>
        <w:rPr>
          <w:rFonts w:cs="Arial"/>
        </w:rPr>
      </w:pPr>
      <w:r w:rsidRPr="00347F20">
        <w:rPr>
          <w:rFonts w:cs="Arial"/>
          <w:noProof/>
          <w:lang w:val="en-US"/>
          <w14:ligatures w14:val="standardContextual"/>
        </w:rPr>
        <w:lastRenderedPageBreak/>
        <w:drawing>
          <wp:inline distT="0" distB="0" distL="0" distR="0" wp14:anchorId="25B57E9A" wp14:editId="5FCFF21F">
            <wp:extent cx="2879242" cy="1961202"/>
            <wp:effectExtent l="0" t="0" r="0" b="1270"/>
            <wp:docPr id="881363841" name="图片 88136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pic:cNvPicPr/>
                  </pic:nvPicPr>
                  <pic:blipFill rotWithShape="1">
                    <a:blip r:embed="rId96" cstate="hqprint">
                      <a:extLst>
                        <a:ext uri="{28A0092B-C50C-407E-A947-70E740481C1C}">
                          <a14:useLocalDpi xmlns:a14="http://schemas.microsoft.com/office/drawing/2010/main" val="0"/>
                        </a:ext>
                      </a:extLst>
                    </a:blip>
                    <a:srcRect b="7363"/>
                    <a:stretch/>
                  </pic:blipFill>
                  <pic:spPr bwMode="auto">
                    <a:xfrm>
                      <a:off x="0" y="0"/>
                      <a:ext cx="2880000" cy="1961718"/>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4E980CDE" w:rsidR="007B5F07" w:rsidRPr="00347F20" w:rsidRDefault="00C15045" w:rsidP="007B5F07">
      <w:pPr>
        <w:pStyle w:val="ab"/>
        <w:spacing w:beforeLines="0" w:before="0"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7B5F07"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4</w:t>
      </w:r>
      <w:r w:rsidR="008C52FD" w:rsidRPr="00347F20">
        <w:rPr>
          <w:rFonts w:cs="Arial"/>
          <w:noProof/>
        </w:rPr>
        <w:fldChar w:fldCharType="end"/>
      </w:r>
      <w:r w:rsidR="007B5F07" w:rsidRPr="00347F20">
        <w:rPr>
          <w:rFonts w:cs="Arial"/>
        </w:rPr>
        <w:t xml:space="preserve"> </w:t>
      </w:r>
      <w:r w:rsidR="007B5F07" w:rsidRPr="00347F20">
        <w:rPr>
          <w:rFonts w:cs="Arial"/>
          <w:i/>
        </w:rPr>
        <w:t xml:space="preserve">Tela </w:t>
      </w:r>
      <w:r w:rsidR="00F132DC" w:rsidRPr="00347F20">
        <w:rPr>
          <w:rFonts w:cs="Arial"/>
          <w:i/>
        </w:rPr>
        <w:t xml:space="preserve">de inspeção de freios e pneus </w:t>
      </w:r>
      <w:r w:rsidR="009C5593" w:rsidRPr="00347F20">
        <w:rPr>
          <w:rFonts w:cs="Arial"/>
          <w:i/>
        </w:rPr>
        <w:t>1</w:t>
      </w:r>
      <w:r w:rsidR="00AB7556" w:rsidRPr="00347F20">
        <w:rPr>
          <w:rFonts w:cs="Arial"/>
          <w:i/>
          <w:color w:val="FF0000"/>
        </w:rPr>
        <w:t xml:space="preserve"> </w:t>
      </w:r>
    </w:p>
    <w:p w14:paraId="453DD535" w14:textId="3B5CA291" w:rsidR="009E3933" w:rsidRPr="00347F20" w:rsidRDefault="003A7FCB" w:rsidP="00115EEE">
      <w:pPr>
        <w:pStyle w:val="aa"/>
        <w:numPr>
          <w:ilvl w:val="0"/>
          <w:numId w:val="319"/>
        </w:numPr>
        <w:spacing w:beforeLines="20" w:before="62" w:afterLines="20" w:after="62"/>
        <w:ind w:left="1438" w:hanging="440"/>
        <w:rPr>
          <w:rFonts w:cs="Arial"/>
        </w:rPr>
      </w:pPr>
      <w:r w:rsidRPr="00347F20">
        <w:rPr>
          <w:rFonts w:cs="Arial"/>
        </w:rPr>
        <w:t xml:space="preserve">Toque no ícone </w:t>
      </w:r>
      <w:r w:rsidRPr="00347F20">
        <w:rPr>
          <w:rFonts w:cs="Arial"/>
          <w:b/>
          <w:bCs/>
        </w:rPr>
        <w:t xml:space="preserve">Ajuda </w:t>
      </w:r>
      <w:r w:rsidRPr="00347F20">
        <w:rPr>
          <w:rFonts w:cs="Arial"/>
        </w:rPr>
        <w:t xml:space="preserve">e siga as etapas na tela para conectar um medidor </w:t>
      </w:r>
      <w:r w:rsidR="009E3933" w:rsidRPr="00347F20">
        <w:rPr>
          <w:rFonts w:cs="Arial"/>
        </w:rPr>
        <w:t xml:space="preserve">de </w:t>
      </w:r>
      <w:r w:rsidRPr="00347F20">
        <w:rPr>
          <w:rFonts w:cs="Arial"/>
        </w:rPr>
        <w:t xml:space="preserve">pressão dos pneus ou </w:t>
      </w:r>
      <w:r w:rsidR="002E5A36" w:rsidRPr="00347F20">
        <w:rPr>
          <w:rFonts w:cs="Arial"/>
        </w:rPr>
        <w:t xml:space="preserve">um </w:t>
      </w:r>
      <w:r w:rsidRPr="00347F20">
        <w:rPr>
          <w:rFonts w:cs="Arial"/>
        </w:rPr>
        <w:t xml:space="preserve">medidor de pressão dos pneus ao </w:t>
      </w:r>
      <w:r w:rsidR="00854370">
        <w:rPr>
          <w:rFonts w:cs="Arial"/>
        </w:rPr>
        <w:t>MS909</w:t>
      </w:r>
      <w:r w:rsidRPr="00347F20">
        <w:rPr>
          <w:rFonts w:cs="Arial"/>
        </w:rPr>
        <w:t xml:space="preserve">S2. O tablet de diagnóstico reconhece automaticamente </w:t>
      </w:r>
      <w:r w:rsidR="009E3933" w:rsidRPr="00347F20">
        <w:rPr>
          <w:rFonts w:cs="Arial"/>
        </w:rPr>
        <w:t>os dados de pressão dos pneus ou profundidade dos pneus enviados. Insira os dados correspondentes na tela.</w:t>
      </w:r>
    </w:p>
    <w:p w14:paraId="360AC900" w14:textId="7E37145D" w:rsidR="009E3933" w:rsidRPr="00347F20" w:rsidRDefault="00DD23F4" w:rsidP="009E3933">
      <w:pPr>
        <w:spacing w:beforeLines="0" w:before="0" w:afterLines="0" w:after="0" w:line="480" w:lineRule="auto"/>
        <w:ind w:left="0"/>
        <w:jc w:val="center"/>
        <w:rPr>
          <w:rFonts w:cs="Arial"/>
        </w:rPr>
      </w:pPr>
      <w:r w:rsidRPr="00347F20">
        <w:rPr>
          <w:rFonts w:cs="Arial"/>
        </w:rPr>
        <w:t xml:space="preserve"> </w:t>
      </w:r>
      <w:r w:rsidR="00FB50ED" w:rsidRPr="00347F20">
        <w:rPr>
          <w:rFonts w:cs="Arial"/>
          <w:noProof/>
          <w:lang w:val="en-US"/>
        </w:rPr>
        <w:drawing>
          <wp:inline distT="0" distB="0" distL="0" distR="0" wp14:anchorId="72D0BCBB" wp14:editId="7E7790F7">
            <wp:extent cx="2879241" cy="1961202"/>
            <wp:effectExtent l="0" t="0" r="0" b="1270"/>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29" name="图片 742912129"/>
                    <pic:cNvPicPr>
                      <a:picLocks noChangeAspect="1" noChangeArrowheads="1"/>
                    </pic:cNvPicPr>
                  </pic:nvPicPr>
                  <pic:blipFill rotWithShape="1">
                    <a:blip r:embed="rId97" cstate="hqprint">
                      <a:extLst>
                        <a:ext uri="{28A0092B-C50C-407E-A947-70E740481C1C}">
                          <a14:useLocalDpi xmlns:a14="http://schemas.microsoft.com/office/drawing/2010/main" val="0"/>
                        </a:ext>
                      </a:extLst>
                    </a:blip>
                    <a:srcRect b="7363"/>
                    <a:stretch/>
                  </pic:blipFill>
                  <pic:spPr bwMode="auto">
                    <a:xfrm>
                      <a:off x="0" y="0"/>
                      <a:ext cx="2880000" cy="1961719"/>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3FF62389" w:rsidR="009E3933" w:rsidRPr="00347F20" w:rsidRDefault="00C15045" w:rsidP="009E3933">
      <w:pPr>
        <w:pStyle w:val="ab"/>
        <w:spacing w:beforeLines="0" w:before="0"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9E3933"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9E3933" w:rsidRPr="00347F20">
        <w:rPr>
          <w:rFonts w:cs="Arial"/>
        </w:rPr>
        <w:t xml:space="preserve"> </w:t>
      </w:r>
      <w:r w:rsidR="009C5593" w:rsidRPr="00347F20">
        <w:rPr>
          <w:rFonts w:cs="Arial"/>
          <w:i/>
        </w:rPr>
        <w:t>Tela de inspeção de freios e pneus 2</w:t>
      </w:r>
    </w:p>
    <w:p w14:paraId="3FB3CC54" w14:textId="77777777" w:rsidR="003A7FCB" w:rsidRPr="00347F20" w:rsidRDefault="003A7FCB" w:rsidP="003A7FCB">
      <w:pPr>
        <w:pBdr>
          <w:top w:val="single" w:sz="6" w:space="1" w:color="auto"/>
          <w:bottom w:val="single" w:sz="6" w:space="1" w:color="auto"/>
        </w:pBdr>
        <w:spacing w:before="156" w:after="156"/>
        <w:ind w:left="641"/>
        <w:contextualSpacing/>
        <w:rPr>
          <w:rFonts w:cs="Arial"/>
          <w:b/>
        </w:rPr>
      </w:pPr>
      <w:r w:rsidRPr="00347F20">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6FB27C18" w14:textId="38EC2752" w:rsidR="003A7FCB" w:rsidRPr="00347F20" w:rsidRDefault="003A7FCB" w:rsidP="003A7FCB">
      <w:pPr>
        <w:pBdr>
          <w:top w:val="single" w:sz="6" w:space="1" w:color="auto"/>
          <w:bottom w:val="single" w:sz="6" w:space="1" w:color="auto"/>
        </w:pBdr>
        <w:spacing w:before="156" w:after="156"/>
        <w:ind w:left="641"/>
        <w:contextualSpacing/>
        <w:rPr>
          <w:rFonts w:eastAsiaTheme="minorEastAsia" w:cs="Arial"/>
        </w:rPr>
      </w:pPr>
      <w:r w:rsidRPr="00347F20">
        <w:rPr>
          <w:rFonts w:cs="Arial"/>
        </w:rPr>
        <w:t xml:space="preserve">Toque no botão </w:t>
      </w:r>
      <w:r w:rsidRPr="00347F20">
        <w:rPr>
          <w:rFonts w:cs="Arial"/>
          <w:b/>
          <w:bCs/>
        </w:rPr>
        <w:t xml:space="preserve">Comparação de histórico </w:t>
      </w:r>
      <w:r w:rsidRPr="00347F20">
        <w:rPr>
          <w:rFonts w:cs="Arial"/>
        </w:rPr>
        <w:t>no canto superior direito da tela para fazer uma comparação com as condições do histórico</w:t>
      </w:r>
      <w:r w:rsidR="008F5047" w:rsidRPr="00347F20">
        <w:rPr>
          <w:rFonts w:cs="Arial"/>
        </w:rPr>
        <w:t>.</w:t>
      </w:r>
    </w:p>
    <w:p w14:paraId="228B8D04" w14:textId="4663E990" w:rsidR="001F3201" w:rsidRPr="00347F20" w:rsidRDefault="001D5FCD">
      <w:pPr>
        <w:pStyle w:val="aa"/>
        <w:numPr>
          <w:ilvl w:val="0"/>
          <w:numId w:val="102"/>
        </w:numPr>
        <w:spacing w:beforeLines="20" w:before="62" w:afterLines="20" w:after="62"/>
        <w:ind w:left="998" w:hanging="357"/>
        <w:rPr>
          <w:rFonts w:cs="Arial"/>
        </w:rPr>
      </w:pPr>
      <w:r w:rsidRPr="00347F20">
        <w:rPr>
          <w:rFonts w:cs="Arial"/>
        </w:rPr>
        <w:t>Selecione um item de função no menu de navegação à esquerda e siga as instruções na tela para concluir as inspeções do exterior/interior do veículo</w:t>
      </w:r>
      <w:r w:rsidR="008F5047" w:rsidRPr="00347F20">
        <w:rPr>
          <w:rFonts w:cs="Arial"/>
        </w:rPr>
        <w:t>,</w:t>
      </w:r>
      <w:r w:rsidR="00DC3F09" w:rsidRPr="00347F20">
        <w:rPr>
          <w:rFonts w:cs="Arial"/>
        </w:rPr>
        <w:t xml:space="preserve"> da parte inferior da carroceria, do compartimento do motor e do desempenho da bateria.</w:t>
      </w:r>
    </w:p>
    <w:p w14:paraId="12F3CAEE" w14:textId="73948AE7" w:rsidR="002007F4" w:rsidRPr="00347F20" w:rsidRDefault="001F3201">
      <w:pPr>
        <w:pStyle w:val="aa"/>
        <w:numPr>
          <w:ilvl w:val="0"/>
          <w:numId w:val="102"/>
        </w:numPr>
        <w:spacing w:beforeLines="20" w:before="62" w:afterLines="20" w:after="62"/>
        <w:ind w:left="998" w:hanging="357"/>
        <w:rPr>
          <w:rFonts w:cs="Arial"/>
        </w:rPr>
      </w:pPr>
      <w:r w:rsidRPr="00347F20">
        <w:rPr>
          <w:rFonts w:cs="Arial"/>
        </w:rPr>
        <w:lastRenderedPageBreak/>
        <w:t xml:space="preserve">Toque </w:t>
      </w:r>
      <w:r w:rsidR="00DC3F09" w:rsidRPr="00347F20">
        <w:rPr>
          <w:rFonts w:cs="Arial"/>
        </w:rPr>
        <w:t xml:space="preserve">em </w:t>
      </w:r>
      <w:r w:rsidR="00AB2F49" w:rsidRPr="00347F20">
        <w:rPr>
          <w:rFonts w:cs="Arial"/>
          <w:b/>
          <w:bCs/>
        </w:rPr>
        <w:t xml:space="preserve">Concluir </w:t>
      </w:r>
      <w:r w:rsidR="00DC3F09" w:rsidRPr="00347F20">
        <w:rPr>
          <w:rFonts w:cs="Arial"/>
        </w:rPr>
        <w:t xml:space="preserve">no canto inferior direito da tela para salvar todas as inspeções. Toque em </w:t>
      </w:r>
      <w:r w:rsidRPr="00347F20">
        <w:rPr>
          <w:rFonts w:cs="Arial"/>
          <w:b/>
          <w:bCs/>
        </w:rPr>
        <w:t xml:space="preserve">Relatório </w:t>
      </w:r>
      <w:r w:rsidRPr="00347F20">
        <w:rPr>
          <w:rFonts w:cs="Arial"/>
        </w:rPr>
        <w:t>para visualizar o relatório DVI gerado.</w:t>
      </w:r>
    </w:p>
    <w:p w14:paraId="4011C854" w14:textId="493C1D12" w:rsidR="00755C3E" w:rsidRPr="00347F20" w:rsidRDefault="00B75E0F" w:rsidP="00755C3E">
      <w:pPr>
        <w:spacing w:beforeLines="0" w:before="0" w:afterLines="0" w:after="0" w:line="480" w:lineRule="auto"/>
        <w:ind w:left="0"/>
        <w:jc w:val="center"/>
        <w:rPr>
          <w:rFonts w:cs="Arial"/>
        </w:rPr>
      </w:pPr>
      <w:r w:rsidRPr="00347F20">
        <w:rPr>
          <w:rFonts w:cs="Arial"/>
          <w:noProof/>
          <w:lang w:val="en-US"/>
        </w:rPr>
        <w:drawing>
          <wp:inline distT="0" distB="0" distL="0" distR="0" wp14:anchorId="11560313" wp14:editId="6996A26B">
            <wp:extent cx="2879241" cy="1969477"/>
            <wp:effectExtent l="0" t="0" r="0" b="0"/>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31" name="图片 742912131"/>
                    <pic:cNvPicPr>
                      <a:picLocks noChangeAspect="1" noChangeArrowheads="1"/>
                    </pic:cNvPicPr>
                  </pic:nvPicPr>
                  <pic:blipFill rotWithShape="1">
                    <a:blip r:embed="rId98" cstate="hqprint">
                      <a:extLst>
                        <a:ext uri="{28A0092B-C50C-407E-A947-70E740481C1C}">
                          <a14:useLocalDpi xmlns:a14="http://schemas.microsoft.com/office/drawing/2010/main" val="0"/>
                        </a:ext>
                      </a:extLst>
                    </a:blip>
                    <a:srcRect b="6972"/>
                    <a:stretch/>
                  </pic:blipFill>
                  <pic:spPr bwMode="auto">
                    <a:xfrm>
                      <a:off x="0" y="0"/>
                      <a:ext cx="2880000" cy="196999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7861033A" w:rsidR="00755C3E" w:rsidRPr="00347F20" w:rsidRDefault="00C15045" w:rsidP="00755C3E">
      <w:pPr>
        <w:pStyle w:val="ab"/>
        <w:spacing w:beforeLines="0" w:before="0"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755C3E"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755C3E" w:rsidRPr="00347F20">
        <w:rPr>
          <w:rFonts w:cs="Arial"/>
        </w:rPr>
        <w:t xml:space="preserve"> </w:t>
      </w:r>
      <w:r w:rsidR="00F04E96" w:rsidRPr="00347F20">
        <w:rPr>
          <w:rFonts w:cs="Arial"/>
          <w:i/>
        </w:rPr>
        <w:t>Tela de salvamento DVI</w:t>
      </w:r>
    </w:p>
    <w:p w14:paraId="645E4480" w14:textId="51383F75" w:rsidR="0072289D" w:rsidRPr="00347F20" w:rsidRDefault="0072289D">
      <w:pPr>
        <w:pStyle w:val="aa"/>
        <w:numPr>
          <w:ilvl w:val="0"/>
          <w:numId w:val="102"/>
        </w:numPr>
        <w:spacing w:beforeLines="20" w:before="62" w:afterLines="20" w:after="62"/>
        <w:ind w:left="998" w:hanging="357"/>
        <w:rPr>
          <w:rFonts w:cs="Arial"/>
        </w:rPr>
      </w:pPr>
      <w:r w:rsidRPr="00347F20">
        <w:rPr>
          <w:rFonts w:cs="Arial"/>
        </w:rPr>
        <w:t>O relatório DVI também pode ser visualizado no aplicativo Gerenciador de Dados</w:t>
      </w:r>
      <w:r w:rsidR="008F5047" w:rsidRPr="00347F20">
        <w:rPr>
          <w:rFonts w:cs="Arial"/>
        </w:rPr>
        <w:t>.</w:t>
      </w:r>
      <w:r w:rsidRPr="00347F20">
        <w:rPr>
          <w:rFonts w:cs="Arial"/>
        </w:rPr>
        <w:t xml:space="preserve"> Toque em </w:t>
      </w:r>
      <w:r w:rsidR="00E21476" w:rsidRPr="00347F20">
        <w:rPr>
          <w:rFonts w:cs="Arial"/>
          <w:b/>
          <w:bCs/>
        </w:rPr>
        <w:t xml:space="preserve">PDF </w:t>
      </w:r>
      <w:r w:rsidR="00E21476" w:rsidRPr="00347F20">
        <w:rPr>
          <w:rFonts w:cs="Arial"/>
        </w:rPr>
        <w:t xml:space="preserve">ou </w:t>
      </w:r>
      <w:r w:rsidR="00797338" w:rsidRPr="00347F20">
        <w:rPr>
          <w:rFonts w:cs="Arial"/>
          <w:b/>
          <w:bCs/>
        </w:rPr>
        <w:t xml:space="preserve">Relatório em Nuvem </w:t>
      </w:r>
      <w:r w:rsidR="00797338" w:rsidRPr="00347F20">
        <w:rPr>
          <w:rFonts w:cs="Arial"/>
        </w:rPr>
        <w:t>e selecione um relatório para abrir e visualizar as informações detalhadas.</w:t>
      </w:r>
    </w:p>
    <w:p w14:paraId="741761D9" w14:textId="77777777" w:rsidR="00755C3E" w:rsidRPr="00347F20" w:rsidRDefault="00755C3E" w:rsidP="00755C3E">
      <w:pPr>
        <w:spacing w:before="156" w:after="156"/>
        <w:rPr>
          <w:rFonts w:cs="Arial"/>
        </w:rPr>
      </w:pPr>
    </w:p>
    <w:p w14:paraId="1FE37BF0" w14:textId="687B0FCB" w:rsidR="00CD7B1E" w:rsidRPr="00347F20" w:rsidRDefault="00AC1D2A" w:rsidP="00BE48E4">
      <w:pPr>
        <w:pStyle w:val="12"/>
        <w:spacing w:before="312" w:after="312"/>
        <w:ind w:left="792" w:hanging="792"/>
      </w:pPr>
      <w:bookmarkStart w:id="117" w:name="_Diagnóstico​"/>
      <w:bookmarkStart w:id="118" w:name="_Ref195170661"/>
      <w:bookmarkStart w:id="119" w:name="_Toc203665455"/>
      <w:bookmarkEnd w:id="117"/>
      <w:r w:rsidRPr="00347F20">
        <w:lastRenderedPageBreak/>
        <w:t>Diagnóstico</w:t>
      </w:r>
      <w:bookmarkEnd w:id="114"/>
      <w:bookmarkEnd w:id="118"/>
      <w:bookmarkEnd w:id="119"/>
    </w:p>
    <w:p w14:paraId="53CA1B70" w14:textId="19308A3E" w:rsidR="0039375E" w:rsidRPr="00347F20" w:rsidRDefault="0039375E" w:rsidP="0039375E">
      <w:pPr>
        <w:pStyle w:val="BodytextUserManual"/>
        <w:spacing w:before="156" w:after="156"/>
      </w:pPr>
      <w:r w:rsidRPr="00347F20">
        <w:t>O aplicativo Diagnóstico pode acessar o módulo de controle eletrônico do vários sistemas de controle do veículo, incluindo, mas não se limitando ao motor, transmissão</w:t>
      </w:r>
      <w:r w:rsidR="008F5047" w:rsidRPr="00347F20">
        <w:t>,</w:t>
      </w:r>
      <w:r w:rsidRPr="00347F20">
        <w:t xml:space="preserve"> sistema de freio antibloqueio (ABS) e sistema de airbag (SRS).</w:t>
      </w:r>
      <w:bookmarkStart w:id="120" w:name="_4.2_Diagnostics_Screen"/>
      <w:bookmarkEnd w:id="120"/>
    </w:p>
    <w:p w14:paraId="6E19BA0C" w14:textId="116607BF" w:rsidR="00000684" w:rsidRPr="00347F20" w:rsidRDefault="00000684" w:rsidP="00000684">
      <w:pPr>
        <w:pStyle w:val="20"/>
        <w:spacing w:before="312" w:after="156"/>
        <w:rPr>
          <w:rFonts w:cs="Arial"/>
        </w:rPr>
      </w:pPr>
      <w:bookmarkStart w:id="121" w:name="_Ref101431076"/>
      <w:bookmarkStart w:id="122" w:name="_Ref101431078"/>
      <w:bookmarkStart w:id="123" w:name="_Ref101454678"/>
      <w:bookmarkStart w:id="124" w:name="_Ref101454680"/>
      <w:bookmarkStart w:id="125" w:name="_Toc145405395"/>
      <w:bookmarkStart w:id="126" w:name="_Toc160024655"/>
      <w:bookmarkStart w:id="127" w:name="_Toc203665456"/>
      <w:r w:rsidRPr="00347F20">
        <w:rPr>
          <w:rFonts w:cs="Arial"/>
        </w:rPr>
        <w:t>Estabelecer comunicação com o veículo</w:t>
      </w:r>
      <w:bookmarkEnd w:id="121"/>
      <w:bookmarkEnd w:id="122"/>
      <w:bookmarkEnd w:id="123"/>
      <w:bookmarkEnd w:id="124"/>
      <w:bookmarkEnd w:id="125"/>
      <w:bookmarkEnd w:id="126"/>
      <w:bookmarkEnd w:id="127"/>
    </w:p>
    <w:p w14:paraId="579D5414" w14:textId="60B02774" w:rsidR="00000684" w:rsidRPr="00347F20" w:rsidRDefault="00000684" w:rsidP="00000684">
      <w:pPr>
        <w:pStyle w:val="BodytextUserManual"/>
        <w:spacing w:before="156" w:after="156"/>
      </w:pPr>
      <w:r w:rsidRPr="00347F20">
        <w:t xml:space="preserve">As operações de diagnóstico exigem a conexão do tablet MaxiSys ao veículo de teste por meio do </w:t>
      </w:r>
      <w:r w:rsidR="007653B3" w:rsidRPr="00347F20">
        <w:t>VCI</w:t>
      </w:r>
      <w:r w:rsidRPr="00347F20">
        <w:t>2, utilizando o cabo principal. (Use o adaptador OBD tipo I aplicável, se necessário.) Para estabelecer uma comunicação adequada do veículo com o tablet, siga estas etapas:</w:t>
      </w:r>
    </w:p>
    <w:p w14:paraId="49AF56A9" w14:textId="06310D02" w:rsidR="00000684" w:rsidRPr="00347F20" w:rsidRDefault="00000684" w:rsidP="00BE283D">
      <w:pPr>
        <w:pStyle w:val="16"/>
        <w:numPr>
          <w:ilvl w:val="6"/>
          <w:numId w:val="24"/>
        </w:numPr>
        <w:spacing w:beforeLines="20" w:before="62" w:afterLines="20" w:after="62"/>
        <w:ind w:leftChars="0" w:left="641" w:hanging="357"/>
      </w:pPr>
      <w:r w:rsidRPr="00347F20">
        <w:rPr>
          <w:szCs w:val="22"/>
        </w:rPr>
        <w:t xml:space="preserve">Conecte o </w:t>
      </w:r>
      <w:r w:rsidR="007653B3" w:rsidRPr="00347F20">
        <w:rPr>
          <w:szCs w:val="22"/>
        </w:rPr>
        <w:t>VCI</w:t>
      </w:r>
      <w:r w:rsidRPr="00347F20">
        <w:rPr>
          <w:szCs w:val="22"/>
        </w:rPr>
        <w:t>2 ao DLC do veículo para comunicação e fornecimento de energia.</w:t>
      </w:r>
    </w:p>
    <w:p w14:paraId="669C719A" w14:textId="244E4187" w:rsidR="00000684" w:rsidRPr="00347F20" w:rsidRDefault="00000684" w:rsidP="00BE283D">
      <w:pPr>
        <w:pStyle w:val="16"/>
        <w:numPr>
          <w:ilvl w:val="6"/>
          <w:numId w:val="24"/>
        </w:numPr>
        <w:spacing w:beforeLines="20" w:before="62" w:afterLines="20" w:after="62"/>
        <w:ind w:leftChars="0" w:left="641" w:hanging="357"/>
      </w:pPr>
      <w:r w:rsidRPr="00347F20">
        <w:rPr>
          <w:szCs w:val="22"/>
        </w:rPr>
        <w:t xml:space="preserve">Conecte o </w:t>
      </w:r>
      <w:r w:rsidR="007653B3" w:rsidRPr="00347F20">
        <w:rPr>
          <w:szCs w:val="22"/>
        </w:rPr>
        <w:t>VCI</w:t>
      </w:r>
      <w:r w:rsidRPr="00347F20">
        <w:rPr>
          <w:szCs w:val="22"/>
        </w:rPr>
        <w:t>2 ao tablet via pareamento Bluetooth, Wi-Fi ou conexão USB.</w:t>
      </w:r>
    </w:p>
    <w:p w14:paraId="1ABF037B" w14:textId="23B052C3" w:rsidR="00000684" w:rsidRPr="00347F20" w:rsidRDefault="00000684" w:rsidP="00BE283D">
      <w:pPr>
        <w:pStyle w:val="16"/>
        <w:numPr>
          <w:ilvl w:val="6"/>
          <w:numId w:val="24"/>
        </w:numPr>
        <w:spacing w:beforeLines="20" w:before="62" w:afterLines="20" w:after="62"/>
        <w:ind w:leftChars="0" w:left="641" w:hanging="357"/>
      </w:pPr>
      <w:r w:rsidRPr="00347F20">
        <w:rPr>
          <w:szCs w:val="22"/>
        </w:rPr>
        <w:t xml:space="preserve">Após a conclusão das etapas acima, verifique o atalho do Gerenciador </w:t>
      </w:r>
      <w:r w:rsidR="007653B3" w:rsidRPr="00347F20">
        <w:rPr>
          <w:szCs w:val="22"/>
        </w:rPr>
        <w:t>VCI</w:t>
      </w:r>
      <w:r w:rsidRPr="00347F20">
        <w:rPr>
          <w:szCs w:val="22"/>
        </w:rPr>
        <w:t xml:space="preserve"> na parte inferior da tela. Se um ícone verde de BT, Wi-Fi ou USB for exibido no canto inferior direito, o tablet MaxiSys estará pronto para iniciar o diagnóstico do veículo.</w:t>
      </w:r>
    </w:p>
    <w:p w14:paraId="2CF533B1" w14:textId="77777777" w:rsidR="00000684" w:rsidRPr="00347F20" w:rsidRDefault="00000684" w:rsidP="006A31F6">
      <w:pPr>
        <w:pStyle w:val="30"/>
        <w:spacing w:before="312" w:after="156"/>
      </w:pPr>
      <w:bookmarkStart w:id="128" w:name="_Ref143089169"/>
      <w:r w:rsidRPr="00347F20">
        <w:t>Conexão de veículos</w:t>
      </w:r>
      <w:bookmarkEnd w:id="128"/>
    </w:p>
    <w:p w14:paraId="55CCD502" w14:textId="13C6028C" w:rsidR="00000684" w:rsidRPr="00347F20" w:rsidRDefault="00000684" w:rsidP="00000684">
      <w:pPr>
        <w:pStyle w:val="BodytextUserManual"/>
        <w:spacing w:before="156" w:after="156"/>
      </w:pPr>
      <w:r w:rsidRPr="00347F20">
        <w:t xml:space="preserve">O método usado para conectar o </w:t>
      </w:r>
      <w:r w:rsidR="007653B3" w:rsidRPr="00347F20">
        <w:t>VCI</w:t>
      </w:r>
      <w:r w:rsidRPr="00347F20">
        <w:t>2 ao DLC de um veículo depende da configuração do veículo, da seguinte forma:</w:t>
      </w:r>
    </w:p>
    <w:p w14:paraId="2E14810C" w14:textId="230B82A8" w:rsidR="00000684" w:rsidRPr="00347F20" w:rsidRDefault="00000684" w:rsidP="00BE283D">
      <w:pPr>
        <w:pStyle w:val="aa"/>
        <w:numPr>
          <w:ilvl w:val="0"/>
          <w:numId w:val="26"/>
        </w:numPr>
        <w:spacing w:beforeLines="20" w:before="62" w:afterLines="20" w:after="62"/>
        <w:ind w:left="641" w:hanging="357"/>
        <w:rPr>
          <w:rFonts w:eastAsiaTheme="minorEastAsia" w:cs="Arial"/>
        </w:rPr>
      </w:pPr>
      <w:r w:rsidRPr="00347F20">
        <w:rPr>
          <w:rFonts w:cs="Arial"/>
          <w:szCs w:val="18"/>
        </w:rPr>
        <w:t>Um veículo equipado com um sistema de gerenciamento On-board Diagnostics Two (OBDII) fornece comunicação e energia de 12 volts por meio de um DLC J-1962 padronizado</w:t>
      </w:r>
      <w:r w:rsidR="008F5047" w:rsidRPr="00347F20">
        <w:rPr>
          <w:rFonts w:cs="Arial"/>
          <w:szCs w:val="18"/>
        </w:rPr>
        <w:t>.</w:t>
      </w:r>
    </w:p>
    <w:p w14:paraId="2C4A0E3C" w14:textId="4787663D" w:rsidR="00000684" w:rsidRPr="00347F20" w:rsidRDefault="00000684" w:rsidP="00BE283D">
      <w:pPr>
        <w:pStyle w:val="aa"/>
        <w:numPr>
          <w:ilvl w:val="0"/>
          <w:numId w:val="26"/>
        </w:numPr>
        <w:spacing w:beforeLines="20" w:before="62" w:afterLines="20" w:after="62"/>
        <w:ind w:left="641" w:hanging="357"/>
        <w:rPr>
          <w:rFonts w:cs="Arial"/>
        </w:rPr>
      </w:pPr>
      <w:r w:rsidRPr="00347F20">
        <w:rPr>
          <w:rFonts w:cs="Arial"/>
        </w:rPr>
        <w:t>Um veículo não equipado com um sistema de gerenciamento OBDII fornece comunicação por meio de uma conexão DLC e, em alguns casos, fornece energia de 12 volts por meio do adaptador de tomada auxiliar ou de uma conexão com a bateria do veículo.</w:t>
      </w:r>
    </w:p>
    <w:p w14:paraId="3010E7CB" w14:textId="77777777" w:rsidR="00000684" w:rsidRPr="00347F20" w:rsidRDefault="00000684" w:rsidP="00000684">
      <w:pPr>
        <w:pStyle w:val="16"/>
        <w:spacing w:before="156" w:after="156"/>
        <w:ind w:leftChars="0" w:left="284"/>
        <w:rPr>
          <w:b/>
          <w:bCs w:val="0"/>
          <w:szCs w:val="24"/>
        </w:rPr>
      </w:pPr>
      <w:r w:rsidRPr="00347F20">
        <w:rPr>
          <w:b/>
          <w:bCs w:val="0"/>
          <w:szCs w:val="24"/>
        </w:rPr>
        <w:t>Conexão de veículo OBDII</w:t>
      </w:r>
    </w:p>
    <w:p w14:paraId="139921FA" w14:textId="77777777" w:rsidR="00000684" w:rsidRPr="00347F20" w:rsidRDefault="00000684" w:rsidP="00000684">
      <w:pPr>
        <w:pStyle w:val="16"/>
        <w:spacing w:before="156" w:after="156"/>
        <w:ind w:leftChars="0" w:left="284"/>
      </w:pPr>
      <w:r w:rsidRPr="00347F20">
        <w:t>Este tipo de conexão requer apenas o cabo principal, sem nenhum adaptador adicional.</w:t>
      </w:r>
    </w:p>
    <w:p w14:paraId="74B93561" w14:textId="77777777" w:rsidR="00000684" w:rsidRPr="00347F20" w:rsidRDefault="00000684" w:rsidP="00BE283D">
      <w:pPr>
        <w:pStyle w:val="aa"/>
        <w:numPr>
          <w:ilvl w:val="0"/>
          <w:numId w:val="25"/>
        </w:numPr>
        <w:adjustRightInd w:val="0"/>
        <w:snapToGrid w:val="0"/>
        <w:spacing w:beforeLines="20" w:before="62" w:afterLines="20" w:after="62"/>
        <w:ind w:left="641" w:hanging="357"/>
        <w:rPr>
          <w:rFonts w:cs="Arial"/>
          <w:b/>
          <w:bCs/>
        </w:rPr>
      </w:pPr>
      <w:r w:rsidRPr="00347F20">
        <w:rPr>
          <w:rFonts w:eastAsiaTheme="minorEastAsia" w:cs="Arial"/>
          <w:b/>
          <w:bCs/>
        </w:rPr>
        <w:t xml:space="preserve">Para conectar a um </w:t>
      </w:r>
      <w:r w:rsidRPr="00347F20">
        <w:rPr>
          <w:rFonts w:cs="Arial"/>
          <w:b/>
          <w:bCs/>
        </w:rPr>
        <w:t>veículo OBDII</w:t>
      </w:r>
    </w:p>
    <w:p w14:paraId="0041C7F9" w14:textId="2B7A2D23" w:rsidR="00000684" w:rsidRPr="00347F20" w:rsidRDefault="00000684" w:rsidP="00BE283D">
      <w:pPr>
        <w:pStyle w:val="aa"/>
        <w:numPr>
          <w:ilvl w:val="3"/>
          <w:numId w:val="19"/>
        </w:numPr>
        <w:spacing w:beforeLines="20" w:before="62" w:afterLines="20" w:after="62"/>
        <w:ind w:left="998" w:hanging="357"/>
        <w:rPr>
          <w:rFonts w:eastAsiaTheme="minorEastAsia" w:cs="Arial"/>
        </w:rPr>
      </w:pPr>
      <w:r w:rsidRPr="00347F20">
        <w:rPr>
          <w:rFonts w:cs="Arial"/>
        </w:rPr>
        <w:t xml:space="preserve">Conecte o adaptador fêmea do cabo principal ao conector de dados do veículo no </w:t>
      </w:r>
      <w:r w:rsidR="007653B3" w:rsidRPr="00347F20">
        <w:rPr>
          <w:rFonts w:cs="Arial"/>
        </w:rPr>
        <w:t>VCI</w:t>
      </w:r>
      <w:r w:rsidRPr="00347F20">
        <w:rPr>
          <w:rFonts w:cs="Arial"/>
        </w:rPr>
        <w:t>2 e aperte os parafusos prisioneiros.</w:t>
      </w:r>
    </w:p>
    <w:p w14:paraId="76A14723" w14:textId="77777777" w:rsidR="00000684" w:rsidRPr="00347F20" w:rsidRDefault="00000684" w:rsidP="00BE283D">
      <w:pPr>
        <w:pStyle w:val="aa"/>
        <w:numPr>
          <w:ilvl w:val="3"/>
          <w:numId w:val="19"/>
        </w:numPr>
        <w:spacing w:beforeLines="20" w:before="62" w:afterLines="20" w:after="62"/>
        <w:ind w:left="998" w:hanging="357"/>
        <w:rPr>
          <w:rFonts w:eastAsiaTheme="minorEastAsia" w:cs="Arial"/>
        </w:rPr>
      </w:pPr>
      <w:r w:rsidRPr="00347F20">
        <w:rPr>
          <w:rFonts w:cs="Arial"/>
        </w:rPr>
        <w:lastRenderedPageBreak/>
        <w:t>Conecte o adaptador macho de 16 pinos do cabo ao DLC do veículo, que geralmente fica localizado sob o painel do veículo.</w:t>
      </w:r>
    </w:p>
    <w:p w14:paraId="243305F3" w14:textId="77777777" w:rsidR="00000684" w:rsidRPr="00347F20" w:rsidRDefault="00000684" w:rsidP="00000684">
      <w:pPr>
        <w:pBdr>
          <w:top w:val="single" w:sz="6" w:space="1" w:color="auto"/>
          <w:bottom w:val="single" w:sz="6" w:space="1" w:color="auto"/>
        </w:pBdr>
        <w:spacing w:before="156" w:after="156"/>
        <w:contextualSpacing/>
        <w:rPr>
          <w:rFonts w:cs="Arial"/>
          <w:b/>
        </w:rPr>
      </w:pPr>
      <w:r w:rsidRPr="00347F20">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54780348" w14:textId="1995AE59" w:rsidR="00000684" w:rsidRPr="00347F20" w:rsidRDefault="00000684" w:rsidP="00000684">
      <w:pPr>
        <w:pBdr>
          <w:top w:val="single" w:sz="6" w:space="1" w:color="auto"/>
          <w:bottom w:val="single" w:sz="6" w:space="1" w:color="auto"/>
        </w:pBdr>
        <w:spacing w:before="156" w:after="156"/>
        <w:contextualSpacing/>
        <w:rPr>
          <w:rFonts w:eastAsiaTheme="minorEastAsia" w:cs="Arial"/>
        </w:rPr>
      </w:pPr>
      <w:r w:rsidRPr="00347F20">
        <w:rPr>
          <w:rFonts w:cs="Arial"/>
          <w:szCs w:val="18"/>
        </w:rPr>
        <w:t>O DLC do veículo nem sempre está localizado sob o painel. Consulte o manual do usuário do veículo de teste para obter informações adicionais sobre a conexão</w:t>
      </w:r>
      <w:r w:rsidR="008F5047" w:rsidRPr="00347F20">
        <w:rPr>
          <w:rFonts w:cs="Arial"/>
          <w:szCs w:val="18"/>
        </w:rPr>
        <w:t>.</w:t>
      </w:r>
    </w:p>
    <w:p w14:paraId="1B22D05A" w14:textId="77777777" w:rsidR="00000684" w:rsidRPr="00347F20" w:rsidRDefault="00000684" w:rsidP="00000684">
      <w:pPr>
        <w:pStyle w:val="16"/>
        <w:spacing w:before="156" w:after="156"/>
        <w:ind w:leftChars="0" w:left="284"/>
        <w:rPr>
          <w:b/>
          <w:bCs w:val="0"/>
          <w:szCs w:val="24"/>
        </w:rPr>
      </w:pPr>
      <w:r w:rsidRPr="00347F20">
        <w:rPr>
          <w:b/>
          <w:bCs w:val="0"/>
          <w:szCs w:val="24"/>
        </w:rPr>
        <w:t>Conexão de veículo não OBDII</w:t>
      </w:r>
    </w:p>
    <w:p w14:paraId="219FD574" w14:textId="77777777" w:rsidR="00000684" w:rsidRPr="00347F20" w:rsidRDefault="00000684" w:rsidP="00000684">
      <w:pPr>
        <w:pStyle w:val="16"/>
        <w:spacing w:before="156" w:after="156"/>
        <w:ind w:leftChars="0" w:left="284"/>
      </w:pPr>
      <w:r w:rsidRPr="00347F20">
        <w:rPr>
          <w:szCs w:val="18"/>
        </w:rPr>
        <w:t xml:space="preserve">Este tipo de conexão requer tanto o cabo principal quanto um adaptador OBDI necessário para o veículo específico </w:t>
      </w:r>
      <w:r w:rsidRPr="00347F20">
        <w:t>que está sendo reparado.</w:t>
      </w:r>
    </w:p>
    <w:p w14:paraId="0BCC84EE" w14:textId="77777777" w:rsidR="00000684" w:rsidRPr="00347F20" w:rsidRDefault="00000684" w:rsidP="00000684">
      <w:pPr>
        <w:pStyle w:val="16"/>
        <w:spacing w:before="156" w:after="156"/>
        <w:ind w:leftChars="0" w:left="284"/>
      </w:pPr>
      <w:r w:rsidRPr="00347F20">
        <w:t>Existem três condições possíveis para conexão de veículo não OBDII:</w:t>
      </w:r>
    </w:p>
    <w:p w14:paraId="4014645F" w14:textId="77777777" w:rsidR="00000684" w:rsidRPr="00347F20" w:rsidRDefault="00000684" w:rsidP="00BE283D">
      <w:pPr>
        <w:pStyle w:val="aa"/>
        <w:numPr>
          <w:ilvl w:val="0"/>
          <w:numId w:val="26"/>
        </w:numPr>
        <w:spacing w:beforeLines="20" w:before="62" w:afterLines="20" w:after="62"/>
        <w:ind w:left="641" w:hanging="357"/>
        <w:rPr>
          <w:rFonts w:cs="Arial"/>
        </w:rPr>
      </w:pPr>
      <w:r w:rsidRPr="00347F20">
        <w:rPr>
          <w:rFonts w:cs="Arial"/>
        </w:rPr>
        <w:t>A conexão DLC fornece comunicação e energia.</w:t>
      </w:r>
    </w:p>
    <w:p w14:paraId="695B560B" w14:textId="77777777" w:rsidR="00000684" w:rsidRPr="00347F20" w:rsidRDefault="00000684" w:rsidP="00BE283D">
      <w:pPr>
        <w:pStyle w:val="aa"/>
        <w:numPr>
          <w:ilvl w:val="0"/>
          <w:numId w:val="26"/>
        </w:numPr>
        <w:spacing w:beforeLines="20" w:before="62" w:afterLines="20" w:after="62"/>
        <w:ind w:left="641" w:hanging="357"/>
        <w:rPr>
          <w:rFonts w:cs="Arial"/>
        </w:rPr>
      </w:pPr>
      <w:r w:rsidRPr="00347F20">
        <w:rPr>
          <w:rFonts w:cs="Arial"/>
        </w:rPr>
        <w:t>A conexão DLC fornece comunicação e a energia deve ser fornecida por meio da conexão do adaptador de tomada auxiliar.</w:t>
      </w:r>
    </w:p>
    <w:p w14:paraId="7000D369" w14:textId="77777777" w:rsidR="00000684" w:rsidRPr="00347F20" w:rsidRDefault="00000684" w:rsidP="00BE283D">
      <w:pPr>
        <w:pStyle w:val="aa"/>
        <w:numPr>
          <w:ilvl w:val="0"/>
          <w:numId w:val="26"/>
        </w:numPr>
        <w:spacing w:beforeLines="20" w:before="62" w:afterLines="20" w:after="62"/>
        <w:ind w:left="641" w:hanging="357"/>
        <w:rPr>
          <w:rFonts w:cs="Arial"/>
        </w:rPr>
      </w:pPr>
      <w:r w:rsidRPr="00347F20">
        <w:rPr>
          <w:rFonts w:cs="Arial"/>
        </w:rPr>
        <w:t>A conexão DLC fornece comunicação e a energia deve ser fornecida por meio da conexão com a bateria do veículo.</w:t>
      </w:r>
    </w:p>
    <w:p w14:paraId="6ABB672A" w14:textId="77777777" w:rsidR="00000684" w:rsidRPr="00347F20" w:rsidRDefault="00000684" w:rsidP="00BE283D">
      <w:pPr>
        <w:pStyle w:val="aa"/>
        <w:numPr>
          <w:ilvl w:val="0"/>
          <w:numId w:val="25"/>
        </w:numPr>
        <w:adjustRightInd w:val="0"/>
        <w:snapToGrid w:val="0"/>
        <w:spacing w:beforeLines="20" w:before="62" w:afterLines="20" w:after="62"/>
        <w:ind w:left="641" w:hanging="357"/>
        <w:rPr>
          <w:rFonts w:cs="Arial"/>
          <w:b/>
          <w:bCs/>
        </w:rPr>
      </w:pPr>
      <w:r w:rsidRPr="00347F20">
        <w:rPr>
          <w:rFonts w:eastAsiaTheme="minorEastAsia" w:cs="Arial"/>
          <w:b/>
          <w:bCs/>
        </w:rPr>
        <w:t>Para conectar a um veículo não OBDII</w:t>
      </w:r>
    </w:p>
    <w:p w14:paraId="3271B88F" w14:textId="08BEAE05" w:rsidR="00000684" w:rsidRPr="00347F20" w:rsidRDefault="00000684" w:rsidP="00BE283D">
      <w:pPr>
        <w:pStyle w:val="16"/>
        <w:numPr>
          <w:ilvl w:val="0"/>
          <w:numId w:val="27"/>
        </w:numPr>
        <w:spacing w:beforeLines="20" w:before="62" w:afterLines="20" w:after="62"/>
        <w:ind w:leftChars="0" w:left="998" w:hanging="357"/>
        <w:rPr>
          <w:b/>
          <w:bCs w:val="0"/>
          <w:szCs w:val="18"/>
        </w:rPr>
      </w:pPr>
      <w:r w:rsidRPr="00347F20">
        <w:rPr>
          <w:szCs w:val="22"/>
        </w:rPr>
        <w:t xml:space="preserve">Conecte o adaptador fêmea do cabo principal ao conector de dados do veículo no </w:t>
      </w:r>
      <w:r w:rsidR="007653B3" w:rsidRPr="00347F20">
        <w:rPr>
          <w:szCs w:val="22"/>
        </w:rPr>
        <w:t>VCI</w:t>
      </w:r>
      <w:r w:rsidRPr="00347F20">
        <w:rPr>
          <w:szCs w:val="22"/>
        </w:rPr>
        <w:t>2 e aperte os parafusos prisioneiros.</w:t>
      </w:r>
    </w:p>
    <w:p w14:paraId="4FC21AEB" w14:textId="77777777" w:rsidR="00000684" w:rsidRPr="00347F20" w:rsidRDefault="00000684" w:rsidP="00BE283D">
      <w:pPr>
        <w:pStyle w:val="16"/>
        <w:numPr>
          <w:ilvl w:val="0"/>
          <w:numId w:val="27"/>
        </w:numPr>
        <w:spacing w:beforeLines="20" w:before="62" w:afterLines="20" w:after="62"/>
        <w:ind w:leftChars="0" w:left="998" w:hanging="357"/>
        <w:rPr>
          <w:b/>
          <w:bCs w:val="0"/>
          <w:szCs w:val="18"/>
        </w:rPr>
      </w:pPr>
      <w:r w:rsidRPr="00347F20">
        <w:t>Localize o adaptador OBDI necessário e conecte seu conector de 16 pinos ao adaptador macho do cabo principal.</w:t>
      </w:r>
    </w:p>
    <w:p w14:paraId="648F8275" w14:textId="77777777" w:rsidR="00000684" w:rsidRPr="00347F20" w:rsidRDefault="00000684" w:rsidP="00BE283D">
      <w:pPr>
        <w:pStyle w:val="16"/>
        <w:numPr>
          <w:ilvl w:val="0"/>
          <w:numId w:val="27"/>
        </w:numPr>
        <w:spacing w:beforeLines="20" w:before="62" w:afterLines="20" w:after="62"/>
        <w:ind w:leftChars="0" w:left="998" w:hanging="357"/>
        <w:rPr>
          <w:b/>
          <w:bCs w:val="0"/>
          <w:szCs w:val="18"/>
        </w:rPr>
      </w:pPr>
      <w:r w:rsidRPr="00347F20">
        <w:rPr>
          <w:szCs w:val="22"/>
        </w:rPr>
        <w:t>Conecte o adaptador OBDI anexado ao DLC do veículo.</w:t>
      </w:r>
    </w:p>
    <w:p w14:paraId="708CC194" w14:textId="77777777" w:rsidR="00000684" w:rsidRPr="00347F20" w:rsidRDefault="00000684" w:rsidP="00000684">
      <w:pPr>
        <w:pBdr>
          <w:top w:val="single" w:sz="6" w:space="1" w:color="auto"/>
          <w:bottom w:val="single" w:sz="6" w:space="1" w:color="auto"/>
        </w:pBdr>
        <w:spacing w:before="156" w:after="156"/>
        <w:contextualSpacing/>
        <w:rPr>
          <w:rFonts w:cs="Arial"/>
          <w:b/>
        </w:rPr>
      </w:pPr>
      <w:r w:rsidRPr="00347F20">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62EB4D5D" w14:textId="3C516A18" w:rsidR="00000684" w:rsidRPr="00347F20" w:rsidRDefault="00000684" w:rsidP="00000684">
      <w:pPr>
        <w:pBdr>
          <w:top w:val="single" w:sz="6" w:space="1" w:color="auto"/>
          <w:bottom w:val="single" w:sz="6" w:space="1" w:color="auto"/>
        </w:pBdr>
        <w:spacing w:before="156" w:after="156"/>
        <w:contextualSpacing/>
        <w:rPr>
          <w:rFonts w:eastAsiaTheme="minorEastAsia" w:cs="Arial"/>
        </w:rPr>
      </w:pPr>
      <w:r w:rsidRPr="00347F20">
        <w:rPr>
          <w:rFonts w:cs="Arial"/>
          <w:szCs w:val="18"/>
        </w:rPr>
        <w:t>Alguns veículos podem ter mais de um adaptador ou podem ter cabos de teste em vez de um adaptador. Faça a conexão correta ao DLC do veículo, conforme necessário</w:t>
      </w:r>
      <w:r w:rsidR="008F5047" w:rsidRPr="00347F20">
        <w:rPr>
          <w:rFonts w:cs="Arial"/>
          <w:szCs w:val="18"/>
        </w:rPr>
        <w:t>.</w:t>
      </w:r>
    </w:p>
    <w:p w14:paraId="7803D9B3" w14:textId="77777777" w:rsidR="00000684" w:rsidRPr="00347F20"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347F20">
        <w:rPr>
          <w:rFonts w:eastAsiaTheme="minorEastAsia" w:cs="Arial"/>
          <w:b/>
          <w:bCs/>
          <w:szCs w:val="18"/>
        </w:rPr>
        <w:t xml:space="preserve">Para conectar o </w:t>
      </w:r>
      <w:r w:rsidRPr="00347F20">
        <w:rPr>
          <w:rFonts w:cs="Arial"/>
          <w:b/>
          <w:bCs/>
        </w:rPr>
        <w:t>adaptador de tomada auxiliar</w:t>
      </w:r>
    </w:p>
    <w:p w14:paraId="46C39DF7" w14:textId="77777777" w:rsidR="00000684" w:rsidRPr="00347F20"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347F20">
        <w:rPr>
          <w:rFonts w:cs="Arial"/>
        </w:rPr>
        <w:t>Conecte o conector de alimentação CC do adaptador de tomada auxiliar na porta de entrada de alimentação CC do dispositivo.</w:t>
      </w:r>
    </w:p>
    <w:p w14:paraId="598FE2F9" w14:textId="77777777" w:rsidR="00000684" w:rsidRPr="00347F20" w:rsidRDefault="00000684" w:rsidP="00BE283D">
      <w:pPr>
        <w:pStyle w:val="aa"/>
        <w:numPr>
          <w:ilvl w:val="0"/>
          <w:numId w:val="28"/>
        </w:numPr>
        <w:adjustRightInd w:val="0"/>
        <w:snapToGrid w:val="0"/>
        <w:spacing w:beforeLines="20" w:before="62" w:afterLines="20" w:after="62"/>
        <w:ind w:left="998" w:hanging="357"/>
        <w:rPr>
          <w:rFonts w:cs="Arial"/>
        </w:rPr>
      </w:pPr>
      <w:r w:rsidRPr="00347F20">
        <w:rPr>
          <w:rFonts w:cs="Arial"/>
        </w:rPr>
        <w:t>Conecte o conector macho do adaptador de tomada auxiliar no receptáculo do adaptador de tomada auxiliar do veículo.</w:t>
      </w:r>
    </w:p>
    <w:p w14:paraId="000346EC" w14:textId="4C1EE569" w:rsidR="00000684" w:rsidRPr="00347F20"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347F20">
        <w:rPr>
          <w:rFonts w:eastAsiaTheme="minorEastAsia" w:cs="Arial"/>
          <w:b/>
          <w:bCs/>
          <w:szCs w:val="18"/>
        </w:rPr>
        <w:t>Para conectar o cabo do grampo</w:t>
      </w:r>
    </w:p>
    <w:p w14:paraId="18C484C2" w14:textId="1ECC5CD4" w:rsidR="00000684" w:rsidRPr="00347F20"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347F20">
        <w:rPr>
          <w:rFonts w:cs="Arial"/>
        </w:rPr>
        <w:t>Conecte o plugue tubular do cabo do grampo ao conector macho do adaptador de tomada auxiliar.</w:t>
      </w:r>
    </w:p>
    <w:p w14:paraId="4625C2B8" w14:textId="7E618EA6" w:rsidR="00000684" w:rsidRPr="00347F20" w:rsidRDefault="00115EEE" w:rsidP="00000684">
      <w:pPr>
        <w:adjustRightInd w:val="0"/>
        <w:snapToGrid w:val="0"/>
        <w:spacing w:before="156" w:after="156" w:line="480" w:lineRule="auto"/>
        <w:ind w:left="0"/>
        <w:jc w:val="center"/>
        <w:rPr>
          <w:rFonts w:eastAsiaTheme="minorEastAsia" w:cs="Arial"/>
          <w:b/>
          <w:bCs/>
          <w:szCs w:val="18"/>
        </w:rPr>
      </w:pPr>
      <w:r w:rsidRPr="00347F20">
        <w:rPr>
          <w:rFonts w:cs="Arial"/>
          <w:noProof/>
          <w:lang w:val="en-US"/>
        </w:rPr>
        <w:lastRenderedPageBreak/>
        <w:drawing>
          <wp:inline distT="0" distB="0" distL="0" distR="0" wp14:anchorId="7FAA6E1D" wp14:editId="484F3975">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7935ECB1" w:rsidR="00000684" w:rsidRPr="00347F20" w:rsidRDefault="00000684" w:rsidP="00000684">
      <w:pPr>
        <w:pStyle w:val="ab"/>
        <w:spacing w:before="156" w:after="156"/>
        <w:ind w:left="0"/>
        <w:rPr>
          <w:rFonts w:cs="Arial"/>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00187D73" w:rsidRPr="00347F20">
        <w:rPr>
          <w:rFonts w:cs="Arial"/>
          <w:noProof/>
        </w:rPr>
        <w:t>6</w:t>
      </w:r>
      <w:r w:rsidRPr="00347F20">
        <w:rPr>
          <w:rFonts w:cs="Arial"/>
        </w:rPr>
        <w:fldChar w:fldCharType="end"/>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00187D73" w:rsidRPr="00347F20">
        <w:rPr>
          <w:rFonts w:cs="Arial"/>
          <w:noProof/>
        </w:rPr>
        <w:t>1</w:t>
      </w:r>
      <w:r w:rsidRPr="00347F20">
        <w:rPr>
          <w:rFonts w:cs="Arial"/>
        </w:rPr>
        <w:fldChar w:fldCharType="end"/>
      </w:r>
      <w:r w:rsidRPr="00347F20">
        <w:rPr>
          <w:rFonts w:cs="Arial"/>
        </w:rPr>
        <w:t xml:space="preserve"> </w:t>
      </w:r>
      <w:r w:rsidRPr="00347F20">
        <w:rPr>
          <w:rFonts w:cs="Arial"/>
          <w:i/>
          <w:iCs/>
        </w:rPr>
        <w:t>Conexão entre o adaptador de tomada auxiliar e o cabo de fixação</w:t>
      </w:r>
    </w:p>
    <w:p w14:paraId="2D096EC3" w14:textId="66B79735" w:rsidR="00000684" w:rsidRPr="00347F20"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347F20">
        <w:rPr>
          <w:rFonts w:cs="Arial"/>
        </w:rPr>
        <w:t xml:space="preserve">Conecte o conector de alimentação CC do adaptador de tomada auxiliar na porta de entrada de alimentação CC do </w:t>
      </w:r>
      <w:r w:rsidR="007653B3" w:rsidRPr="00347F20">
        <w:rPr>
          <w:rFonts w:cs="Arial"/>
        </w:rPr>
        <w:t>VCI</w:t>
      </w:r>
      <w:r w:rsidRPr="00347F20">
        <w:rPr>
          <w:rFonts w:cs="Arial"/>
        </w:rPr>
        <w:t>2.</w:t>
      </w:r>
    </w:p>
    <w:p w14:paraId="5DEB05FB" w14:textId="47F2F660" w:rsidR="00000684" w:rsidRPr="00347F20"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347F20">
        <w:rPr>
          <w:rFonts w:cs="Arial"/>
        </w:rPr>
        <w:t>Conecte o cabo do grampo à bateria do veículo.</w:t>
      </w:r>
    </w:p>
    <w:p w14:paraId="1C51518A" w14:textId="622FAF14" w:rsidR="00000684" w:rsidRPr="00347F20" w:rsidRDefault="00000684" w:rsidP="006A31F6">
      <w:pPr>
        <w:pStyle w:val="30"/>
        <w:spacing w:before="312" w:after="156"/>
      </w:pPr>
      <w:bookmarkStart w:id="129" w:name="_Ref159682008"/>
      <w:r w:rsidRPr="00347F20">
        <w:t xml:space="preserve">Conexão </w:t>
      </w:r>
      <w:r w:rsidR="007653B3" w:rsidRPr="00347F20">
        <w:t>VCI</w:t>
      </w:r>
      <w:bookmarkEnd w:id="129"/>
    </w:p>
    <w:p w14:paraId="76B1EF6D" w14:textId="0A0E4D70" w:rsidR="00000684" w:rsidRPr="00347F20" w:rsidRDefault="00000684" w:rsidP="00000684">
      <w:pPr>
        <w:autoSpaceDE w:val="0"/>
        <w:autoSpaceDN w:val="0"/>
        <w:spacing w:before="156" w:after="156"/>
        <w:rPr>
          <w:rFonts w:cs="Arial"/>
          <w:szCs w:val="18"/>
        </w:rPr>
      </w:pPr>
      <w:bookmarkStart w:id="130" w:name="OLE_LINK56"/>
      <w:r w:rsidRPr="00347F20">
        <w:rPr>
          <w:rFonts w:cs="Arial"/>
          <w:szCs w:val="18"/>
        </w:rPr>
        <w:t xml:space="preserve">Após o </w:t>
      </w:r>
      <w:r w:rsidR="007653B3" w:rsidRPr="00347F20">
        <w:rPr>
          <w:rFonts w:cs="Arial"/>
          <w:szCs w:val="18"/>
        </w:rPr>
        <w:t>VCI</w:t>
      </w:r>
      <w:r w:rsidRPr="00347F20">
        <w:rPr>
          <w:rFonts w:cs="Arial"/>
          <w:szCs w:val="18"/>
        </w:rPr>
        <w:t xml:space="preserve">2 estar conectado corretamente ao veículo, o LED de energia no </w:t>
      </w:r>
      <w:r w:rsidR="007653B3" w:rsidRPr="00347F20">
        <w:rPr>
          <w:rFonts w:cs="Arial"/>
          <w:szCs w:val="18"/>
        </w:rPr>
        <w:t>VCI</w:t>
      </w:r>
      <w:r w:rsidRPr="00347F20">
        <w:rPr>
          <w:rFonts w:cs="Arial"/>
          <w:szCs w:val="18"/>
        </w:rPr>
        <w:t>2 acenderá em verde sólido e um bipe será ouvido</w:t>
      </w:r>
      <w:r w:rsidR="008F5047" w:rsidRPr="00347F20">
        <w:rPr>
          <w:rFonts w:cs="Arial"/>
          <w:szCs w:val="18"/>
        </w:rPr>
        <w:t>,</w:t>
      </w:r>
      <w:r w:rsidRPr="00347F20">
        <w:rPr>
          <w:rFonts w:cs="Arial"/>
        </w:rPr>
        <w:t xml:space="preserve"> indicando que ele </w:t>
      </w:r>
      <w:r w:rsidRPr="00347F20">
        <w:rPr>
          <w:rFonts w:cs="Arial"/>
          <w:szCs w:val="18"/>
        </w:rPr>
        <w:t>está pronto para estabelecer comunicação com o tablet.</w:t>
      </w:r>
    </w:p>
    <w:bookmarkEnd w:id="130"/>
    <w:p w14:paraId="233B0FB3" w14:textId="1FDD82D7" w:rsidR="00000684" w:rsidRPr="00347F20" w:rsidRDefault="00000684" w:rsidP="00000684">
      <w:pPr>
        <w:spacing w:before="156" w:after="156"/>
        <w:rPr>
          <w:rFonts w:cs="Arial"/>
          <w:szCs w:val="18"/>
        </w:rPr>
      </w:pPr>
      <w:r w:rsidRPr="00347F20">
        <w:rPr>
          <w:rFonts w:cs="Arial"/>
          <w:szCs w:val="18"/>
        </w:rPr>
        <w:t>Fornecido com o kit de ferramentas para tablet MaxiSys</w:t>
      </w:r>
      <w:r w:rsidR="008F5047" w:rsidRPr="00347F20">
        <w:rPr>
          <w:rFonts w:cs="Arial"/>
          <w:szCs w:val="18"/>
        </w:rPr>
        <w:t>,</w:t>
      </w:r>
      <w:r w:rsidRPr="00347F20">
        <w:rPr>
          <w:rFonts w:cs="Arial"/>
          <w:szCs w:val="18"/>
        </w:rPr>
        <w:t xml:space="preserve"> o </w:t>
      </w:r>
      <w:r w:rsidR="007653B3" w:rsidRPr="00347F20">
        <w:rPr>
          <w:rFonts w:cs="Arial"/>
          <w:szCs w:val="18"/>
        </w:rPr>
        <w:t>VCI</w:t>
      </w:r>
      <w:r w:rsidRPr="00347F20">
        <w:rPr>
          <w:rFonts w:cs="Arial"/>
          <w:szCs w:val="18"/>
        </w:rPr>
        <w:t>2 suporta três métodos de comunicação com o tablet: Bluetooth, Wi-Fi e cabo USB.</w:t>
      </w:r>
    </w:p>
    <w:p w14:paraId="2BD61D78" w14:textId="250623A1" w:rsidR="00000684" w:rsidRPr="00347F20" w:rsidRDefault="003F7B7F" w:rsidP="006A31F6">
      <w:pPr>
        <w:pStyle w:val="40"/>
        <w:spacing w:before="156" w:after="156"/>
        <w:rPr>
          <w:rFonts w:cs="Arial"/>
        </w:rPr>
      </w:pPr>
      <w:r w:rsidRPr="00347F20">
        <w:rPr>
          <w:rFonts w:cs="Arial"/>
        </w:rPr>
        <w:t xml:space="preserve">Conexão </w:t>
      </w:r>
      <w:r w:rsidR="00000684" w:rsidRPr="00347F20">
        <w:rPr>
          <w:rFonts w:cs="Arial"/>
        </w:rPr>
        <w:t>Bluetooth</w:t>
      </w:r>
    </w:p>
    <w:p w14:paraId="50355D75" w14:textId="77777777" w:rsidR="00000684" w:rsidRPr="00347F20" w:rsidRDefault="00000684" w:rsidP="00000684">
      <w:pPr>
        <w:autoSpaceDE w:val="0"/>
        <w:autoSpaceDN w:val="0"/>
        <w:spacing w:before="156" w:after="156"/>
        <w:rPr>
          <w:rFonts w:eastAsiaTheme="minorEastAsia" w:cs="Arial"/>
          <w:szCs w:val="18"/>
        </w:rPr>
      </w:pPr>
      <w:r w:rsidRPr="00347F20">
        <w:rPr>
          <w:rFonts w:cs="Arial"/>
          <w:szCs w:val="18"/>
        </w:rPr>
        <w:t>Em áreas abertas, o alcance de trabalho da comunicação Bluetooth é de cerca de 100 m (328 pés), dando aos técnicos maior mobilidade para realizar diagnósticos de veículos de qualquer lugar da oficina.</w:t>
      </w:r>
    </w:p>
    <w:p w14:paraId="2A4F3BAE" w14:textId="2717AEEA" w:rsidR="00000684" w:rsidRPr="00347F20" w:rsidRDefault="00000684" w:rsidP="00000684">
      <w:pPr>
        <w:autoSpaceDE w:val="0"/>
        <w:autoSpaceDN w:val="0"/>
        <w:spacing w:before="156" w:after="156"/>
        <w:rPr>
          <w:rFonts w:cs="Arial"/>
          <w:szCs w:val="18"/>
        </w:rPr>
      </w:pPr>
      <w:r w:rsidRPr="00347F20">
        <w:rPr>
          <w:rFonts w:cs="Arial"/>
          <w:szCs w:val="18"/>
        </w:rPr>
        <w:t xml:space="preserve">Para agilizar o diagnóstico de vários veículos, mais de um </w:t>
      </w:r>
      <w:r w:rsidR="007653B3" w:rsidRPr="00347F20">
        <w:rPr>
          <w:rFonts w:cs="Arial"/>
          <w:szCs w:val="18"/>
        </w:rPr>
        <w:t>VCI</w:t>
      </w:r>
      <w:r w:rsidRPr="00347F20">
        <w:rPr>
          <w:rFonts w:cs="Arial"/>
          <w:szCs w:val="18"/>
        </w:rPr>
        <w:t xml:space="preserve">2 pode ser usado em oficinas de reparo movimentadas, permitindo que os técnicos emparelhem rapidamente seus tablets MaxiSys com cada </w:t>
      </w:r>
      <w:r w:rsidR="007653B3" w:rsidRPr="00347F20">
        <w:rPr>
          <w:rFonts w:cs="Arial"/>
          <w:szCs w:val="18"/>
        </w:rPr>
        <w:t>VCI</w:t>
      </w:r>
      <w:r w:rsidRPr="00347F20">
        <w:rPr>
          <w:rFonts w:cs="Arial"/>
          <w:szCs w:val="18"/>
        </w:rPr>
        <w:t xml:space="preserve">2 via Bluetooth separadamente, eliminando assim a necessidade de desconectar o </w:t>
      </w:r>
      <w:r w:rsidR="007653B3" w:rsidRPr="00347F20">
        <w:rPr>
          <w:rFonts w:cs="Arial"/>
          <w:szCs w:val="18"/>
        </w:rPr>
        <w:t>VCI</w:t>
      </w:r>
      <w:r w:rsidRPr="00347F20">
        <w:rPr>
          <w:rFonts w:cs="Arial"/>
          <w:szCs w:val="18"/>
        </w:rPr>
        <w:t>2 de um veículo e conectá-lo a outro a cada vez.</w:t>
      </w:r>
    </w:p>
    <w:p w14:paraId="3CB14473" w14:textId="12880E3F" w:rsidR="00000684" w:rsidRPr="00347F20"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347F20">
        <w:rPr>
          <w:rFonts w:cs="Arial"/>
          <w:b/>
          <w:bCs/>
        </w:rPr>
        <w:t xml:space="preserve">Para emparelhar o tablet com o </w:t>
      </w:r>
      <w:r w:rsidR="007653B3" w:rsidRPr="00347F20">
        <w:rPr>
          <w:rFonts w:cs="Arial"/>
          <w:b/>
          <w:bCs/>
        </w:rPr>
        <w:t>VCI</w:t>
      </w:r>
      <w:r w:rsidRPr="00347F20">
        <w:rPr>
          <w:rFonts w:cs="Arial"/>
          <w:b/>
          <w:bCs/>
        </w:rPr>
        <w:t>2 via Bluetooth</w:t>
      </w:r>
    </w:p>
    <w:p w14:paraId="779BB921" w14:textId="77777777" w:rsidR="00000684" w:rsidRPr="00347F20" w:rsidRDefault="00000684" w:rsidP="00BE283D">
      <w:pPr>
        <w:pStyle w:val="BodytextUserManual"/>
        <w:numPr>
          <w:ilvl w:val="0"/>
          <w:numId w:val="30"/>
        </w:numPr>
        <w:spacing w:beforeLines="20" w:before="62" w:afterLines="20" w:after="62"/>
        <w:ind w:left="998" w:hanging="357"/>
        <w:rPr>
          <w:rFonts w:eastAsiaTheme="minorEastAsia"/>
          <w:bCs w:val="0"/>
        </w:rPr>
      </w:pPr>
      <w:r w:rsidRPr="00347F20">
        <w:rPr>
          <w:rFonts w:eastAsiaTheme="minorEastAsia"/>
          <w:bCs w:val="0"/>
        </w:rPr>
        <w:t>Ligue o tablet.</w:t>
      </w:r>
    </w:p>
    <w:p w14:paraId="2C1A2086" w14:textId="2E4D6073" w:rsidR="00000684" w:rsidRPr="00347F20" w:rsidRDefault="00000684" w:rsidP="00BE283D">
      <w:pPr>
        <w:pStyle w:val="BodytextUserManual"/>
        <w:numPr>
          <w:ilvl w:val="0"/>
          <w:numId w:val="30"/>
        </w:numPr>
        <w:spacing w:beforeLines="20" w:before="62" w:afterLines="20" w:after="62"/>
        <w:ind w:left="998" w:hanging="357"/>
        <w:rPr>
          <w:rFonts w:eastAsiaTheme="minorEastAsia"/>
          <w:b/>
        </w:rPr>
      </w:pPr>
      <w:r w:rsidRPr="00347F20">
        <w:rPr>
          <w:szCs w:val="22"/>
        </w:rPr>
        <w:t xml:space="preserve">Selecione o aplicativo </w:t>
      </w:r>
      <w:r w:rsidR="007653B3" w:rsidRPr="00347F20">
        <w:rPr>
          <w:b/>
          <w:bCs w:val="0"/>
          <w:szCs w:val="22"/>
        </w:rPr>
        <w:t>VCI</w:t>
      </w:r>
      <w:r w:rsidRPr="00347F20">
        <w:rPr>
          <w:b/>
          <w:bCs w:val="0"/>
          <w:szCs w:val="22"/>
        </w:rPr>
        <w:t xml:space="preserve"> Manager </w:t>
      </w:r>
      <w:r w:rsidRPr="00347F20">
        <w:rPr>
          <w:szCs w:val="22"/>
        </w:rPr>
        <w:t>no menu de tarefas do MaxiSys</w:t>
      </w:r>
      <w:r w:rsidR="008F5047" w:rsidRPr="00347F20">
        <w:rPr>
          <w:szCs w:val="22"/>
        </w:rPr>
        <w:t>.</w:t>
      </w:r>
    </w:p>
    <w:p w14:paraId="310D366D" w14:textId="0233153A" w:rsidR="00000684" w:rsidRPr="00347F20" w:rsidRDefault="00000684" w:rsidP="00BE283D">
      <w:pPr>
        <w:pStyle w:val="BodytextUserManual"/>
        <w:numPr>
          <w:ilvl w:val="0"/>
          <w:numId w:val="30"/>
        </w:numPr>
        <w:spacing w:beforeLines="20" w:before="62" w:afterLines="20" w:after="62"/>
        <w:ind w:left="998" w:hanging="357"/>
        <w:rPr>
          <w:rFonts w:eastAsiaTheme="minorEastAsia"/>
          <w:b/>
        </w:rPr>
      </w:pPr>
      <w:r w:rsidRPr="00347F20">
        <w:rPr>
          <w:szCs w:val="22"/>
        </w:rPr>
        <w:t xml:space="preserve">Selecione </w:t>
      </w:r>
      <w:r w:rsidR="007653B3" w:rsidRPr="00347F20">
        <w:rPr>
          <w:b/>
          <w:bCs w:val="0"/>
          <w:szCs w:val="22"/>
        </w:rPr>
        <w:t>VCI</w:t>
      </w:r>
      <w:r w:rsidRPr="00347F20">
        <w:rPr>
          <w:b/>
          <w:bCs w:val="0"/>
          <w:szCs w:val="22"/>
        </w:rPr>
        <w:t xml:space="preserve"> BT </w:t>
      </w:r>
      <w:r w:rsidRPr="00347F20">
        <w:rPr>
          <w:szCs w:val="22"/>
        </w:rPr>
        <w:t>na lista de modos de conexão e toque no botão Bluetooth para ligá-lo</w:t>
      </w:r>
      <w:r w:rsidR="008F5047" w:rsidRPr="00347F20">
        <w:rPr>
          <w:szCs w:val="22"/>
        </w:rPr>
        <w:t>.</w:t>
      </w:r>
      <w:r w:rsidRPr="00347F20">
        <w:rPr>
          <w:szCs w:val="22"/>
        </w:rPr>
        <w:t xml:space="preserve"> </w:t>
      </w:r>
      <w:r w:rsidRPr="00347F20">
        <w:rPr>
          <w:b/>
          <w:bCs w:val="0"/>
          <w:szCs w:val="22"/>
        </w:rPr>
        <w:t xml:space="preserve">O </w:t>
      </w:r>
      <w:r w:rsidRPr="00347F20">
        <w:rPr>
          <w:szCs w:val="22"/>
        </w:rPr>
        <w:t>dispositivo procura automaticamente por dispositivos disponíveis para pareamento Bluetooth. Os dispositivos encontrados são listados na seção de configurações, no canto inferior direito da tela.</w:t>
      </w:r>
    </w:p>
    <w:p w14:paraId="3187C06E" w14:textId="77777777" w:rsidR="008C6733" w:rsidRPr="00347F20" w:rsidRDefault="008C6733" w:rsidP="008C6733">
      <w:pPr>
        <w:pStyle w:val="BodytextUserManual"/>
        <w:spacing w:beforeLines="20" w:before="62" w:afterLines="20" w:after="62"/>
        <w:ind w:left="998"/>
        <w:rPr>
          <w:rFonts w:eastAsiaTheme="minorEastAsia"/>
          <w:b/>
        </w:rPr>
      </w:pPr>
    </w:p>
    <w:p w14:paraId="21666ED2" w14:textId="77777777" w:rsidR="00000684" w:rsidRPr="00347F20" w:rsidRDefault="00000684" w:rsidP="00000684">
      <w:pPr>
        <w:pBdr>
          <w:top w:val="single" w:sz="6" w:space="1" w:color="auto"/>
          <w:bottom w:val="single" w:sz="6" w:space="1" w:color="auto"/>
        </w:pBdr>
        <w:spacing w:before="156" w:after="156"/>
        <w:contextualSpacing/>
        <w:rPr>
          <w:rFonts w:cs="Arial"/>
          <w:b/>
        </w:rPr>
      </w:pPr>
      <w:r w:rsidRPr="00347F20">
        <w:rPr>
          <w:rFonts w:cs="Arial"/>
          <w:noProof/>
          <w:lang w:val="en-US"/>
        </w:rPr>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7F20">
        <w:rPr>
          <w:rFonts w:cs="Arial"/>
          <w:b/>
        </w:rPr>
        <w:t>OBSERVAÇÃO</w:t>
      </w:r>
    </w:p>
    <w:p w14:paraId="71B6394A" w14:textId="6A4D6E07" w:rsidR="00000684" w:rsidRPr="00347F20" w:rsidRDefault="00000684" w:rsidP="00000684">
      <w:pPr>
        <w:pBdr>
          <w:top w:val="single" w:sz="6" w:space="1" w:color="auto"/>
          <w:bottom w:val="single" w:sz="6" w:space="1" w:color="auto"/>
        </w:pBdr>
        <w:spacing w:before="156" w:after="156"/>
        <w:contextualSpacing/>
        <w:rPr>
          <w:rFonts w:eastAsiaTheme="minorEastAsia" w:cs="Arial"/>
        </w:rPr>
      </w:pPr>
      <w:r w:rsidRPr="00347F20">
        <w:rPr>
          <w:rFonts w:cs="Arial"/>
          <w:szCs w:val="18"/>
        </w:rPr>
        <w:lastRenderedPageBreak/>
        <w:t xml:space="preserve">Se nenhum </w:t>
      </w:r>
      <w:r w:rsidR="007653B3" w:rsidRPr="00347F20">
        <w:rPr>
          <w:rFonts w:cs="Arial"/>
          <w:szCs w:val="18"/>
        </w:rPr>
        <w:t>VCI</w:t>
      </w:r>
      <w:r w:rsidRPr="00347F20">
        <w:rPr>
          <w:rFonts w:cs="Arial"/>
          <w:szCs w:val="18"/>
        </w:rPr>
        <w:t xml:space="preserve">2 for encontrado, isso pode indicar que a intensidade do sinal está muito fraca para ser detectada. Reposicione o </w:t>
      </w:r>
      <w:r w:rsidR="007653B3" w:rsidRPr="00347F20">
        <w:rPr>
          <w:rFonts w:cs="Arial"/>
          <w:szCs w:val="18"/>
        </w:rPr>
        <w:t>VCI</w:t>
      </w:r>
      <w:r w:rsidRPr="00347F20">
        <w:rPr>
          <w:rFonts w:cs="Arial"/>
          <w:szCs w:val="18"/>
        </w:rPr>
        <w:t xml:space="preserve">2 e remova todos os objetos que possam causar interferência no sinal. Toque no botão </w:t>
      </w:r>
      <w:r w:rsidRPr="00347F20">
        <w:rPr>
          <w:rFonts w:cs="Arial"/>
          <w:b/>
          <w:szCs w:val="18"/>
        </w:rPr>
        <w:t xml:space="preserve">"Scan" </w:t>
      </w:r>
      <w:r w:rsidRPr="00347F20">
        <w:rPr>
          <w:rFonts w:cs="Arial"/>
          <w:szCs w:val="18"/>
        </w:rPr>
        <w:t>no canto superior direito da tela para procurar dispositivos novamente</w:t>
      </w:r>
      <w:r w:rsidR="008F5047" w:rsidRPr="00347F20">
        <w:rPr>
          <w:rFonts w:cs="Arial"/>
          <w:szCs w:val="18"/>
        </w:rPr>
        <w:t>.</w:t>
      </w:r>
    </w:p>
    <w:p w14:paraId="76C0D0C4" w14:textId="491721E8" w:rsidR="00000684" w:rsidRPr="00347F20" w:rsidRDefault="00000684" w:rsidP="00BE283D">
      <w:pPr>
        <w:pStyle w:val="BodytextUserManual"/>
        <w:numPr>
          <w:ilvl w:val="0"/>
          <w:numId w:val="30"/>
        </w:numPr>
        <w:spacing w:beforeLines="20" w:before="62" w:afterLines="20" w:after="62"/>
        <w:ind w:left="998" w:hanging="357"/>
        <w:rPr>
          <w:rFonts w:eastAsiaTheme="minorEastAsia"/>
          <w:b/>
        </w:rPr>
      </w:pPr>
      <w:r w:rsidRPr="00347F20">
        <w:rPr>
          <w:szCs w:val="22"/>
        </w:rPr>
        <w:t xml:space="preserve">Normalmente, o nome do </w:t>
      </w:r>
      <w:r w:rsidR="007653B3" w:rsidRPr="00347F20">
        <w:rPr>
          <w:szCs w:val="22"/>
        </w:rPr>
        <w:t>VCI</w:t>
      </w:r>
      <w:r w:rsidRPr="00347F20">
        <w:rPr>
          <w:szCs w:val="22"/>
        </w:rPr>
        <w:t xml:space="preserve">2 é exibido como "Maxi" seguido de um número de série. Selecione o </w:t>
      </w:r>
      <w:r w:rsidR="007653B3" w:rsidRPr="00347F20">
        <w:rPr>
          <w:szCs w:val="22"/>
        </w:rPr>
        <w:t>VCI</w:t>
      </w:r>
      <w:r w:rsidRPr="00347F20">
        <w:rPr>
          <w:szCs w:val="22"/>
        </w:rPr>
        <w:t xml:space="preserve">2 para pareamento. (Se mais de um </w:t>
      </w:r>
      <w:r w:rsidR="007653B3" w:rsidRPr="00347F20">
        <w:rPr>
          <w:szCs w:val="18"/>
        </w:rPr>
        <w:t>VCI</w:t>
      </w:r>
      <w:r w:rsidR="000D0693" w:rsidRPr="00347F20">
        <w:rPr>
          <w:szCs w:val="18"/>
        </w:rPr>
        <w:t xml:space="preserve">2 </w:t>
      </w:r>
      <w:r w:rsidRPr="00347F20">
        <w:rPr>
          <w:szCs w:val="22"/>
        </w:rPr>
        <w:t xml:space="preserve">for usado, certifique-se de que o </w:t>
      </w:r>
      <w:r w:rsidR="007653B3" w:rsidRPr="00347F20">
        <w:rPr>
          <w:szCs w:val="22"/>
        </w:rPr>
        <w:t>VCI</w:t>
      </w:r>
      <w:r w:rsidRPr="00347F20">
        <w:rPr>
          <w:szCs w:val="22"/>
        </w:rPr>
        <w:t>2 correto esteja selecionado para pareamento.)</w:t>
      </w:r>
    </w:p>
    <w:p w14:paraId="5E15E19E" w14:textId="77777777" w:rsidR="00000684" w:rsidRPr="00347F20" w:rsidRDefault="00000684" w:rsidP="00BE283D">
      <w:pPr>
        <w:pStyle w:val="BodytextUserManual"/>
        <w:numPr>
          <w:ilvl w:val="0"/>
          <w:numId w:val="30"/>
        </w:numPr>
        <w:spacing w:beforeLines="20" w:before="62" w:afterLines="20" w:after="62"/>
        <w:ind w:left="998" w:hanging="357"/>
        <w:rPr>
          <w:b/>
          <w:szCs w:val="22"/>
        </w:rPr>
      </w:pPr>
      <w:r w:rsidRPr="00347F20">
        <w:rPr>
          <w:szCs w:val="22"/>
        </w:rPr>
        <w:t>Quando o emparelhamento for bem-sucedido, o status da conexão será exibido como “Conectado”.</w:t>
      </w:r>
    </w:p>
    <w:p w14:paraId="087D5254" w14:textId="746EB25B" w:rsidR="00000684" w:rsidRPr="00347F20" w:rsidRDefault="00000684" w:rsidP="00BE283D">
      <w:pPr>
        <w:pStyle w:val="BodytextUserManual"/>
        <w:numPr>
          <w:ilvl w:val="0"/>
          <w:numId w:val="30"/>
        </w:numPr>
        <w:spacing w:beforeLines="20" w:before="62" w:afterLines="20" w:after="62"/>
        <w:ind w:left="998" w:hanging="357"/>
        <w:rPr>
          <w:rFonts w:eastAsiaTheme="minorEastAsia"/>
          <w:b/>
        </w:rPr>
      </w:pPr>
      <w:r w:rsidRPr="00347F20">
        <w:rPr>
          <w:szCs w:val="22"/>
        </w:rPr>
        <w:t xml:space="preserve">O atalho do gerenciador </w:t>
      </w:r>
      <w:r w:rsidR="007653B3" w:rsidRPr="00347F20">
        <w:rPr>
          <w:szCs w:val="22"/>
        </w:rPr>
        <w:t>VCI</w:t>
      </w:r>
      <w:r w:rsidRPr="00347F20">
        <w:rPr>
          <w:szCs w:val="22"/>
        </w:rPr>
        <w:t xml:space="preserve"> na parte inferior da tela exibe um ícone BT em formato de círculo verde quando o tablet e o </w:t>
      </w:r>
      <w:r w:rsidR="007653B3" w:rsidRPr="00347F20">
        <w:rPr>
          <w:szCs w:val="22"/>
        </w:rPr>
        <w:t>VCI</w:t>
      </w:r>
      <w:r w:rsidRPr="00347F20">
        <w:rPr>
          <w:szCs w:val="22"/>
        </w:rPr>
        <w:t>2 estão conectados.</w:t>
      </w:r>
    </w:p>
    <w:p w14:paraId="4ACC1185" w14:textId="585B6B54" w:rsidR="00000684" w:rsidRPr="00347F20" w:rsidRDefault="00000684" w:rsidP="00000684">
      <w:pPr>
        <w:pStyle w:val="BodytextUserManual"/>
        <w:spacing w:before="156" w:after="156"/>
        <w:rPr>
          <w:rFonts w:eastAsiaTheme="minorEastAsia"/>
          <w:bCs w:val="0"/>
        </w:rPr>
      </w:pPr>
      <w:r w:rsidRPr="00347F20">
        <w:rPr>
          <w:rFonts w:eastAsiaTheme="minorEastAsia"/>
          <w:bCs w:val="0"/>
        </w:rPr>
        <w:t xml:space="preserve">Consulte​ </w:t>
      </w:r>
      <w:r w:rsidRPr="00347F20">
        <w:rPr>
          <w:rFonts w:eastAsiaTheme="minorEastAsia"/>
          <w:bCs w:val="0"/>
          <w:i/>
          <w:iCs/>
          <w:color w:val="0000FF"/>
        </w:rPr>
        <w:fldChar w:fldCharType="begin"/>
      </w:r>
      <w:r w:rsidRPr="00347F20">
        <w:rPr>
          <w:rFonts w:eastAsiaTheme="minorEastAsia"/>
          <w:bCs w:val="0"/>
          <w:i/>
          <w:iCs/>
          <w:color w:val="0000FF"/>
        </w:rPr>
        <w:instrText xml:space="preserve"> REF _Ref159233019 \h  \* MERGEFORMAT </w:instrText>
      </w:r>
      <w:r w:rsidRPr="00347F20">
        <w:rPr>
          <w:rFonts w:eastAsiaTheme="minorEastAsia"/>
          <w:bCs w:val="0"/>
          <w:i/>
          <w:iCs/>
          <w:color w:val="0000FF"/>
        </w:rPr>
      </w:r>
      <w:r w:rsidRPr="00347F20">
        <w:rPr>
          <w:rFonts w:eastAsiaTheme="minorEastAsia"/>
          <w:bCs w:val="0"/>
          <w:i/>
          <w:iCs/>
          <w:color w:val="0000FF"/>
        </w:rPr>
        <w:fldChar w:fldCharType="separate"/>
      </w:r>
      <w:r w:rsidR="00187D73" w:rsidRPr="00347F20">
        <w:rPr>
          <w:i/>
          <w:iCs/>
          <w:color w:val="0000FF"/>
        </w:rPr>
        <w:t xml:space="preserve">Emparelhamento Bluetooth </w:t>
      </w:r>
      <w:r w:rsidR="007653B3" w:rsidRPr="00347F20">
        <w:rPr>
          <w:i/>
          <w:iCs/>
          <w:color w:val="0000FF"/>
        </w:rPr>
        <w:t>VCI</w:t>
      </w:r>
      <w:r w:rsidR="00187D73" w:rsidRPr="00347F20">
        <w:rPr>
          <w:i/>
          <w:iCs/>
          <w:color w:val="0000FF"/>
        </w:rPr>
        <w:t xml:space="preserve"> </w:t>
      </w:r>
      <w:r w:rsidRPr="00347F20">
        <w:rPr>
          <w:rFonts w:eastAsiaTheme="minorEastAsia"/>
          <w:bCs w:val="0"/>
          <w:i/>
          <w:iCs/>
          <w:color w:val="0000FF"/>
        </w:rPr>
        <w:fldChar w:fldCharType="end"/>
      </w:r>
      <w:r w:rsidRPr="00347F20">
        <w:rPr>
          <w:rFonts w:eastAsiaTheme="minorEastAsia"/>
          <w:bCs w:val="0"/>
        </w:rPr>
        <w:t>para obter informações adicionais.</w:t>
      </w:r>
    </w:p>
    <w:p w14:paraId="11C8ED37" w14:textId="77777777" w:rsidR="00000684" w:rsidRPr="00347F20" w:rsidRDefault="00000684" w:rsidP="006A31F6">
      <w:pPr>
        <w:pStyle w:val="40"/>
        <w:spacing w:before="156" w:after="156"/>
        <w:rPr>
          <w:rFonts w:cs="Arial"/>
        </w:rPr>
      </w:pPr>
      <w:r w:rsidRPr="00347F20">
        <w:rPr>
          <w:rFonts w:cs="Arial"/>
        </w:rPr>
        <w:t>Conexão Wi-Fi</w:t>
      </w:r>
    </w:p>
    <w:p w14:paraId="64411EE9" w14:textId="70759CEC" w:rsidR="00000684" w:rsidRPr="00347F20" w:rsidRDefault="00000684" w:rsidP="00000684">
      <w:pPr>
        <w:pStyle w:val="16"/>
        <w:spacing w:before="156" w:after="156"/>
        <w:ind w:leftChars="157" w:left="283"/>
      </w:pPr>
      <w:r w:rsidRPr="00347F20">
        <w:t xml:space="preserve">O </w:t>
      </w:r>
      <w:r w:rsidR="007653B3" w:rsidRPr="00347F20">
        <w:t>VCI</w:t>
      </w:r>
      <w:r w:rsidRPr="00347F20">
        <w:t>2 suporta conexão Wi-Fi de 5 GHz. Em áreas abertas, o alcance da comunicação Wi-Fi 5G é de até 100 m.</w:t>
      </w:r>
    </w:p>
    <w:p w14:paraId="314BB8DF" w14:textId="2ACF937F" w:rsidR="00000684" w:rsidRPr="00347F20" w:rsidRDefault="00000684" w:rsidP="00BE283D">
      <w:pPr>
        <w:pStyle w:val="aa"/>
        <w:numPr>
          <w:ilvl w:val="0"/>
          <w:numId w:val="25"/>
        </w:numPr>
        <w:adjustRightInd w:val="0"/>
        <w:snapToGrid w:val="0"/>
        <w:spacing w:beforeLines="20" w:before="62" w:afterLines="20" w:after="62"/>
        <w:ind w:left="641" w:hanging="357"/>
        <w:rPr>
          <w:rFonts w:cs="Arial"/>
          <w:b/>
          <w:bCs/>
        </w:rPr>
      </w:pPr>
      <w:r w:rsidRPr="00347F20">
        <w:rPr>
          <w:rFonts w:cs="Arial"/>
          <w:b/>
          <w:bCs/>
        </w:rPr>
        <w:t xml:space="preserve">Para emparelhar o tablet com o </w:t>
      </w:r>
      <w:r w:rsidR="007653B3" w:rsidRPr="00347F20">
        <w:rPr>
          <w:rFonts w:cs="Arial"/>
          <w:b/>
          <w:bCs/>
        </w:rPr>
        <w:t>VCI</w:t>
      </w:r>
      <w:r w:rsidRPr="00347F20">
        <w:rPr>
          <w:rFonts w:cs="Arial"/>
          <w:b/>
          <w:bCs/>
        </w:rPr>
        <w:t>2 via Wi-Fi</w:t>
      </w:r>
    </w:p>
    <w:p w14:paraId="41000FE3" w14:textId="77777777" w:rsidR="00000684" w:rsidRPr="00347F20" w:rsidRDefault="00000684" w:rsidP="00BE283D">
      <w:pPr>
        <w:pStyle w:val="BodytextUserManual"/>
        <w:numPr>
          <w:ilvl w:val="0"/>
          <w:numId w:val="31"/>
        </w:numPr>
        <w:spacing w:beforeLines="20" w:before="62" w:afterLines="20" w:after="62"/>
        <w:ind w:left="998" w:hanging="357"/>
        <w:rPr>
          <w:rFonts w:eastAsiaTheme="minorEastAsia"/>
          <w:b/>
        </w:rPr>
      </w:pPr>
      <w:r w:rsidRPr="00347F20">
        <w:rPr>
          <w:szCs w:val="22"/>
        </w:rPr>
        <w:t>Ligue o tablet.</w:t>
      </w:r>
    </w:p>
    <w:p w14:paraId="3A6E5F3E" w14:textId="365EA227" w:rsidR="00000684" w:rsidRPr="00347F20" w:rsidRDefault="00000684" w:rsidP="00BE283D">
      <w:pPr>
        <w:pStyle w:val="BodytextUserManual"/>
        <w:numPr>
          <w:ilvl w:val="0"/>
          <w:numId w:val="31"/>
        </w:numPr>
        <w:spacing w:beforeLines="20" w:before="62" w:afterLines="20" w:after="62"/>
        <w:ind w:left="998" w:hanging="357"/>
        <w:rPr>
          <w:rFonts w:eastAsiaTheme="minorEastAsia"/>
          <w:b/>
        </w:rPr>
      </w:pPr>
      <w:r w:rsidRPr="00347F20">
        <w:rPr>
          <w:szCs w:val="22"/>
        </w:rPr>
        <w:t xml:space="preserve">Selecione o aplicativo </w:t>
      </w:r>
      <w:r w:rsidR="00EB7FCE" w:rsidRPr="00347F20">
        <w:rPr>
          <w:b/>
          <w:bCs w:val="0"/>
          <w:szCs w:val="22"/>
        </w:rPr>
        <w:t xml:space="preserve">Gestão </w:t>
      </w:r>
      <w:r w:rsidR="007653B3" w:rsidRPr="00347F20">
        <w:rPr>
          <w:b/>
          <w:bCs w:val="0"/>
          <w:szCs w:val="22"/>
        </w:rPr>
        <w:t>VCI</w:t>
      </w:r>
      <w:r w:rsidRPr="00347F20">
        <w:rPr>
          <w:b/>
          <w:bCs w:val="0"/>
          <w:szCs w:val="22"/>
        </w:rPr>
        <w:t xml:space="preserve"> </w:t>
      </w:r>
      <w:r w:rsidRPr="00347F20">
        <w:rPr>
          <w:szCs w:val="22"/>
        </w:rPr>
        <w:t>no menu de tarefas do MaxiSys</w:t>
      </w:r>
      <w:r w:rsidR="008F5047" w:rsidRPr="00347F20">
        <w:rPr>
          <w:szCs w:val="22"/>
        </w:rPr>
        <w:t>.</w:t>
      </w:r>
    </w:p>
    <w:p w14:paraId="374896F4" w14:textId="248F6A5D" w:rsidR="00000684" w:rsidRPr="00347F20" w:rsidRDefault="00851C65" w:rsidP="00BE283D">
      <w:pPr>
        <w:pStyle w:val="BodytextUserManual"/>
        <w:numPr>
          <w:ilvl w:val="0"/>
          <w:numId w:val="31"/>
        </w:numPr>
        <w:spacing w:beforeLines="20" w:before="62" w:afterLines="20" w:after="62"/>
        <w:ind w:left="998" w:hanging="357"/>
        <w:rPr>
          <w:szCs w:val="22"/>
        </w:rPr>
      </w:pPr>
      <w:r w:rsidRPr="00347F20">
        <w:rPr>
          <w:szCs w:val="22"/>
        </w:rPr>
        <w:t xml:space="preserve">Selecione </w:t>
      </w:r>
      <w:r w:rsidRPr="00347F20">
        <w:rPr>
          <w:b/>
          <w:szCs w:val="22"/>
        </w:rPr>
        <w:t>Wi-Fi</w:t>
      </w:r>
      <w:r w:rsidRPr="00347F20">
        <w:rPr>
          <w:szCs w:val="22"/>
        </w:rPr>
        <w:t xml:space="preserve"> na lista de modos de conexão e toque no botão de alternância do Wi-Fi</w:t>
      </w:r>
      <w:r w:rsidRPr="00347F20">
        <w:rPr>
          <w:b/>
          <w:szCs w:val="22"/>
        </w:rPr>
        <w:t xml:space="preserve"> </w:t>
      </w:r>
      <w:r w:rsidRPr="00347F20">
        <w:rPr>
          <w:szCs w:val="22"/>
        </w:rPr>
        <w:t xml:space="preserve">para </w:t>
      </w:r>
      <w:r w:rsidRPr="00347F20">
        <w:rPr>
          <w:b/>
          <w:szCs w:val="22"/>
        </w:rPr>
        <w:t>ligá-lo</w:t>
      </w:r>
      <w:r w:rsidRPr="00347F20">
        <w:rPr>
          <w:szCs w:val="22"/>
        </w:rPr>
        <w:t xml:space="preserve">. O tablet buscará automaticamente por dispositivos disponíveis para conexão Wi-Fi. Os dispositivos </w:t>
      </w:r>
      <w:r w:rsidR="007653B3" w:rsidRPr="00347F20">
        <w:rPr>
          <w:szCs w:val="22"/>
        </w:rPr>
        <w:t>VCI</w:t>
      </w:r>
      <w:r w:rsidRPr="00347F20">
        <w:rPr>
          <w:szCs w:val="22"/>
        </w:rPr>
        <w:t>2 encontrados são listados na seção de configurações no canto inferior direito da tela.</w:t>
      </w:r>
    </w:p>
    <w:p w14:paraId="76D3E8C7" w14:textId="17A960C9" w:rsidR="00000684" w:rsidRPr="00347F20" w:rsidRDefault="00000684" w:rsidP="00BE283D">
      <w:pPr>
        <w:pStyle w:val="BodytextUserManual"/>
        <w:numPr>
          <w:ilvl w:val="0"/>
          <w:numId w:val="31"/>
        </w:numPr>
        <w:spacing w:beforeLines="20" w:before="62" w:afterLines="20" w:after="62"/>
        <w:ind w:left="998" w:hanging="357"/>
        <w:rPr>
          <w:rFonts w:eastAsiaTheme="minorEastAsia"/>
          <w:b/>
        </w:rPr>
      </w:pPr>
      <w:r w:rsidRPr="00347F20">
        <w:rPr>
          <w:szCs w:val="22"/>
        </w:rPr>
        <w:t xml:space="preserve">Normalmente, o nome </w:t>
      </w:r>
      <w:r w:rsidR="007653B3" w:rsidRPr="00347F20">
        <w:rPr>
          <w:szCs w:val="22"/>
        </w:rPr>
        <w:t>VCI</w:t>
      </w:r>
      <w:r w:rsidRPr="00347F20">
        <w:rPr>
          <w:szCs w:val="22"/>
        </w:rPr>
        <w:t>2 é exibido como "Maxi" seguido de um número de série. Selecione o dispositivo desejado para conexão.</w:t>
      </w:r>
    </w:p>
    <w:p w14:paraId="3A9607D7" w14:textId="77777777" w:rsidR="00000684" w:rsidRPr="00347F20" w:rsidRDefault="00000684" w:rsidP="00BE283D">
      <w:pPr>
        <w:pStyle w:val="BodytextUserManual"/>
        <w:numPr>
          <w:ilvl w:val="0"/>
          <w:numId w:val="31"/>
        </w:numPr>
        <w:spacing w:beforeLines="20" w:before="62" w:afterLines="20" w:after="62"/>
        <w:ind w:left="998" w:hanging="357"/>
        <w:rPr>
          <w:rFonts w:eastAsiaTheme="minorEastAsia"/>
          <w:b/>
        </w:rPr>
      </w:pPr>
      <w:r w:rsidRPr="00347F20">
        <w:rPr>
          <w:szCs w:val="22"/>
        </w:rPr>
        <w:t>Quando o emparelhamento for bem-sucedido, o status da conexão será exibido como “Conectado”.</w:t>
      </w:r>
    </w:p>
    <w:p w14:paraId="28B78C2A" w14:textId="62330A08" w:rsidR="00000684" w:rsidRPr="00347F20" w:rsidRDefault="00000684" w:rsidP="00BE283D">
      <w:pPr>
        <w:pStyle w:val="BodytextUserManual"/>
        <w:numPr>
          <w:ilvl w:val="0"/>
          <w:numId w:val="31"/>
        </w:numPr>
        <w:spacing w:beforeLines="20" w:before="62" w:afterLines="20" w:after="62"/>
        <w:ind w:left="998" w:hanging="357"/>
        <w:rPr>
          <w:rFonts w:eastAsiaTheme="minorEastAsia"/>
          <w:b/>
        </w:rPr>
      </w:pPr>
      <w:r w:rsidRPr="00347F20">
        <w:rPr>
          <w:szCs w:val="22"/>
        </w:rPr>
        <w:t xml:space="preserve">O atalho do Gerenciador </w:t>
      </w:r>
      <w:r w:rsidR="007653B3" w:rsidRPr="00347F20">
        <w:rPr>
          <w:szCs w:val="22"/>
        </w:rPr>
        <w:t>VCI</w:t>
      </w:r>
      <w:r w:rsidRPr="00347F20">
        <w:rPr>
          <w:szCs w:val="22"/>
        </w:rPr>
        <w:t xml:space="preserve"> na parte inferior da tela exibe um ícone de Wi-Fi em formato de círculo verde quando o tablet e o </w:t>
      </w:r>
      <w:r w:rsidR="007653B3" w:rsidRPr="00347F20">
        <w:rPr>
          <w:szCs w:val="22"/>
        </w:rPr>
        <w:t>VCI</w:t>
      </w:r>
      <w:r w:rsidRPr="00347F20">
        <w:rPr>
          <w:szCs w:val="22"/>
        </w:rPr>
        <w:t>2 estão conectados.</w:t>
      </w:r>
    </w:p>
    <w:p w14:paraId="2488DE8F" w14:textId="06F9B517" w:rsidR="00000684" w:rsidRPr="00347F20" w:rsidRDefault="00000684" w:rsidP="00000684">
      <w:pPr>
        <w:pStyle w:val="BodytextUserManual"/>
        <w:spacing w:before="156" w:after="156"/>
        <w:rPr>
          <w:rFonts w:eastAsiaTheme="minorEastAsia"/>
          <w:bCs w:val="0"/>
        </w:rPr>
      </w:pPr>
      <w:r w:rsidRPr="00347F20">
        <w:rPr>
          <w:rFonts w:eastAsiaTheme="minorEastAsia"/>
          <w:bCs w:val="0"/>
        </w:rPr>
        <w:t xml:space="preserve">Consulte </w:t>
      </w:r>
      <w:r w:rsidRPr="00347F20">
        <w:rPr>
          <w:rFonts w:eastAsiaTheme="minorEastAsia"/>
          <w:bCs w:val="0"/>
          <w:i/>
          <w:iCs/>
          <w:color w:val="0000FF"/>
        </w:rPr>
        <w:fldChar w:fldCharType="begin"/>
      </w:r>
      <w:r w:rsidRPr="00347F20">
        <w:rPr>
          <w:rFonts w:eastAsiaTheme="minorEastAsia"/>
          <w:bCs w:val="0"/>
          <w:i/>
          <w:iCs/>
          <w:color w:val="0000FF"/>
        </w:rPr>
        <w:instrText xml:space="preserve"> REF _Ref119312253 \h  \* MERGEFORMAT </w:instrText>
      </w:r>
      <w:r w:rsidRPr="00347F20">
        <w:rPr>
          <w:rFonts w:eastAsiaTheme="minorEastAsia"/>
          <w:bCs w:val="0"/>
          <w:i/>
          <w:iCs/>
          <w:color w:val="0000FF"/>
        </w:rPr>
      </w:r>
      <w:r w:rsidRPr="00347F20">
        <w:rPr>
          <w:rFonts w:eastAsiaTheme="minorEastAsia"/>
          <w:bCs w:val="0"/>
          <w:i/>
          <w:iCs/>
          <w:color w:val="0000FF"/>
        </w:rPr>
        <w:fldChar w:fldCharType="separate"/>
      </w:r>
      <w:r w:rsidR="00187D73" w:rsidRPr="00347F20">
        <w:rPr>
          <w:i/>
          <w:iCs/>
          <w:color w:val="0000FF"/>
        </w:rPr>
        <w:t xml:space="preserve">Conexão Wi-Fi </w:t>
      </w:r>
      <w:r w:rsidRPr="00347F20">
        <w:rPr>
          <w:rFonts w:eastAsiaTheme="minorEastAsia"/>
          <w:bCs w:val="0"/>
          <w:i/>
          <w:iCs/>
          <w:color w:val="0000FF"/>
        </w:rPr>
        <w:fldChar w:fldCharType="end"/>
      </w:r>
      <w:r w:rsidRPr="00347F20">
        <w:rPr>
          <w:rFonts w:eastAsiaTheme="minorEastAsia"/>
          <w:bCs w:val="0"/>
        </w:rPr>
        <w:t>para obter informações adicionais.</w:t>
      </w:r>
    </w:p>
    <w:p w14:paraId="31CEC960" w14:textId="77777777" w:rsidR="00000684" w:rsidRPr="00347F20" w:rsidRDefault="00000684" w:rsidP="006A31F6">
      <w:pPr>
        <w:pStyle w:val="40"/>
        <w:spacing w:before="156" w:after="156"/>
        <w:rPr>
          <w:rFonts w:cs="Arial"/>
        </w:rPr>
      </w:pPr>
      <w:r w:rsidRPr="00347F20">
        <w:rPr>
          <w:rFonts w:cs="Arial"/>
        </w:rPr>
        <w:t>Conexão de cabo USB</w:t>
      </w:r>
    </w:p>
    <w:p w14:paraId="65102EE8" w14:textId="32BCC564" w:rsidR="00000684" w:rsidRPr="00347F20" w:rsidRDefault="00000684" w:rsidP="00000684">
      <w:pPr>
        <w:pStyle w:val="16"/>
        <w:spacing w:before="156" w:after="156"/>
        <w:ind w:leftChars="157" w:left="283"/>
        <w:rPr>
          <w:szCs w:val="18"/>
        </w:rPr>
      </w:pPr>
      <w:r w:rsidRPr="00347F20">
        <w:t xml:space="preserve">A conexão por cabo USB é uma maneira simples e rápida de estabelecer a comunicação entre o tablet e o </w:t>
      </w:r>
      <w:r w:rsidR="007653B3" w:rsidRPr="00347F20">
        <w:t>VCI</w:t>
      </w:r>
      <w:r w:rsidRPr="00347F20">
        <w:t xml:space="preserve">2. Após conectar corretamente o cabo USB do tablet ao </w:t>
      </w:r>
      <w:r w:rsidR="007653B3" w:rsidRPr="00347F20">
        <w:t>VCI</w:t>
      </w:r>
      <w:r w:rsidRPr="00347F20">
        <w:t xml:space="preserve">2, o </w:t>
      </w:r>
      <w:r w:rsidRPr="00347F20">
        <w:rPr>
          <w:szCs w:val="22"/>
        </w:rPr>
        <w:t xml:space="preserve">atalho do Gerenciador </w:t>
      </w:r>
      <w:r w:rsidR="007653B3" w:rsidRPr="00347F20">
        <w:rPr>
          <w:szCs w:val="22"/>
        </w:rPr>
        <w:t>VCI</w:t>
      </w:r>
      <w:r w:rsidRPr="00347F20">
        <w:rPr>
          <w:szCs w:val="22"/>
        </w:rPr>
        <w:t xml:space="preserve"> na parte inferior da tela </w:t>
      </w:r>
      <w:r w:rsidRPr="00347F20">
        <w:t xml:space="preserve">exibe um símbolo verde e o LED do veículo no </w:t>
      </w:r>
      <w:r w:rsidR="007653B3" w:rsidRPr="00347F20">
        <w:t>VCI</w:t>
      </w:r>
      <w:r w:rsidRPr="00347F20">
        <w:t>2 acende em verde constante, indicando que a conexão entre os dispositivos foi bem-sucedi</w:t>
      </w:r>
      <w:r w:rsidR="00EB1581" w:rsidRPr="00347F20">
        <w:t>da. O tablet de diagnóstico Max</w:t>
      </w:r>
      <w:r w:rsidRPr="00347F20">
        <w:rPr>
          <w:szCs w:val="18"/>
        </w:rPr>
        <w:t>iSys agora está pronto para realizar o diagnóstico do veículo.</w:t>
      </w:r>
    </w:p>
    <w:p w14:paraId="38E45B9D" w14:textId="77777777" w:rsidR="00000684" w:rsidRPr="00347F20" w:rsidRDefault="00000684" w:rsidP="00000684">
      <w:pPr>
        <w:pBdr>
          <w:top w:val="single" w:sz="6" w:space="1" w:color="auto"/>
          <w:bottom w:val="single" w:sz="6" w:space="1" w:color="auto"/>
        </w:pBdr>
        <w:spacing w:before="156" w:after="156"/>
        <w:contextualSpacing/>
        <w:rPr>
          <w:rFonts w:cs="Arial"/>
          <w:b/>
        </w:rPr>
      </w:pPr>
      <w:r w:rsidRPr="00347F20">
        <w:rPr>
          <w:rFonts w:cs="Arial"/>
          <w:noProof/>
          <w:lang w:val="en-US"/>
        </w:rPr>
        <w:lastRenderedPageBreak/>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2B9B6E01" w14:textId="45C980B7" w:rsidR="00000684" w:rsidRPr="00347F20" w:rsidRDefault="008B0989" w:rsidP="00000684">
      <w:pPr>
        <w:pBdr>
          <w:top w:val="single" w:sz="6" w:space="1" w:color="auto"/>
          <w:bottom w:val="single" w:sz="6" w:space="1" w:color="auto"/>
        </w:pBdr>
        <w:spacing w:before="156" w:after="156"/>
        <w:contextualSpacing/>
        <w:rPr>
          <w:rFonts w:eastAsiaTheme="minorEastAsia" w:cs="Arial"/>
        </w:rPr>
      </w:pPr>
      <w:r w:rsidRPr="00347F20">
        <w:rPr>
          <w:rFonts w:cs="Arial"/>
        </w:rPr>
        <w:t xml:space="preserve">Para uma comunicação mais estável, é recomendável usar uma conexão USB entre o tablet e o </w:t>
      </w:r>
      <w:r w:rsidR="007653B3" w:rsidRPr="00347F20">
        <w:rPr>
          <w:rFonts w:cs="Arial"/>
        </w:rPr>
        <w:t>VCI</w:t>
      </w:r>
      <w:r w:rsidRPr="00347F20">
        <w:rPr>
          <w:rFonts w:cs="Arial"/>
        </w:rPr>
        <w:t>2 ao executar a programação ou codificação da ECU.</w:t>
      </w:r>
    </w:p>
    <w:p w14:paraId="04D7D949" w14:textId="77777777" w:rsidR="00000684" w:rsidRPr="00347F20" w:rsidRDefault="00000684" w:rsidP="006A31F6">
      <w:pPr>
        <w:pStyle w:val="30"/>
        <w:spacing w:before="312" w:after="156"/>
      </w:pPr>
      <w:r w:rsidRPr="00347F20">
        <w:t>Nenhuma mensagem de comunicação</w:t>
      </w:r>
    </w:p>
    <w:p w14:paraId="67B76C7B" w14:textId="43137CFE" w:rsidR="00000684" w:rsidRPr="00347F20" w:rsidRDefault="00000684" w:rsidP="00BE283D">
      <w:pPr>
        <w:pStyle w:val="BodytextUserManual"/>
        <w:numPr>
          <w:ilvl w:val="0"/>
          <w:numId w:val="32"/>
        </w:numPr>
        <w:spacing w:before="156" w:after="156"/>
        <w:ind w:left="641" w:hanging="357"/>
        <w:rPr>
          <w:b/>
        </w:rPr>
      </w:pPr>
      <w:r w:rsidRPr="00347F20">
        <w:t xml:space="preserve">Se o tablet não conseguir se conectar ao </w:t>
      </w:r>
      <w:r w:rsidR="007653B3" w:rsidRPr="00347F20">
        <w:t>VCI</w:t>
      </w:r>
      <w:r w:rsidRPr="00347F20">
        <w:t xml:space="preserve">2, a mensagem "Erro" será exibida. Essa mensagem indica que o tablet não está se comunicando com o </w:t>
      </w:r>
      <w:r w:rsidR="007653B3" w:rsidRPr="00347F20">
        <w:t>VCI</w:t>
      </w:r>
      <w:r w:rsidRPr="00347F20">
        <w:t>2. Solucione o erro seguindo os seguintes passos:</w:t>
      </w:r>
    </w:p>
    <w:p w14:paraId="02C995E9" w14:textId="1A550515" w:rsidR="00000684" w:rsidRPr="00347F20" w:rsidRDefault="00000684" w:rsidP="00BE283D">
      <w:pPr>
        <w:pStyle w:val="BodytextUserManual"/>
        <w:numPr>
          <w:ilvl w:val="0"/>
          <w:numId w:val="33"/>
        </w:numPr>
        <w:spacing w:beforeLines="20" w:before="62" w:afterLines="20" w:after="62"/>
        <w:ind w:left="998" w:hanging="357"/>
        <w:rPr>
          <w:b/>
        </w:rPr>
      </w:pPr>
      <w:r w:rsidRPr="00347F20">
        <w:t xml:space="preserve">Certifique-se de que o </w:t>
      </w:r>
      <w:r w:rsidR="007653B3" w:rsidRPr="00347F20">
        <w:t>VCI</w:t>
      </w:r>
      <w:r w:rsidRPr="00347F20">
        <w:t>2 esteja ligado.</w:t>
      </w:r>
    </w:p>
    <w:p w14:paraId="0A88BC5A" w14:textId="77777777" w:rsidR="00000684" w:rsidRPr="00347F20" w:rsidRDefault="00000684" w:rsidP="00BE283D">
      <w:pPr>
        <w:pStyle w:val="BodytextUserManual"/>
        <w:numPr>
          <w:ilvl w:val="0"/>
          <w:numId w:val="33"/>
        </w:numPr>
        <w:spacing w:beforeLines="20" w:before="62" w:afterLines="20" w:after="62"/>
        <w:ind w:left="998" w:hanging="357"/>
        <w:rPr>
          <w:b/>
        </w:rPr>
      </w:pPr>
      <w:r w:rsidRPr="00347F20">
        <w:t>Ao usar a conexão sem fio, certifique-se de que a rede esteja configurada corretamente e que o dispositivo adequado tenha sido conectado.</w:t>
      </w:r>
    </w:p>
    <w:p w14:paraId="3AAE7EB9" w14:textId="77777777" w:rsidR="00000684" w:rsidRPr="00347F20" w:rsidRDefault="00000684" w:rsidP="00BE283D">
      <w:pPr>
        <w:pStyle w:val="BodytextUserManual"/>
        <w:numPr>
          <w:ilvl w:val="0"/>
          <w:numId w:val="33"/>
        </w:numPr>
        <w:spacing w:beforeLines="20" w:before="62" w:afterLines="20" w:after="62"/>
        <w:ind w:left="998" w:hanging="357"/>
        <w:rPr>
          <w:b/>
        </w:rPr>
      </w:pPr>
      <w:r w:rsidRPr="00347F20">
        <w:t>Se o tablet perder a comunicação abruptamente durante o diagnóstico, certifique-se de que nenhum objeto esteja causando interrupção do sinal.</w:t>
      </w:r>
    </w:p>
    <w:p w14:paraId="53404840" w14:textId="7885C7F1" w:rsidR="00000684" w:rsidRPr="00347F20" w:rsidRDefault="00000684" w:rsidP="00BE283D">
      <w:pPr>
        <w:pStyle w:val="BodytextUserManual"/>
        <w:numPr>
          <w:ilvl w:val="0"/>
          <w:numId w:val="33"/>
        </w:numPr>
        <w:spacing w:beforeLines="20" w:before="62" w:afterLines="20" w:after="62"/>
        <w:ind w:left="998" w:hanging="357"/>
        <w:rPr>
          <w:b/>
        </w:rPr>
      </w:pPr>
      <w:bookmarkStart w:id="131" w:name="OLE_LINK17"/>
      <w:r w:rsidRPr="00347F20">
        <w:t xml:space="preserve">Certifique-se de que o </w:t>
      </w:r>
      <w:r w:rsidR="007653B3" w:rsidRPr="00347F20">
        <w:t>VCI</w:t>
      </w:r>
      <w:r w:rsidRPr="00347F20">
        <w:t>2 esteja posicionado corretamente com a parte frontal voltada para cima</w:t>
      </w:r>
      <w:bookmarkEnd w:id="131"/>
      <w:r w:rsidR="008F5047" w:rsidRPr="00347F20">
        <w:t>.</w:t>
      </w:r>
    </w:p>
    <w:p w14:paraId="6420B3FD" w14:textId="76D77E6F" w:rsidR="00000684" w:rsidRPr="00347F20" w:rsidRDefault="00000684" w:rsidP="00BE283D">
      <w:pPr>
        <w:pStyle w:val="BodytextUserManual"/>
        <w:numPr>
          <w:ilvl w:val="0"/>
          <w:numId w:val="33"/>
        </w:numPr>
        <w:spacing w:beforeLines="20" w:before="62" w:afterLines="20" w:after="62"/>
        <w:ind w:left="998" w:hanging="357"/>
        <w:rPr>
          <w:b/>
        </w:rPr>
      </w:pPr>
      <w:r w:rsidRPr="00347F20">
        <w:t xml:space="preserve">Aproxime o tablet do </w:t>
      </w:r>
      <w:r w:rsidR="007653B3" w:rsidRPr="00347F20">
        <w:t>VCI</w:t>
      </w:r>
      <w:r w:rsidRPr="00347F20">
        <w:t xml:space="preserve">2. Se estiver usando a conexão com fio, certifique-se de que o cabo esteja firmemente conectado ao </w:t>
      </w:r>
      <w:r w:rsidR="007653B3" w:rsidRPr="00347F20">
        <w:t>VCI</w:t>
      </w:r>
      <w:r w:rsidR="00FD5CC3">
        <w:t>2</w:t>
      </w:r>
      <w:r w:rsidRPr="00347F20">
        <w:t>.</w:t>
      </w:r>
    </w:p>
    <w:p w14:paraId="55A5CA99" w14:textId="4403724C" w:rsidR="00000684" w:rsidRPr="00347F20" w:rsidRDefault="00603C8D" w:rsidP="00BE283D">
      <w:pPr>
        <w:pStyle w:val="BodytextUserManual"/>
        <w:numPr>
          <w:ilvl w:val="0"/>
          <w:numId w:val="33"/>
        </w:numPr>
        <w:spacing w:beforeLines="20" w:before="62" w:afterLines="20" w:after="62"/>
        <w:ind w:left="998" w:hanging="357"/>
      </w:pPr>
      <w:r w:rsidRPr="00347F20">
        <w:rPr>
          <w:szCs w:val="18"/>
          <w:lang w:val="en-US"/>
        </w:rPr>
        <w:t>Certifique-se de que o LED de conexão VCI2 acenda para o tipo de comunicação selecionado: Bluetooth, Wi-Fi ou cabo USB.</w:t>
      </w:r>
    </w:p>
    <w:p w14:paraId="545A39AE" w14:textId="7D54BCEB" w:rsidR="00000684" w:rsidRPr="00347F20" w:rsidRDefault="00000684" w:rsidP="00BE283D">
      <w:pPr>
        <w:pStyle w:val="BodytextUserManual"/>
        <w:numPr>
          <w:ilvl w:val="0"/>
          <w:numId w:val="32"/>
        </w:numPr>
        <w:spacing w:before="156" w:after="156"/>
        <w:ind w:left="641" w:hanging="357"/>
      </w:pPr>
      <w:r w:rsidRPr="00347F20">
        <w:t xml:space="preserve">Se o </w:t>
      </w:r>
      <w:r w:rsidR="007653B3" w:rsidRPr="00347F20">
        <w:t>VCI</w:t>
      </w:r>
      <w:r w:rsidRPr="00347F20">
        <w:t>2 não conseguir estabelecer um link de comunicação, uma mensagem exibirá instruções de solução de problemas. As possíveis causas para o erro de comunicação incluem:</w:t>
      </w:r>
    </w:p>
    <w:p w14:paraId="2463A9D8" w14:textId="603DF80A" w:rsidR="00000684" w:rsidRPr="00347F20" w:rsidRDefault="00000684" w:rsidP="00BE283D">
      <w:pPr>
        <w:pStyle w:val="BodytextUserManual"/>
        <w:numPr>
          <w:ilvl w:val="0"/>
          <w:numId w:val="33"/>
        </w:numPr>
        <w:spacing w:beforeLines="20" w:before="62" w:afterLines="20" w:after="62"/>
        <w:ind w:left="998" w:hanging="357"/>
      </w:pPr>
      <w:r w:rsidRPr="00347F20">
        <w:t xml:space="preserve">O </w:t>
      </w:r>
      <w:r w:rsidR="007653B3" w:rsidRPr="00347F20">
        <w:t>VCI</w:t>
      </w:r>
      <w:r w:rsidRPr="00347F20">
        <w:t>2 não consegue estabelecer um link de comunicação com o veículo.</w:t>
      </w:r>
    </w:p>
    <w:p w14:paraId="1E7790F2" w14:textId="77777777" w:rsidR="00000684" w:rsidRPr="00347F20" w:rsidRDefault="00000684" w:rsidP="00BE283D">
      <w:pPr>
        <w:pStyle w:val="BodytextUserManual"/>
        <w:numPr>
          <w:ilvl w:val="0"/>
          <w:numId w:val="33"/>
        </w:numPr>
        <w:spacing w:beforeLines="20" w:before="62" w:afterLines="20" w:after="62"/>
        <w:ind w:left="998" w:hanging="357"/>
      </w:pPr>
      <w:r w:rsidRPr="00347F20">
        <w:t>Um sistema de veículo foi selecionado para diagnóstico, mas não é suportado pelo veículo.</w:t>
      </w:r>
    </w:p>
    <w:p w14:paraId="6C0066B5" w14:textId="77777777" w:rsidR="00000684" w:rsidRPr="00347F20" w:rsidRDefault="00000684" w:rsidP="00BE283D">
      <w:pPr>
        <w:pStyle w:val="BodytextUserManual"/>
        <w:numPr>
          <w:ilvl w:val="0"/>
          <w:numId w:val="33"/>
        </w:numPr>
        <w:spacing w:beforeLines="20" w:before="62" w:afterLines="20" w:after="62"/>
        <w:ind w:left="998" w:hanging="357"/>
      </w:pPr>
      <w:r w:rsidRPr="00347F20">
        <w:t>Há uma conexão frouxa.</w:t>
      </w:r>
    </w:p>
    <w:p w14:paraId="667122F1" w14:textId="77777777" w:rsidR="00000684" w:rsidRPr="00347F20" w:rsidRDefault="00000684" w:rsidP="00BE283D">
      <w:pPr>
        <w:pStyle w:val="BodytextUserManual"/>
        <w:numPr>
          <w:ilvl w:val="0"/>
          <w:numId w:val="33"/>
        </w:numPr>
        <w:spacing w:beforeLines="20" w:before="62" w:afterLines="20" w:after="62"/>
        <w:ind w:left="998" w:hanging="357"/>
      </w:pPr>
      <w:r w:rsidRPr="00347F20">
        <w:t>Há um fusível queimado no veículo.</w:t>
      </w:r>
    </w:p>
    <w:p w14:paraId="1D5654B0" w14:textId="77777777" w:rsidR="00000684" w:rsidRPr="00347F20" w:rsidRDefault="00000684" w:rsidP="00BE283D">
      <w:pPr>
        <w:pStyle w:val="BodytextUserManual"/>
        <w:numPr>
          <w:ilvl w:val="0"/>
          <w:numId w:val="33"/>
        </w:numPr>
        <w:spacing w:beforeLines="20" w:before="62" w:afterLines="20" w:after="62"/>
        <w:ind w:left="998" w:hanging="357"/>
      </w:pPr>
      <w:r w:rsidRPr="00347F20">
        <w:t>O veículo ou o cabo de dados apresenta uma falha na fiação.</w:t>
      </w:r>
    </w:p>
    <w:p w14:paraId="13FBB550" w14:textId="77777777" w:rsidR="00000684" w:rsidRPr="00347F20" w:rsidRDefault="00000684" w:rsidP="00BE283D">
      <w:pPr>
        <w:pStyle w:val="BodytextUserManual"/>
        <w:numPr>
          <w:ilvl w:val="0"/>
          <w:numId w:val="33"/>
        </w:numPr>
        <w:spacing w:beforeLines="20" w:before="62" w:afterLines="20" w:after="62"/>
        <w:ind w:left="998" w:hanging="357"/>
      </w:pPr>
      <w:r w:rsidRPr="00347F20">
        <w:t>Há uma falha no circuito do cabo de dados ou do adaptador.</w:t>
      </w:r>
    </w:p>
    <w:p w14:paraId="3A677B94" w14:textId="6DB152F9" w:rsidR="00000684" w:rsidRPr="00347F20" w:rsidRDefault="00000684" w:rsidP="00BE283D">
      <w:pPr>
        <w:pStyle w:val="BodytextUserManual"/>
        <w:numPr>
          <w:ilvl w:val="0"/>
          <w:numId w:val="33"/>
        </w:numPr>
        <w:spacing w:beforeLines="20" w:before="62" w:afterLines="20" w:after="62"/>
        <w:ind w:left="998" w:hanging="357"/>
      </w:pPr>
      <w:r w:rsidRPr="00347F20">
        <w:t>A identificação do veículo foi inserida incorretamente.</w:t>
      </w:r>
    </w:p>
    <w:p w14:paraId="46C91903" w14:textId="2BD159FD" w:rsidR="00FA213E" w:rsidRPr="00347F20" w:rsidRDefault="00FA213E" w:rsidP="00FA213E">
      <w:pPr>
        <w:pStyle w:val="BodytextUserManual"/>
        <w:spacing w:beforeLines="20" w:before="62" w:afterLines="20" w:after="62"/>
      </w:pPr>
    </w:p>
    <w:p w14:paraId="197606D8" w14:textId="358AB242" w:rsidR="00FA213E" w:rsidRPr="00347F20" w:rsidRDefault="00FA213E" w:rsidP="00FA213E">
      <w:pPr>
        <w:pStyle w:val="BodytextUserManual"/>
        <w:spacing w:beforeLines="20" w:before="62" w:afterLines="20" w:after="62"/>
      </w:pPr>
    </w:p>
    <w:p w14:paraId="24E5681E" w14:textId="218684CE" w:rsidR="00FA213E" w:rsidRPr="00347F20" w:rsidRDefault="00FA213E" w:rsidP="00FA213E">
      <w:pPr>
        <w:pStyle w:val="BodytextUserManual"/>
        <w:spacing w:beforeLines="20" w:before="62" w:afterLines="20" w:after="62"/>
      </w:pPr>
    </w:p>
    <w:p w14:paraId="682BA6BB" w14:textId="77777777" w:rsidR="00FA213E" w:rsidRPr="00347F20" w:rsidRDefault="00FA213E" w:rsidP="00851C65">
      <w:pPr>
        <w:pStyle w:val="BodytextUserManual"/>
        <w:spacing w:beforeLines="20" w:before="62" w:afterLines="20" w:after="62"/>
        <w:ind w:left="0"/>
      </w:pPr>
    </w:p>
    <w:p w14:paraId="145F8D96" w14:textId="5BFA3935" w:rsidR="009200B6" w:rsidRPr="00347F20" w:rsidRDefault="009200B6" w:rsidP="009200B6">
      <w:pPr>
        <w:pStyle w:val="20"/>
        <w:spacing w:before="312" w:after="156"/>
        <w:rPr>
          <w:rFonts w:cs="Arial"/>
        </w:rPr>
      </w:pPr>
      <w:bookmarkStart w:id="132" w:name="_Toc160024657"/>
      <w:bookmarkStart w:id="133" w:name="_Toc203665457"/>
      <w:bookmarkStart w:id="134" w:name="_Ref103240737"/>
      <w:bookmarkStart w:id="135" w:name="_Ref103240739"/>
      <w:bookmarkStart w:id="136" w:name="_Toc109724378"/>
      <w:bookmarkStart w:id="137" w:name="_Toc159436286"/>
      <w:r w:rsidRPr="00347F20">
        <w:rPr>
          <w:rFonts w:cs="Arial"/>
        </w:rPr>
        <w:lastRenderedPageBreak/>
        <w:t>Começando</w:t>
      </w:r>
      <w:bookmarkEnd w:id="132"/>
      <w:bookmarkEnd w:id="133"/>
    </w:p>
    <w:p w14:paraId="30C76911" w14:textId="6ACF0F2B" w:rsidR="009200B6" w:rsidRPr="00347F20" w:rsidRDefault="00851C65" w:rsidP="009200B6">
      <w:pPr>
        <w:pStyle w:val="BodytextUserManual"/>
        <w:spacing w:before="156" w:after="156"/>
      </w:pPr>
      <w:r w:rsidRPr="00347F20">
        <w:t xml:space="preserve">Antes de usar o aplicativo Diagnóstico pela primeira vez, certifique-se de que o </w:t>
      </w:r>
      <w:r w:rsidR="007653B3" w:rsidRPr="00347F20">
        <w:t>VCI</w:t>
      </w:r>
      <w:r w:rsidRPr="00347F20">
        <w:t>2 esteja conectado corretamente e se comunicando com o tablet.</w:t>
      </w:r>
      <w:r w:rsidR="009200B6" w:rsidRPr="00347F20">
        <w:t xml:space="preserve"> Veja</w:t>
      </w:r>
      <w:r w:rsidR="004E5499" w:rsidRPr="00347F20">
        <w:t xml:space="preserve"> </w:t>
      </w:r>
      <w:r w:rsidR="00837943" w:rsidRPr="00347F20">
        <w:rPr>
          <w:bCs w:val="0"/>
          <w:i/>
          <w:iCs/>
          <w:color w:val="0000FF"/>
          <w:szCs w:val="18"/>
        </w:rPr>
        <w:fldChar w:fldCharType="begin"/>
      </w:r>
      <w:r w:rsidR="00837943" w:rsidRPr="00347F20">
        <w:rPr>
          <w:bCs w:val="0"/>
          <w:i/>
          <w:iCs/>
          <w:color w:val="0000FF"/>
          <w:szCs w:val="18"/>
        </w:rPr>
        <w:instrText xml:space="preserve"> REF _Ref101431076 \h  \* MERGEFORMAT </w:instrText>
      </w:r>
      <w:r w:rsidR="00837943" w:rsidRPr="00347F20">
        <w:rPr>
          <w:bCs w:val="0"/>
          <w:i/>
          <w:iCs/>
          <w:color w:val="0000FF"/>
          <w:szCs w:val="18"/>
        </w:rPr>
      </w:r>
      <w:r w:rsidR="00837943" w:rsidRPr="00347F20">
        <w:rPr>
          <w:bCs w:val="0"/>
          <w:i/>
          <w:iCs/>
          <w:color w:val="0000FF"/>
          <w:szCs w:val="18"/>
        </w:rPr>
        <w:fldChar w:fldCharType="separate"/>
      </w:r>
      <w:r w:rsidR="00187D73" w:rsidRPr="00347F20">
        <w:rPr>
          <w:i/>
          <w:iCs/>
          <w:color w:val="0000FF"/>
        </w:rPr>
        <w:t>Estabelecer comunicação com o veículo</w:t>
      </w:r>
      <w:r w:rsidR="00837943" w:rsidRPr="00347F20">
        <w:rPr>
          <w:bCs w:val="0"/>
          <w:i/>
          <w:iCs/>
          <w:color w:val="0000FF"/>
          <w:szCs w:val="18"/>
        </w:rPr>
        <w:fldChar w:fldCharType="end"/>
      </w:r>
      <w:r w:rsidR="004E5499" w:rsidRPr="00347F20">
        <w:rPr>
          <w:color w:val="FF0000"/>
        </w:rPr>
        <w:t xml:space="preserve"> </w:t>
      </w:r>
      <w:r w:rsidR="009200B6" w:rsidRPr="00347F20">
        <w:t>para maiores detalhes</w:t>
      </w:r>
      <w:r w:rsidR="008F5047" w:rsidRPr="00347F20">
        <w:t>.</w:t>
      </w:r>
      <w:r w:rsidR="004D7418" w:rsidRPr="00347F20">
        <w:t xml:space="preserve"> </w:t>
      </w:r>
    </w:p>
    <w:p w14:paraId="14251289" w14:textId="3CB44656" w:rsidR="009200B6" w:rsidRPr="00347F20" w:rsidRDefault="009200B6" w:rsidP="009200B6">
      <w:pPr>
        <w:pStyle w:val="BodytextUserManual"/>
        <w:spacing w:before="156" w:after="156"/>
      </w:pPr>
      <w:r w:rsidRPr="00347F20">
        <w:t xml:space="preserve">Quando o </w:t>
      </w:r>
      <w:r w:rsidR="007653B3" w:rsidRPr="00347F20">
        <w:t>VCI</w:t>
      </w:r>
      <w:r w:rsidRPr="00347F20">
        <w:t xml:space="preserve"> </w:t>
      </w:r>
      <w:r w:rsidR="000D0693" w:rsidRPr="00347F20">
        <w:t xml:space="preserve">2 </w:t>
      </w:r>
      <w:r w:rsidRPr="00347F20">
        <w:t>estiver conectado corretamente ao veículo através do cabo principal e pareado ao tablet</w:t>
      </w:r>
      <w:r w:rsidR="008F5047" w:rsidRPr="00347F20">
        <w:t>,</w:t>
      </w:r>
      <w:r w:rsidRPr="00347F20">
        <w:t xml:space="preserve"> a plataforma estará pronta para </w:t>
      </w:r>
      <w:bookmarkStart w:id="138" w:name="_Ref367967522"/>
      <w:bookmarkStart w:id="139" w:name="_Ref366238505"/>
      <w:r w:rsidR="002D412C" w:rsidRPr="00347F20">
        <w:t xml:space="preserve">iniciar o diagnóstico do veículo. Toque no botão do aplicativo </w:t>
      </w:r>
      <w:r w:rsidR="002D412C" w:rsidRPr="00347F20">
        <w:rPr>
          <w:b/>
          <w:bCs w:val="0"/>
        </w:rPr>
        <w:t xml:space="preserve">Diagnóstico </w:t>
      </w:r>
      <w:r w:rsidR="002D412C" w:rsidRPr="00347F20">
        <w:t>no Menu de Tarefas do MaxiSys</w:t>
      </w:r>
      <w:r w:rsidR="008F5047" w:rsidRPr="00347F20">
        <w:t>.</w:t>
      </w:r>
      <w:r w:rsidR="002D412C" w:rsidRPr="00347F20">
        <w:t xml:space="preserve"> O Menu do Veículo será exibido na tela.</w:t>
      </w:r>
    </w:p>
    <w:p w14:paraId="6D44C432" w14:textId="4B247C7A" w:rsidR="009200B6" w:rsidRPr="00347F20" w:rsidRDefault="00603C8D" w:rsidP="009200B6">
      <w:pPr>
        <w:pStyle w:val="BodytextUserManual"/>
        <w:spacing w:beforeLines="0" w:before="0" w:afterLines="0" w:after="0" w:line="240" w:lineRule="auto"/>
        <w:ind w:left="0"/>
        <w:jc w:val="center"/>
      </w:pPr>
      <w:r w:rsidRPr="00347F20">
        <w:rPr>
          <w:noProof/>
          <w:lang w:val="en-US"/>
        </w:rPr>
        <w:drawing>
          <wp:inline distT="0" distB="0" distL="0" distR="0" wp14:anchorId="51C831E8" wp14:editId="171DC710">
            <wp:extent cx="3599565" cy="2139315"/>
            <wp:effectExtent l="0" t="0" r="1270" b="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168"/>
                    <pic:cNvPicPr>
                      <a:picLocks noChangeAspect="1" noChangeArrowheads="1"/>
                    </pic:cNvPicPr>
                  </pic:nvPicPr>
                  <pic:blipFill rotWithShape="1">
                    <a:blip r:embed="rId100" cstate="hqprint">
                      <a:extLst>
                        <a:ext uri="{28A0092B-C50C-407E-A947-70E740481C1C}">
                          <a14:useLocalDpi xmlns:a14="http://schemas.microsoft.com/office/drawing/2010/main" val="0"/>
                        </a:ext>
                      </a:extLst>
                    </a:blip>
                    <a:srcRect b="7359"/>
                    <a:stretch/>
                  </pic:blipFill>
                  <pic:spPr bwMode="auto">
                    <a:xfrm>
                      <a:off x="0" y="0"/>
                      <a:ext cx="3600000" cy="2139574"/>
                    </a:xfrm>
                    <a:prstGeom prst="rect">
                      <a:avLst/>
                    </a:prstGeom>
                    <a:noFill/>
                    <a:ln>
                      <a:noFill/>
                    </a:ln>
                    <a:extLst>
                      <a:ext uri="{53640926-AAD7-44D8-BBD7-CCE9431645EC}">
                        <a14:shadowObscured xmlns:a14="http://schemas.microsoft.com/office/drawing/2010/main"/>
                      </a:ext>
                    </a:extLst>
                  </pic:spPr>
                </pic:pic>
              </a:graphicData>
            </a:graphic>
          </wp:inline>
        </w:drawing>
      </w:r>
    </w:p>
    <w:p w14:paraId="02279560" w14:textId="28A2F64C" w:rsidR="009200B6" w:rsidRPr="00347F20" w:rsidRDefault="009200B6" w:rsidP="009200B6">
      <w:pPr>
        <w:pStyle w:val="BodytextUserManual"/>
        <w:spacing w:beforeLines="0" w:before="0" w:afterLines="0" w:after="0" w:line="240" w:lineRule="auto"/>
        <w:ind w:left="0"/>
        <w:jc w:val="center"/>
        <w:rPr>
          <w:b/>
        </w:rPr>
      </w:pPr>
      <w:bookmarkStart w:id="140" w:name="_Ref481573936"/>
      <w:r w:rsidRPr="00347F20">
        <w:rPr>
          <w:b/>
        </w:rPr>
        <w:t xml:space="preserve">Figura </w:t>
      </w:r>
      <w:r w:rsidRPr="00347F20">
        <w:rPr>
          <w:b/>
        </w:rPr>
        <w:fldChar w:fldCharType="begin"/>
      </w:r>
      <w:r w:rsidRPr="00347F20">
        <w:rPr>
          <w:b/>
        </w:rPr>
        <w:instrText xml:space="preserve"> STYLEREF 1 \s </w:instrText>
      </w:r>
      <w:r w:rsidRPr="00347F20">
        <w:rPr>
          <w:b/>
        </w:rPr>
        <w:fldChar w:fldCharType="separate"/>
      </w:r>
      <w:r w:rsidR="00187D73" w:rsidRPr="00347F20">
        <w:rPr>
          <w:b/>
          <w:noProof/>
        </w:rPr>
        <w:t>6</w:t>
      </w:r>
      <w:r w:rsidRPr="00347F20">
        <w:rPr>
          <w:b/>
        </w:rPr>
        <w:fldChar w:fldCharType="end"/>
      </w:r>
      <w:r w:rsidRPr="00347F20">
        <w:rPr>
          <w:b/>
        </w:rPr>
        <w:noBreakHyphen/>
      </w:r>
      <w:r w:rsidRPr="00347F20">
        <w:rPr>
          <w:b/>
        </w:rPr>
        <w:fldChar w:fldCharType="begin"/>
      </w:r>
      <w:r w:rsidRPr="00347F20">
        <w:rPr>
          <w:b/>
        </w:rPr>
        <w:instrText xml:space="preserve"> SEQ Figure \* ARABIC \s 1 </w:instrText>
      </w:r>
      <w:r w:rsidRPr="00347F20">
        <w:rPr>
          <w:b/>
        </w:rPr>
        <w:fldChar w:fldCharType="separate"/>
      </w:r>
      <w:r w:rsidR="00187D73" w:rsidRPr="00347F20">
        <w:rPr>
          <w:b/>
          <w:noProof/>
        </w:rPr>
        <w:t>2</w:t>
      </w:r>
      <w:r w:rsidRPr="00347F20">
        <w:rPr>
          <w:b/>
        </w:rPr>
        <w:fldChar w:fldCharType="end"/>
      </w:r>
      <w:bookmarkEnd w:id="138"/>
      <w:r w:rsidRPr="00347F20">
        <w:rPr>
          <w:b/>
        </w:rPr>
        <w:t xml:space="preserve"> </w:t>
      </w:r>
      <w:r w:rsidRPr="00347F20">
        <w:rPr>
          <w:b/>
          <w:i/>
        </w:rPr>
        <w:t>Tela do menu do veículo</w:t>
      </w:r>
      <w:bookmarkEnd w:id="139"/>
      <w:bookmarkEnd w:id="140"/>
      <w:r w:rsidR="00D31934" w:rsidRPr="00347F20">
        <w:rPr>
          <w:b/>
          <w:i/>
        </w:rPr>
        <w:t xml:space="preserve"> </w:t>
      </w:r>
    </w:p>
    <w:p w14:paraId="439A23DF" w14:textId="77777777" w:rsidR="009200B6" w:rsidRPr="00347F20" w:rsidRDefault="009200B6" w:rsidP="00BE283D">
      <w:pPr>
        <w:pStyle w:val="aa"/>
        <w:widowControl w:val="0"/>
        <w:numPr>
          <w:ilvl w:val="0"/>
          <w:numId w:val="35"/>
        </w:numPr>
        <w:spacing w:beforeLines="20" w:before="62" w:afterLines="20" w:after="62"/>
        <w:ind w:left="641" w:hanging="357"/>
        <w:rPr>
          <w:rFonts w:cs="Arial"/>
        </w:rPr>
      </w:pPr>
      <w:r w:rsidRPr="00347F20">
        <w:rPr>
          <w:rFonts w:cs="Arial"/>
        </w:rPr>
        <w:t xml:space="preserve">Botões da barra de ferramentas superior  </w:t>
      </w:r>
    </w:p>
    <w:p w14:paraId="0B5EEAFF" w14:textId="77777777" w:rsidR="009200B6" w:rsidRPr="00347F20" w:rsidRDefault="009200B6" w:rsidP="00BE283D">
      <w:pPr>
        <w:pStyle w:val="aa"/>
        <w:widowControl w:val="0"/>
        <w:numPr>
          <w:ilvl w:val="0"/>
          <w:numId w:val="35"/>
        </w:numPr>
        <w:spacing w:beforeLines="20" w:before="62" w:afterLines="20" w:after="62"/>
        <w:ind w:left="641" w:hanging="357"/>
        <w:rPr>
          <w:rFonts w:cs="Arial"/>
        </w:rPr>
      </w:pPr>
      <w:r w:rsidRPr="00347F20">
        <w:rPr>
          <w:rFonts w:cs="Arial"/>
        </w:rPr>
        <w:t>Ícones do fabricante</w:t>
      </w:r>
    </w:p>
    <w:p w14:paraId="5369FFF8" w14:textId="77777777" w:rsidR="009200B6" w:rsidRPr="00FD5CC3" w:rsidRDefault="009200B6" w:rsidP="00603C8D">
      <w:pPr>
        <w:pStyle w:val="EN"/>
        <w:spacing w:before="156" w:after="156"/>
        <w:rPr>
          <w:rFonts w:cs="Arial"/>
          <w:b/>
          <w:bCs w:val="0"/>
          <w:lang w:val="sv-SE"/>
        </w:rPr>
      </w:pPr>
      <w:r w:rsidRPr="00FD5CC3">
        <w:rPr>
          <w:rFonts w:cs="Arial"/>
          <w:b/>
          <w:bCs w:val="0"/>
          <w:lang w:val="sv-SE"/>
        </w:rPr>
        <w:t>Botões da barra de ferramentas superior</w:t>
      </w:r>
    </w:p>
    <w:p w14:paraId="248DA3F0" w14:textId="77777777" w:rsidR="009200B6" w:rsidRPr="00347F20" w:rsidRDefault="009200B6" w:rsidP="009200B6">
      <w:pPr>
        <w:pStyle w:val="BodytextUserManual"/>
        <w:spacing w:before="156" w:after="156"/>
      </w:pPr>
      <w:r w:rsidRPr="00347F20">
        <w:t>As operações dos botões da barra de ferramentas na parte superior da tela são listadas e descritas na tabela abaixo:</w:t>
      </w:r>
    </w:p>
    <w:p w14:paraId="68D6F5AB" w14:textId="44F4A187" w:rsidR="009200B6" w:rsidRPr="00347F20" w:rsidRDefault="00C15045" w:rsidP="009200B6">
      <w:pPr>
        <w:pStyle w:val="ab"/>
        <w:spacing w:before="156" w:afterLines="20" w:after="62"/>
        <w:ind w:left="0"/>
        <w:rPr>
          <w:rFonts w:cs="Arial"/>
          <w:i/>
        </w:rPr>
      </w:pPr>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9200B6" w:rsidRPr="00347F20">
        <w:rPr>
          <w:rFonts w:cs="Arial"/>
        </w:rPr>
        <w:noBreakHyphen/>
      </w:r>
      <w:r w:rsidR="008C52FD" w:rsidRPr="00347F20">
        <w:rPr>
          <w:rFonts w:cs="Arial"/>
        </w:rPr>
        <w:fldChar w:fldCharType="begin"/>
      </w:r>
      <w:r w:rsidR="008C52FD" w:rsidRPr="00347F20">
        <w:rPr>
          <w:rFonts w:cs="Arial"/>
        </w:rPr>
        <w:instrText xml:space="preserve"> SEQ Table \* ARABIC \s 1 </w:instrText>
      </w:r>
      <w:r w:rsidR="008C52FD" w:rsidRPr="00347F20">
        <w:rPr>
          <w:rFonts w:cs="Arial"/>
        </w:rPr>
        <w:fldChar w:fldCharType="separate"/>
      </w:r>
      <w:r w:rsidR="00187D73" w:rsidRPr="00347F20">
        <w:rPr>
          <w:rFonts w:cs="Arial"/>
          <w:noProof/>
        </w:rPr>
        <w:t>1</w:t>
      </w:r>
      <w:r w:rsidR="008C52FD" w:rsidRPr="00347F20">
        <w:rPr>
          <w:rFonts w:cs="Arial"/>
          <w:noProof/>
        </w:rPr>
        <w:fldChar w:fldCharType="end"/>
      </w:r>
      <w:r w:rsidR="009200B6" w:rsidRPr="00347F20">
        <w:rPr>
          <w:rFonts w:cs="Arial"/>
        </w:rPr>
        <w:t xml:space="preserve"> </w:t>
      </w:r>
      <w:r w:rsidR="009200B6" w:rsidRPr="00347F20">
        <w:rPr>
          <w:rFonts w:cs="Arial"/>
          <w:i/>
        </w:rPr>
        <w:t>Botões da barra de ferramentas superior</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347F20"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347F20" w:rsidRDefault="009200B6" w:rsidP="00EE198A">
            <w:pPr>
              <w:pStyle w:val="af"/>
              <w:spacing w:beforeLines="20" w:before="62" w:afterLines="20" w:after="62" w:line="240" w:lineRule="exact"/>
              <w:rPr>
                <w:rFonts w:cs="Arial"/>
              </w:rPr>
            </w:pPr>
            <w:r w:rsidRPr="00347F20">
              <w:rPr>
                <w:rFonts w:cs="Arial"/>
              </w:rPr>
              <w:t>Botão</w:t>
            </w:r>
          </w:p>
        </w:tc>
        <w:tc>
          <w:tcPr>
            <w:tcW w:w="1043" w:type="dxa"/>
            <w:shd w:val="clear" w:color="auto" w:fill="D9D9D9" w:themeFill="background1" w:themeFillShade="D9"/>
            <w:vAlign w:val="center"/>
          </w:tcPr>
          <w:p w14:paraId="7E6CAE27" w14:textId="77777777" w:rsidR="009200B6" w:rsidRPr="00347F20" w:rsidRDefault="009200B6" w:rsidP="00EE198A">
            <w:pPr>
              <w:pStyle w:val="af"/>
              <w:spacing w:beforeLines="20" w:before="62" w:afterLines="20" w:after="62" w:line="240" w:lineRule="exact"/>
              <w:rPr>
                <w:rFonts w:cs="Arial"/>
              </w:rPr>
            </w:pPr>
            <w:r w:rsidRPr="00347F20">
              <w:rPr>
                <w:rFonts w:cs="Arial"/>
              </w:rPr>
              <w:t>Nome</w:t>
            </w:r>
          </w:p>
        </w:tc>
        <w:tc>
          <w:tcPr>
            <w:tcW w:w="4713" w:type="dxa"/>
            <w:shd w:val="clear" w:color="auto" w:fill="D9D9D9" w:themeFill="background1" w:themeFillShade="D9"/>
            <w:vAlign w:val="center"/>
          </w:tcPr>
          <w:p w14:paraId="2A621A10" w14:textId="77777777" w:rsidR="009200B6" w:rsidRPr="00347F20" w:rsidRDefault="009200B6" w:rsidP="00EE198A">
            <w:pPr>
              <w:pStyle w:val="af"/>
              <w:spacing w:beforeLines="20" w:before="62" w:afterLines="20" w:after="62" w:line="240" w:lineRule="exact"/>
              <w:rPr>
                <w:rFonts w:cs="Arial"/>
              </w:rPr>
            </w:pPr>
            <w:r w:rsidRPr="00347F20">
              <w:rPr>
                <w:rFonts w:cs="Arial"/>
              </w:rPr>
              <w:t>Descrição</w:t>
            </w:r>
          </w:p>
        </w:tc>
      </w:tr>
      <w:tr w:rsidR="009200B6" w:rsidRPr="00347F20" w14:paraId="2534A3BB" w14:textId="77777777" w:rsidTr="00EE198A">
        <w:trPr>
          <w:trHeight w:val="395"/>
          <w:jc w:val="center"/>
        </w:trPr>
        <w:tc>
          <w:tcPr>
            <w:tcW w:w="1043" w:type="dxa"/>
            <w:vAlign w:val="center"/>
          </w:tcPr>
          <w:p w14:paraId="483A5F47" w14:textId="52430390" w:rsidR="009200B6" w:rsidRPr="00347F20" w:rsidRDefault="00D6383B" w:rsidP="00EE198A">
            <w:pPr>
              <w:pStyle w:val="af"/>
              <w:spacing w:beforeLines="20" w:before="62" w:afterLines="20" w:after="62" w:line="480" w:lineRule="auto"/>
              <w:jc w:val="center"/>
              <w:rPr>
                <w:rFonts w:cs="Arial"/>
              </w:rPr>
            </w:pPr>
            <w:r w:rsidRPr="00347F20">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0D9D64" w:rsidR="009200B6" w:rsidRPr="00347F20" w:rsidRDefault="00603C8D" w:rsidP="00EE198A">
            <w:pPr>
              <w:pStyle w:val="af"/>
              <w:spacing w:beforeLines="20" w:before="62" w:afterLines="20" w:after="62" w:line="240" w:lineRule="exact"/>
              <w:rPr>
                <w:rFonts w:cs="Arial"/>
              </w:rPr>
            </w:pPr>
            <w:r w:rsidRPr="00347F20">
              <w:rPr>
                <w:rFonts w:cs="Arial"/>
              </w:rPr>
              <w:t>Início</w:t>
            </w:r>
          </w:p>
        </w:tc>
        <w:tc>
          <w:tcPr>
            <w:tcW w:w="4713" w:type="dxa"/>
            <w:vAlign w:val="center"/>
          </w:tcPr>
          <w:p w14:paraId="1ED9D106" w14:textId="2AF1B2A8" w:rsidR="009200B6" w:rsidRPr="00347F20" w:rsidRDefault="009200B6" w:rsidP="00EE198A">
            <w:pPr>
              <w:pStyle w:val="af0"/>
              <w:spacing w:beforeLines="20" w:before="62" w:afterLines="20" w:after="62" w:line="240" w:lineRule="exact"/>
              <w:ind w:left="0"/>
              <w:rPr>
                <w:rFonts w:cs="Arial"/>
              </w:rPr>
            </w:pPr>
            <w:r w:rsidRPr="00347F20">
              <w:rPr>
                <w:rFonts w:cs="Arial"/>
              </w:rPr>
              <w:t>Retorna ao menu de tarefas do MaxiSys</w:t>
            </w:r>
            <w:r w:rsidR="008F5047" w:rsidRPr="00347F20">
              <w:rPr>
                <w:rFonts w:cs="Arial"/>
              </w:rPr>
              <w:t>.</w:t>
            </w:r>
          </w:p>
        </w:tc>
      </w:tr>
      <w:tr w:rsidR="009200B6" w:rsidRPr="00347F20" w14:paraId="367196C5" w14:textId="77777777" w:rsidTr="00EE198A">
        <w:trPr>
          <w:trHeight w:val="328"/>
          <w:jc w:val="center"/>
        </w:trPr>
        <w:tc>
          <w:tcPr>
            <w:tcW w:w="1043" w:type="dxa"/>
            <w:vAlign w:val="center"/>
          </w:tcPr>
          <w:p w14:paraId="6F7A1186" w14:textId="550375E2" w:rsidR="009200B6" w:rsidRPr="00347F20" w:rsidRDefault="00603C8D" w:rsidP="00EE198A">
            <w:pPr>
              <w:pStyle w:val="af"/>
              <w:spacing w:beforeLines="20" w:before="62" w:afterLines="20" w:after="62" w:line="480" w:lineRule="auto"/>
              <w:rPr>
                <w:rFonts w:cs="Arial"/>
              </w:rPr>
            </w:pPr>
            <w:r w:rsidRPr="00347F20">
              <w:rPr>
                <w:rFonts w:cs="Arial"/>
                <w:noProof/>
                <w:lang w:val="en-US"/>
              </w:rPr>
              <w:drawing>
                <wp:inline distT="0" distB="0" distL="0" distR="0" wp14:anchorId="00CE544B" wp14:editId="06847806">
                  <wp:extent cx="514168" cy="223200"/>
                  <wp:effectExtent l="0" t="0" r="635" b="5715"/>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2354EA4A" w:rsidR="009200B6" w:rsidRPr="00347F20" w:rsidRDefault="009200B6" w:rsidP="00EE198A">
            <w:pPr>
              <w:pStyle w:val="af"/>
              <w:spacing w:beforeLines="20" w:before="62" w:afterLines="20" w:after="62" w:line="240" w:lineRule="exact"/>
              <w:rPr>
                <w:rFonts w:cs="Arial"/>
              </w:rPr>
            </w:pPr>
            <w:r w:rsidRPr="00347F20">
              <w:rPr>
                <w:rFonts w:cs="Arial"/>
              </w:rPr>
              <w:t>V</w:t>
            </w:r>
            <w:r w:rsidR="00CD3F15" w:rsidRPr="00347F20">
              <w:rPr>
                <w:rFonts w:cs="Arial"/>
              </w:rPr>
              <w:t>ID</w:t>
            </w:r>
          </w:p>
        </w:tc>
        <w:tc>
          <w:tcPr>
            <w:tcW w:w="4713" w:type="dxa"/>
            <w:vAlign w:val="center"/>
          </w:tcPr>
          <w:p w14:paraId="33F9A7FD" w14:textId="2F7F3BF5" w:rsidR="009200B6" w:rsidRPr="00347F20" w:rsidRDefault="009200B6" w:rsidP="00EE198A">
            <w:pPr>
              <w:pStyle w:val="af0"/>
              <w:spacing w:beforeLines="20" w:before="62" w:afterLines="20" w:after="62" w:line="240" w:lineRule="exact"/>
              <w:ind w:left="0"/>
              <w:rPr>
                <w:rFonts w:cs="Arial"/>
              </w:rPr>
            </w:pPr>
            <w:r w:rsidRPr="00347F20">
              <w:rPr>
                <w:rFonts w:cs="Arial"/>
              </w:rPr>
              <w:t>Toque neste botão para abrir uma lista suspensa:</w:t>
            </w:r>
          </w:p>
          <w:p w14:paraId="0BAE6F47" w14:textId="77777777" w:rsidR="009200B6" w:rsidRPr="00347F20" w:rsidRDefault="009200B6">
            <w:pPr>
              <w:pStyle w:val="af0"/>
              <w:numPr>
                <w:ilvl w:val="0"/>
                <w:numId w:val="256"/>
              </w:numPr>
              <w:spacing w:beforeLines="20" w:before="62" w:afterLines="20" w:after="62" w:line="240" w:lineRule="exact"/>
              <w:ind w:left="357" w:hanging="357"/>
              <w:rPr>
                <w:rFonts w:cs="Arial"/>
              </w:rPr>
            </w:pPr>
            <w:r w:rsidRPr="00347F20">
              <w:rPr>
                <w:rFonts w:cs="Arial"/>
              </w:rPr>
              <w:t xml:space="preserve">Toque em </w:t>
            </w:r>
            <w:r w:rsidRPr="00347F20">
              <w:rPr>
                <w:rFonts w:cs="Arial"/>
                <w:b/>
              </w:rPr>
              <w:t xml:space="preserve">Detecção automática </w:t>
            </w:r>
            <w:r w:rsidRPr="00347F20">
              <w:rPr>
                <w:rFonts w:cs="Arial"/>
              </w:rPr>
              <w:t>para detecção automática do VIN.</w:t>
            </w:r>
          </w:p>
          <w:p w14:paraId="3DEFAC84" w14:textId="5558AC55" w:rsidR="009200B6" w:rsidRPr="00347F20" w:rsidRDefault="009200B6">
            <w:pPr>
              <w:pStyle w:val="af0"/>
              <w:numPr>
                <w:ilvl w:val="0"/>
                <w:numId w:val="256"/>
              </w:numPr>
              <w:spacing w:beforeLines="20" w:before="62" w:afterLines="20" w:after="62" w:line="240" w:lineRule="exact"/>
              <w:ind w:left="357" w:hanging="357"/>
              <w:jc w:val="left"/>
              <w:rPr>
                <w:rFonts w:cs="Arial"/>
              </w:rPr>
            </w:pPr>
            <w:r w:rsidRPr="00347F20">
              <w:rPr>
                <w:rFonts w:cs="Arial"/>
              </w:rPr>
              <w:lastRenderedPageBreak/>
              <w:t xml:space="preserve">Toque em </w:t>
            </w:r>
            <w:r w:rsidRPr="00347F20">
              <w:rPr>
                <w:rFonts w:cs="Arial"/>
                <w:b/>
              </w:rPr>
              <w:t xml:space="preserve">Entrada manual </w:t>
            </w:r>
            <w:r w:rsidRPr="00347F20">
              <w:rPr>
                <w:rFonts w:cs="Arial"/>
              </w:rPr>
              <w:t>para inserir o código VIN ou o número da licença manualmente.</w:t>
            </w:r>
          </w:p>
          <w:p w14:paraId="2EBA26DC" w14:textId="0A8E809F" w:rsidR="009200B6" w:rsidRPr="00347F20" w:rsidRDefault="009200B6" w:rsidP="00851C65">
            <w:pPr>
              <w:pStyle w:val="af0"/>
              <w:numPr>
                <w:ilvl w:val="0"/>
                <w:numId w:val="256"/>
              </w:numPr>
              <w:spacing w:beforeLines="20" w:before="62" w:afterLines="20" w:after="62" w:line="240" w:lineRule="exact"/>
              <w:jc w:val="left"/>
              <w:rPr>
                <w:rFonts w:cs="Arial"/>
              </w:rPr>
            </w:pPr>
            <w:r w:rsidRPr="00347F20">
              <w:rPr>
                <w:rFonts w:cs="Arial"/>
              </w:rPr>
              <w:t xml:space="preserve">Toque em </w:t>
            </w:r>
            <w:r w:rsidRPr="00347F20">
              <w:rPr>
                <w:rFonts w:cs="Arial"/>
                <w:b/>
                <w:bCs/>
              </w:rPr>
              <w:t>Digitalizar VIN/</w:t>
            </w:r>
            <w:r w:rsidR="00851C65" w:rsidRPr="00347F20">
              <w:rPr>
                <w:rFonts w:cs="Arial"/>
              </w:rPr>
              <w:t xml:space="preserve"> </w:t>
            </w:r>
            <w:r w:rsidR="00851C65" w:rsidRPr="00347F20">
              <w:rPr>
                <w:rFonts w:cs="Arial"/>
                <w:b/>
                <w:bCs/>
              </w:rPr>
              <w:t>placa de veículo</w:t>
            </w:r>
            <w:r w:rsidR="0026050E" w:rsidRPr="00347F20">
              <w:rPr>
                <w:rFonts w:cs="Arial"/>
                <w:b/>
                <w:bCs/>
              </w:rPr>
              <w:t xml:space="preserve"> </w:t>
            </w:r>
            <w:r w:rsidR="0026050E" w:rsidRPr="00347F20">
              <w:rPr>
                <w:rFonts w:cs="Arial"/>
              </w:rPr>
              <w:t>para escanear o código VIN/número da licença pela câmera.</w:t>
            </w:r>
          </w:p>
        </w:tc>
      </w:tr>
      <w:tr w:rsidR="009200B6" w:rsidRPr="00347F20" w14:paraId="50DA3D9E" w14:textId="77777777" w:rsidTr="00EE198A">
        <w:trPr>
          <w:trHeight w:val="537"/>
          <w:jc w:val="center"/>
        </w:trPr>
        <w:tc>
          <w:tcPr>
            <w:tcW w:w="1043" w:type="dxa"/>
            <w:vAlign w:val="center"/>
          </w:tcPr>
          <w:p w14:paraId="3EB1DD08" w14:textId="43B36B9E" w:rsidR="009200B6" w:rsidRPr="00347F20" w:rsidRDefault="000E520C" w:rsidP="00EE198A">
            <w:pPr>
              <w:pStyle w:val="af"/>
              <w:spacing w:beforeLines="20" w:before="62" w:afterLines="20" w:after="62" w:line="480" w:lineRule="auto"/>
              <w:rPr>
                <w:rFonts w:cs="Arial"/>
              </w:rPr>
            </w:pPr>
            <w:r w:rsidRPr="00347F20">
              <w:rPr>
                <w:rFonts w:cs="Arial"/>
                <w:noProof/>
                <w:lang w:val="en-US"/>
              </w:rPr>
              <w:lastRenderedPageBreak/>
              <w:drawing>
                <wp:inline distT="0" distB="0" distL="0" distR="0" wp14:anchorId="55345201" wp14:editId="533AE6C0">
                  <wp:extent cx="508831" cy="169200"/>
                  <wp:effectExtent l="0" t="0" r="5715" b="254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347F20" w:rsidRDefault="009200B6" w:rsidP="00EE198A">
            <w:pPr>
              <w:pStyle w:val="af"/>
              <w:spacing w:beforeLines="20" w:before="62" w:afterLines="20" w:after="62" w:line="240" w:lineRule="exact"/>
              <w:rPr>
                <w:rFonts w:cs="Arial"/>
              </w:rPr>
            </w:pPr>
            <w:r w:rsidRPr="00347F20">
              <w:rPr>
                <w:rFonts w:cs="Arial"/>
              </w:rPr>
              <w:t>Todos</w:t>
            </w:r>
          </w:p>
        </w:tc>
        <w:tc>
          <w:tcPr>
            <w:tcW w:w="4713" w:type="dxa"/>
            <w:vAlign w:val="center"/>
          </w:tcPr>
          <w:p w14:paraId="71291A13" w14:textId="77777777" w:rsidR="009200B6" w:rsidRPr="00347F20" w:rsidRDefault="009200B6" w:rsidP="00EE198A">
            <w:pPr>
              <w:pStyle w:val="af0"/>
              <w:spacing w:beforeLines="20" w:before="62" w:afterLines="20" w:after="62" w:line="240" w:lineRule="exact"/>
              <w:ind w:left="0"/>
              <w:rPr>
                <w:rFonts w:cs="Arial"/>
              </w:rPr>
            </w:pPr>
            <w:r w:rsidRPr="00347F20">
              <w:rPr>
                <w:rFonts w:cs="Arial"/>
              </w:rPr>
              <w:t>Exibe todas as marcas de veículos no menu de veículos.</w:t>
            </w:r>
          </w:p>
        </w:tc>
      </w:tr>
      <w:tr w:rsidR="009200B6" w:rsidRPr="00347F20" w14:paraId="49D85E86" w14:textId="77777777" w:rsidTr="00EE198A">
        <w:trPr>
          <w:trHeight w:val="493"/>
          <w:jc w:val="center"/>
        </w:trPr>
        <w:tc>
          <w:tcPr>
            <w:tcW w:w="1043" w:type="dxa"/>
            <w:vAlign w:val="center"/>
          </w:tcPr>
          <w:p w14:paraId="5F7AB3D5" w14:textId="3EDC1744" w:rsidR="009200B6" w:rsidRPr="00347F20" w:rsidRDefault="00D6383B" w:rsidP="00EE198A">
            <w:pPr>
              <w:pStyle w:val="af"/>
              <w:spacing w:beforeLines="20" w:before="62" w:afterLines="20" w:after="62" w:line="480" w:lineRule="auto"/>
              <w:rPr>
                <w:rFonts w:cs="Arial"/>
              </w:rPr>
            </w:pPr>
            <w:r w:rsidRPr="00347F20">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347F20" w:rsidRDefault="009200B6" w:rsidP="00EE198A">
            <w:pPr>
              <w:pStyle w:val="af"/>
              <w:spacing w:beforeLines="20" w:before="62" w:afterLines="20" w:after="62" w:line="240" w:lineRule="exact"/>
              <w:rPr>
                <w:rFonts w:cs="Arial"/>
              </w:rPr>
            </w:pPr>
            <w:r w:rsidRPr="00347F20">
              <w:rPr>
                <w:rFonts w:cs="Arial"/>
              </w:rPr>
              <w:t>Favoritos</w:t>
            </w:r>
          </w:p>
        </w:tc>
        <w:tc>
          <w:tcPr>
            <w:tcW w:w="4713" w:type="dxa"/>
            <w:vAlign w:val="center"/>
          </w:tcPr>
          <w:p w14:paraId="3CFCD085" w14:textId="77777777" w:rsidR="009200B6" w:rsidRPr="00347F20" w:rsidRDefault="009200B6" w:rsidP="00EE198A">
            <w:pPr>
              <w:pStyle w:val="af0"/>
              <w:spacing w:beforeLines="20" w:before="62" w:afterLines="20" w:after="62" w:line="240" w:lineRule="exact"/>
              <w:ind w:left="0"/>
              <w:rPr>
                <w:rFonts w:cs="Arial"/>
              </w:rPr>
            </w:pPr>
            <w:r w:rsidRPr="00347F20">
              <w:rPr>
                <w:rFonts w:cs="Arial"/>
              </w:rPr>
              <w:t>Exibe marcas de veículos favoritas selecionadas pelo usuário.</w:t>
            </w:r>
          </w:p>
        </w:tc>
      </w:tr>
      <w:tr w:rsidR="009200B6" w:rsidRPr="00347F20" w14:paraId="7A6FD0BD" w14:textId="77777777" w:rsidTr="00EE198A">
        <w:trPr>
          <w:trHeight w:val="1174"/>
          <w:jc w:val="center"/>
        </w:trPr>
        <w:tc>
          <w:tcPr>
            <w:tcW w:w="1043" w:type="dxa"/>
            <w:vAlign w:val="center"/>
          </w:tcPr>
          <w:p w14:paraId="0CAF28AE" w14:textId="63C8B7B8" w:rsidR="009200B6" w:rsidRPr="00347F20" w:rsidRDefault="00D6383B" w:rsidP="00EE198A">
            <w:pPr>
              <w:pStyle w:val="af"/>
              <w:spacing w:beforeLines="20" w:before="62" w:afterLines="20" w:after="62" w:line="480" w:lineRule="auto"/>
              <w:rPr>
                <w:rFonts w:cs="Arial"/>
              </w:rPr>
            </w:pPr>
            <w:r w:rsidRPr="00347F20">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347F20" w:rsidRDefault="009200B6" w:rsidP="00EE198A">
            <w:pPr>
              <w:pStyle w:val="af"/>
              <w:spacing w:beforeLines="20" w:before="62" w:afterLines="20" w:after="62" w:line="240" w:lineRule="exact"/>
              <w:rPr>
                <w:rFonts w:cs="Arial"/>
              </w:rPr>
            </w:pPr>
            <w:r w:rsidRPr="00347F20">
              <w:rPr>
                <w:rFonts w:cs="Arial"/>
              </w:rPr>
              <w:t>História</w:t>
            </w:r>
          </w:p>
        </w:tc>
        <w:tc>
          <w:tcPr>
            <w:tcW w:w="4713" w:type="dxa"/>
            <w:vAlign w:val="center"/>
          </w:tcPr>
          <w:p w14:paraId="55AA1EE3" w14:textId="7517754C" w:rsidR="009200B6" w:rsidRPr="00347F20" w:rsidRDefault="009200B6" w:rsidP="00851C65">
            <w:pPr>
              <w:pStyle w:val="af0"/>
              <w:spacing w:beforeLines="20" w:before="62" w:afterLines="20" w:after="62" w:line="240" w:lineRule="exact"/>
              <w:ind w:left="0"/>
              <w:rPr>
                <w:rFonts w:cs="Arial"/>
              </w:rPr>
            </w:pPr>
            <w:r w:rsidRPr="00347F20">
              <w:rPr>
                <w:rFonts w:cs="Arial"/>
              </w:rPr>
              <w:t>Exibe os registros históricos do veículo de teste armazenado. Esta opção fornece acesso direto ao veículo testado anteriormente, registrado durante o teste anterior.</w:t>
            </w:r>
            <w:r w:rsidRPr="00347F20">
              <w:rPr>
                <w:rFonts w:cs="Arial"/>
                <w:color w:val="FF0000"/>
              </w:rPr>
              <w:t xml:space="preserve"> </w:t>
            </w:r>
            <w:r w:rsidRPr="00347F20">
              <w:rPr>
                <w:rFonts w:cs="Arial"/>
              </w:rPr>
              <w:t>Ver</w:t>
            </w:r>
            <w:r w:rsidR="002D412C" w:rsidRPr="00347F20">
              <w:rPr>
                <w:rFonts w:cs="Arial"/>
                <w:i/>
                <w:iCs/>
                <w:color w:val="0000FF"/>
              </w:rPr>
              <w:fldChar w:fldCharType="begin"/>
            </w:r>
            <w:r w:rsidR="002D412C" w:rsidRPr="00347F20">
              <w:rPr>
                <w:rFonts w:cs="Arial"/>
                <w:i/>
                <w:iCs/>
                <w:color w:val="0000FF"/>
              </w:rPr>
              <w:instrText xml:space="preserve"> REF _Ref160099425 \h  \* MERGEFORMAT </w:instrText>
            </w:r>
            <w:r w:rsidR="002D412C" w:rsidRPr="00347F20">
              <w:rPr>
                <w:rFonts w:cs="Arial"/>
                <w:i/>
                <w:iCs/>
                <w:color w:val="0000FF"/>
              </w:rPr>
            </w:r>
            <w:r w:rsidR="002D412C" w:rsidRPr="00347F20">
              <w:rPr>
                <w:rFonts w:cs="Arial"/>
                <w:i/>
                <w:iCs/>
                <w:color w:val="0000FF"/>
              </w:rPr>
              <w:fldChar w:fldCharType="separate"/>
            </w:r>
            <w:r w:rsidR="00187D73" w:rsidRPr="00347F20">
              <w:rPr>
                <w:rFonts w:cs="Arial"/>
                <w:i/>
                <w:iCs/>
                <w:color w:val="0000FF"/>
              </w:rPr>
              <w:t xml:space="preserve"> Histórico</w:t>
            </w:r>
            <w:r w:rsidR="00851C65" w:rsidRPr="00347F20">
              <w:rPr>
                <w:rFonts w:cs="Arial"/>
                <w:i/>
                <w:iCs/>
                <w:color w:val="0000FF"/>
              </w:rPr>
              <w:t xml:space="preserve"> do veículo</w:t>
            </w:r>
            <w:r w:rsidR="002D412C" w:rsidRPr="00347F20">
              <w:rPr>
                <w:rFonts w:cs="Arial"/>
                <w:i/>
                <w:iCs/>
                <w:color w:val="0000FF"/>
              </w:rPr>
              <w:fldChar w:fldCharType="end"/>
            </w:r>
            <w:r w:rsidR="008F5047" w:rsidRPr="00347F20">
              <w:rPr>
                <w:rFonts w:cs="Arial"/>
                <w:i/>
                <w:iCs/>
                <w:color w:val="0000FF"/>
              </w:rPr>
              <w:t>.</w:t>
            </w:r>
          </w:p>
        </w:tc>
      </w:tr>
      <w:tr w:rsidR="009200B6" w:rsidRPr="00347F20" w14:paraId="5A9A9BC8" w14:textId="77777777" w:rsidTr="00EE198A">
        <w:trPr>
          <w:trHeight w:val="413"/>
          <w:jc w:val="center"/>
        </w:trPr>
        <w:tc>
          <w:tcPr>
            <w:tcW w:w="1043" w:type="dxa"/>
            <w:vAlign w:val="center"/>
          </w:tcPr>
          <w:p w14:paraId="2EA7E08B" w14:textId="486504A1" w:rsidR="009200B6" w:rsidRPr="00347F20" w:rsidRDefault="00D6383B" w:rsidP="00EE198A">
            <w:pPr>
              <w:pStyle w:val="af"/>
              <w:spacing w:beforeLines="20" w:before="62" w:afterLines="20" w:after="62" w:line="480" w:lineRule="auto"/>
              <w:rPr>
                <w:rFonts w:cs="Arial"/>
              </w:rPr>
            </w:pPr>
            <w:r w:rsidRPr="00347F20">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347F20" w:rsidRDefault="009200B6" w:rsidP="00EE198A">
            <w:pPr>
              <w:pStyle w:val="af"/>
              <w:spacing w:beforeLines="20" w:before="62" w:afterLines="20" w:after="62" w:line="240" w:lineRule="exact"/>
              <w:rPr>
                <w:rFonts w:cs="Arial"/>
              </w:rPr>
            </w:pPr>
            <w:r w:rsidRPr="00347F20">
              <w:rPr>
                <w:rFonts w:cs="Arial"/>
              </w:rPr>
              <w:t>América</w:t>
            </w:r>
          </w:p>
        </w:tc>
        <w:tc>
          <w:tcPr>
            <w:tcW w:w="4713" w:type="dxa"/>
            <w:vAlign w:val="center"/>
          </w:tcPr>
          <w:p w14:paraId="237F02C9" w14:textId="77777777" w:rsidR="009200B6" w:rsidRPr="00347F20" w:rsidRDefault="009200B6" w:rsidP="00EE198A">
            <w:pPr>
              <w:pStyle w:val="af0"/>
              <w:spacing w:beforeLines="20" w:before="62" w:afterLines="20" w:after="62" w:line="240" w:lineRule="exact"/>
              <w:ind w:left="0"/>
              <w:rPr>
                <w:rFonts w:cs="Arial"/>
              </w:rPr>
            </w:pPr>
            <w:r w:rsidRPr="00347F20">
              <w:rPr>
                <w:rFonts w:cs="Arial"/>
              </w:rPr>
              <w:t>Exibe o menu do veículo americano.</w:t>
            </w:r>
          </w:p>
        </w:tc>
      </w:tr>
      <w:tr w:rsidR="009200B6" w:rsidRPr="00347F20" w14:paraId="46969A87" w14:textId="77777777" w:rsidTr="00EE198A">
        <w:trPr>
          <w:trHeight w:val="397"/>
          <w:jc w:val="center"/>
        </w:trPr>
        <w:tc>
          <w:tcPr>
            <w:tcW w:w="1043" w:type="dxa"/>
            <w:vAlign w:val="center"/>
          </w:tcPr>
          <w:p w14:paraId="78571B6C" w14:textId="47CC9C49" w:rsidR="009200B6" w:rsidRPr="00347F20" w:rsidRDefault="00D6383B" w:rsidP="00EE198A">
            <w:pPr>
              <w:pStyle w:val="af"/>
              <w:spacing w:beforeLines="20" w:before="62" w:afterLines="20" w:after="62" w:line="480" w:lineRule="auto"/>
              <w:rPr>
                <w:rFonts w:cs="Arial"/>
              </w:rPr>
            </w:pPr>
            <w:r w:rsidRPr="00347F20">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347F20" w:rsidRDefault="009200B6" w:rsidP="00EE198A">
            <w:pPr>
              <w:pStyle w:val="af"/>
              <w:spacing w:beforeLines="20" w:before="62" w:afterLines="20" w:after="62" w:line="240" w:lineRule="exact"/>
              <w:rPr>
                <w:rFonts w:cs="Arial"/>
              </w:rPr>
            </w:pPr>
            <w:r w:rsidRPr="00347F20">
              <w:rPr>
                <w:rFonts w:cs="Arial"/>
              </w:rPr>
              <w:t>Europa</w:t>
            </w:r>
          </w:p>
        </w:tc>
        <w:tc>
          <w:tcPr>
            <w:tcW w:w="4713" w:type="dxa"/>
            <w:vAlign w:val="center"/>
          </w:tcPr>
          <w:p w14:paraId="3A721B85" w14:textId="77777777" w:rsidR="009200B6" w:rsidRPr="00347F20" w:rsidRDefault="009200B6" w:rsidP="00EE198A">
            <w:pPr>
              <w:pStyle w:val="af"/>
              <w:spacing w:beforeLines="20" w:before="62" w:afterLines="20" w:after="62" w:line="240" w:lineRule="exact"/>
              <w:rPr>
                <w:rFonts w:cs="Arial"/>
                <w:b w:val="0"/>
              </w:rPr>
            </w:pPr>
            <w:r w:rsidRPr="00347F20">
              <w:rPr>
                <w:rFonts w:cs="Arial"/>
                <w:b w:val="0"/>
              </w:rPr>
              <w:t>Exibe o menu do veículo europeu.</w:t>
            </w:r>
          </w:p>
        </w:tc>
      </w:tr>
      <w:tr w:rsidR="009200B6" w:rsidRPr="00347F20" w14:paraId="3B5CA9F6" w14:textId="77777777" w:rsidTr="00EE198A">
        <w:trPr>
          <w:trHeight w:val="439"/>
          <w:jc w:val="center"/>
        </w:trPr>
        <w:tc>
          <w:tcPr>
            <w:tcW w:w="1043" w:type="dxa"/>
            <w:vAlign w:val="center"/>
          </w:tcPr>
          <w:p w14:paraId="1AB30563" w14:textId="46ADD38B" w:rsidR="009200B6" w:rsidRPr="00347F20" w:rsidRDefault="00D6383B" w:rsidP="00EE198A">
            <w:pPr>
              <w:pStyle w:val="af"/>
              <w:spacing w:beforeLines="20" w:before="62" w:afterLines="20" w:after="62" w:line="480" w:lineRule="auto"/>
              <w:rPr>
                <w:rFonts w:cs="Arial"/>
              </w:rPr>
            </w:pPr>
            <w:r w:rsidRPr="00347F20">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347F20" w:rsidRDefault="009200B6" w:rsidP="00EE198A">
            <w:pPr>
              <w:pStyle w:val="af"/>
              <w:spacing w:beforeLines="20" w:before="62" w:afterLines="20" w:after="62" w:line="240" w:lineRule="exact"/>
              <w:rPr>
                <w:rFonts w:cs="Arial"/>
              </w:rPr>
            </w:pPr>
            <w:r w:rsidRPr="00347F20">
              <w:rPr>
                <w:rFonts w:cs="Arial"/>
              </w:rPr>
              <w:t>Ásia</w:t>
            </w:r>
          </w:p>
        </w:tc>
        <w:tc>
          <w:tcPr>
            <w:tcW w:w="4713" w:type="dxa"/>
            <w:vAlign w:val="center"/>
          </w:tcPr>
          <w:p w14:paraId="67978881" w14:textId="77777777" w:rsidR="009200B6" w:rsidRPr="00347F20" w:rsidRDefault="009200B6" w:rsidP="00EE198A">
            <w:pPr>
              <w:pStyle w:val="af0"/>
              <w:spacing w:beforeLines="20" w:before="62" w:afterLines="20" w:after="62" w:line="240" w:lineRule="exact"/>
              <w:ind w:left="0"/>
              <w:rPr>
                <w:rFonts w:cs="Arial"/>
              </w:rPr>
            </w:pPr>
            <w:r w:rsidRPr="00347F20">
              <w:rPr>
                <w:rFonts w:cs="Arial"/>
              </w:rPr>
              <w:t>Exibe o menu de veículos asiáticos.</w:t>
            </w:r>
          </w:p>
        </w:tc>
      </w:tr>
      <w:tr w:rsidR="009200B6" w:rsidRPr="00347F20" w14:paraId="1FB45ACD" w14:textId="77777777" w:rsidTr="00EE198A">
        <w:trPr>
          <w:trHeight w:val="328"/>
          <w:jc w:val="center"/>
        </w:trPr>
        <w:tc>
          <w:tcPr>
            <w:tcW w:w="1043" w:type="dxa"/>
            <w:vAlign w:val="center"/>
          </w:tcPr>
          <w:p w14:paraId="7E508840" w14:textId="34EE6CB6" w:rsidR="009200B6" w:rsidRPr="00347F20" w:rsidRDefault="00D6383B" w:rsidP="00EE198A">
            <w:pPr>
              <w:pStyle w:val="af"/>
              <w:spacing w:beforeLines="20" w:before="62" w:afterLines="20" w:after="62" w:line="480" w:lineRule="auto"/>
              <w:rPr>
                <w:rFonts w:cs="Arial"/>
              </w:rPr>
            </w:pPr>
            <w:r w:rsidRPr="00347F20">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347F20" w:rsidRDefault="009200B6" w:rsidP="00EE198A">
            <w:pPr>
              <w:pStyle w:val="af"/>
              <w:spacing w:beforeLines="20" w:before="62" w:afterLines="20" w:after="62" w:line="240" w:lineRule="exact"/>
              <w:rPr>
                <w:rFonts w:cs="Arial"/>
              </w:rPr>
            </w:pPr>
            <w:r w:rsidRPr="00347F20">
              <w:rPr>
                <w:rFonts w:cs="Arial"/>
              </w:rPr>
              <w:t>Procurar</w:t>
            </w:r>
          </w:p>
        </w:tc>
        <w:tc>
          <w:tcPr>
            <w:tcW w:w="4713" w:type="dxa"/>
            <w:shd w:val="clear" w:color="auto" w:fill="auto"/>
            <w:vAlign w:val="center"/>
          </w:tcPr>
          <w:p w14:paraId="6454AE6C" w14:textId="77777777" w:rsidR="009200B6" w:rsidRPr="00347F20" w:rsidRDefault="009200B6" w:rsidP="00EE198A">
            <w:pPr>
              <w:pStyle w:val="af0"/>
              <w:spacing w:beforeLines="20" w:before="62" w:afterLines="20" w:after="62" w:line="240" w:lineRule="exact"/>
              <w:ind w:left="0"/>
              <w:rPr>
                <w:rFonts w:cs="Arial"/>
              </w:rPr>
            </w:pPr>
            <w:r w:rsidRPr="00347F20">
              <w:rPr>
                <w:rFonts w:cs="Arial"/>
              </w:rPr>
              <w:t>Toque dentro do campo de pesquisa para exibir um teclado virtual e insira o fabricante do veículo a ser testado.</w:t>
            </w:r>
          </w:p>
        </w:tc>
      </w:tr>
    </w:tbl>
    <w:p w14:paraId="6B43010D" w14:textId="77777777" w:rsidR="009200B6" w:rsidRPr="00347F20" w:rsidRDefault="009200B6" w:rsidP="000E520C">
      <w:pPr>
        <w:pStyle w:val="EN"/>
        <w:spacing w:before="156" w:after="156"/>
        <w:rPr>
          <w:rFonts w:cs="Arial"/>
          <w:b/>
          <w:bCs w:val="0"/>
          <w:lang w:val="en-US"/>
        </w:rPr>
      </w:pPr>
      <w:r w:rsidRPr="00347F20">
        <w:rPr>
          <w:rFonts w:cs="Arial"/>
          <w:b/>
          <w:bCs w:val="0"/>
          <w:lang w:val="en-US"/>
        </w:rPr>
        <w:t>Ícones do fabricante</w:t>
      </w:r>
    </w:p>
    <w:p w14:paraId="048C3A20" w14:textId="42122665" w:rsidR="009200B6" w:rsidRPr="00347F20" w:rsidRDefault="009200B6" w:rsidP="009200B6">
      <w:pPr>
        <w:pStyle w:val="BodytextUserManual"/>
        <w:spacing w:before="156" w:after="156"/>
      </w:pPr>
      <w:r w:rsidRPr="00347F20">
        <w:t>O ícone do fabricante exibe as várias marcas de veículos</w:t>
      </w:r>
      <w:r w:rsidR="008F5047" w:rsidRPr="00347F20">
        <w:t>.</w:t>
      </w:r>
      <w:r w:rsidRPr="00347F20">
        <w:t xml:space="preserve"> Selecione o fabricante ícone após o </w:t>
      </w:r>
      <w:r w:rsidR="007653B3" w:rsidRPr="00347F20">
        <w:t>VCI</w:t>
      </w:r>
      <w:r w:rsidRPr="00347F20">
        <w:t xml:space="preserve"> </w:t>
      </w:r>
      <w:r w:rsidR="000D0693" w:rsidRPr="00347F20">
        <w:t xml:space="preserve">2 </w:t>
      </w:r>
      <w:r w:rsidRPr="00347F20">
        <w:t>estar conectado corretamente ao veículo de teste para iniciar uma sessão de diagnóstico.</w:t>
      </w:r>
    </w:p>
    <w:p w14:paraId="129E8E68" w14:textId="77777777" w:rsidR="009200B6" w:rsidRPr="00347F20" w:rsidRDefault="009200B6" w:rsidP="009200B6">
      <w:pPr>
        <w:pStyle w:val="20"/>
        <w:spacing w:before="312" w:after="156"/>
        <w:rPr>
          <w:rFonts w:cs="Arial"/>
        </w:rPr>
      </w:pPr>
      <w:bookmarkStart w:id="141" w:name="_Ref159658519"/>
      <w:bookmarkStart w:id="142" w:name="_Toc160024659"/>
      <w:bookmarkStart w:id="143" w:name="_Toc203665458"/>
      <w:r w:rsidRPr="00347F20">
        <w:rPr>
          <w:rFonts w:cs="Arial"/>
        </w:rPr>
        <w:t xml:space="preserve">Identificação de </w:t>
      </w:r>
      <w:bookmarkEnd w:id="141"/>
      <w:bookmarkEnd w:id="142"/>
      <w:r w:rsidRPr="00347F20">
        <w:rPr>
          <w:rFonts w:cs="Arial"/>
        </w:rPr>
        <w:t>Veículos</w:t>
      </w:r>
      <w:bookmarkEnd w:id="143"/>
    </w:p>
    <w:p w14:paraId="67C9E8C5" w14:textId="767D2B85" w:rsidR="009200B6" w:rsidRPr="00347F20" w:rsidRDefault="000E520C" w:rsidP="009200B6">
      <w:pPr>
        <w:pStyle w:val="BodytextUserManual"/>
        <w:spacing w:before="156" w:after="156"/>
      </w:pPr>
      <w:r w:rsidRPr="00347F20">
        <w:rPr>
          <w:szCs w:val="18"/>
          <w:lang w:val="en-US"/>
        </w:rPr>
        <w:t>O sistema MaxiSys suporta cinco métodos de identificação de veículos</w:t>
      </w:r>
      <w:r w:rsidR="009200B6" w:rsidRPr="00347F20">
        <w:t>.</w:t>
      </w:r>
    </w:p>
    <w:p w14:paraId="47F3C839" w14:textId="77777777" w:rsidR="009200B6" w:rsidRPr="00347F20" w:rsidRDefault="009200B6" w:rsidP="00BE283D">
      <w:pPr>
        <w:pStyle w:val="aa"/>
        <w:numPr>
          <w:ilvl w:val="0"/>
          <w:numId w:val="20"/>
        </w:numPr>
        <w:spacing w:beforeLines="20" w:before="62" w:afterLines="20" w:after="62"/>
        <w:ind w:left="641" w:hanging="357"/>
        <w:rPr>
          <w:rFonts w:cs="Arial"/>
        </w:rPr>
      </w:pPr>
      <w:r w:rsidRPr="00347F20">
        <w:rPr>
          <w:rFonts w:cs="Arial"/>
        </w:rPr>
        <w:t>Detecção automática</w:t>
      </w:r>
    </w:p>
    <w:p w14:paraId="6E5519CE" w14:textId="77777777" w:rsidR="009200B6" w:rsidRPr="00347F20" w:rsidRDefault="009200B6" w:rsidP="00BE283D">
      <w:pPr>
        <w:pStyle w:val="aa"/>
        <w:numPr>
          <w:ilvl w:val="0"/>
          <w:numId w:val="20"/>
        </w:numPr>
        <w:spacing w:beforeLines="20" w:before="62" w:afterLines="20" w:after="62"/>
        <w:ind w:left="641" w:hanging="357"/>
        <w:rPr>
          <w:rFonts w:cs="Arial"/>
        </w:rPr>
      </w:pPr>
      <w:r w:rsidRPr="00347F20">
        <w:rPr>
          <w:rFonts w:cs="Arial"/>
        </w:rPr>
        <w:lastRenderedPageBreak/>
        <w:t>Entrada manual</w:t>
      </w:r>
    </w:p>
    <w:p w14:paraId="51CBF1A4" w14:textId="077DD39B" w:rsidR="009200B6" w:rsidRPr="00347F20" w:rsidRDefault="009200B6" w:rsidP="00BE283D">
      <w:pPr>
        <w:pStyle w:val="aa"/>
        <w:numPr>
          <w:ilvl w:val="0"/>
          <w:numId w:val="20"/>
        </w:numPr>
        <w:spacing w:beforeLines="20" w:before="62" w:afterLines="20" w:after="62"/>
        <w:ind w:left="641" w:hanging="357"/>
        <w:rPr>
          <w:rFonts w:cs="Arial"/>
        </w:rPr>
      </w:pPr>
      <w:r w:rsidRPr="00347F20">
        <w:rPr>
          <w:rFonts w:cs="Arial"/>
        </w:rPr>
        <w:t xml:space="preserve">Escaneie o VIN/placa de </w:t>
      </w:r>
      <w:r w:rsidR="00F21456" w:rsidRPr="00347F20">
        <w:rPr>
          <w:rFonts w:cs="Arial"/>
        </w:rPr>
        <w:t>licença</w:t>
      </w:r>
    </w:p>
    <w:p w14:paraId="1801F985" w14:textId="77777777" w:rsidR="009200B6" w:rsidRPr="00347F20" w:rsidRDefault="009200B6" w:rsidP="00BE283D">
      <w:pPr>
        <w:pStyle w:val="aa"/>
        <w:numPr>
          <w:ilvl w:val="0"/>
          <w:numId w:val="20"/>
        </w:numPr>
        <w:spacing w:beforeLines="20" w:before="62" w:afterLines="20" w:after="62"/>
        <w:ind w:left="641" w:hanging="357"/>
        <w:rPr>
          <w:rFonts w:cs="Arial"/>
        </w:rPr>
      </w:pPr>
      <w:r w:rsidRPr="00347F20">
        <w:rPr>
          <w:rFonts w:cs="Arial"/>
        </w:rPr>
        <w:t>Seleção manual de veículos</w:t>
      </w:r>
    </w:p>
    <w:p w14:paraId="1ECE2E19" w14:textId="77777777" w:rsidR="009200B6" w:rsidRPr="00347F20" w:rsidRDefault="009200B6" w:rsidP="00BE283D">
      <w:pPr>
        <w:pStyle w:val="aa"/>
        <w:numPr>
          <w:ilvl w:val="0"/>
          <w:numId w:val="20"/>
        </w:numPr>
        <w:spacing w:beforeLines="20" w:before="62" w:afterLines="20" w:after="62"/>
        <w:ind w:left="641" w:hanging="357"/>
        <w:rPr>
          <w:rFonts w:cs="Arial"/>
        </w:rPr>
      </w:pPr>
      <w:bookmarkStart w:id="144" w:name="OLE_LINK35"/>
      <w:r w:rsidRPr="00347F20">
        <w:rPr>
          <w:rFonts w:cs="Arial"/>
        </w:rPr>
        <w:t>Entrada Direta OBDII</w:t>
      </w:r>
    </w:p>
    <w:p w14:paraId="66CB3332" w14:textId="77777777" w:rsidR="009200B6" w:rsidRPr="00347F20" w:rsidRDefault="009200B6" w:rsidP="006354DB">
      <w:pPr>
        <w:pStyle w:val="30"/>
        <w:spacing w:before="312" w:after="156"/>
      </w:pPr>
      <w:bookmarkStart w:id="145" w:name="_Toc451525755"/>
      <w:bookmarkStart w:id="146" w:name="_Toc366846475"/>
      <w:bookmarkStart w:id="147" w:name="_Toc366845422"/>
      <w:bookmarkEnd w:id="144"/>
      <w:r w:rsidRPr="00347F20">
        <w:t>Detecção automática</w:t>
      </w:r>
      <w:bookmarkEnd w:id="145"/>
      <w:bookmarkEnd w:id="146"/>
      <w:bookmarkEnd w:id="147"/>
    </w:p>
    <w:p w14:paraId="1C77F542" w14:textId="6DCE4563" w:rsidR="009200B6" w:rsidRPr="00347F20" w:rsidRDefault="000E520C" w:rsidP="009200B6">
      <w:pPr>
        <w:pStyle w:val="BodytextUserManual"/>
        <w:spacing w:before="156" w:after="156"/>
      </w:pPr>
      <w:r w:rsidRPr="00347F20">
        <w:rPr>
          <w:rFonts w:eastAsiaTheme="minorEastAsia"/>
          <w:bCs w:val="0"/>
          <w:szCs w:val="18"/>
        </w:rPr>
        <w:t>O sistema MaxiSys apresenta a mais recente função Auto Detect baseada em VIN para identificar veículos CAN com apenas um toque, permitindo que o técnico identifique rapidamente o veículo exato e escaneie seus sistemas disponíveis em busca de códigos de falha.</w:t>
      </w:r>
    </w:p>
    <w:p w14:paraId="0C65167E" w14:textId="45E37761" w:rsidR="007D435A" w:rsidRPr="00347F20" w:rsidRDefault="00571E9F" w:rsidP="009200B6">
      <w:pPr>
        <w:pStyle w:val="BodytextUserManual"/>
        <w:spacing w:before="156" w:after="156"/>
      </w:pPr>
      <w:r w:rsidRPr="00347F20">
        <w:t>Há duas opções de entrada para executar a função Detecção Automática:</w:t>
      </w:r>
    </w:p>
    <w:p w14:paraId="30900F21" w14:textId="1AA534D9" w:rsidR="00571E9F" w:rsidRPr="00347F20" w:rsidRDefault="00571E9F">
      <w:pPr>
        <w:pStyle w:val="BodytextUserManual"/>
        <w:numPr>
          <w:ilvl w:val="0"/>
          <w:numId w:val="263"/>
        </w:numPr>
        <w:spacing w:before="156" w:after="156"/>
      </w:pPr>
      <w:r w:rsidRPr="00347F20">
        <w:t xml:space="preserve">Do aplicativo </w:t>
      </w:r>
      <w:r w:rsidRPr="00347F20">
        <w:rPr>
          <w:b/>
          <w:bCs w:val="0"/>
        </w:rPr>
        <w:t>VID</w:t>
      </w:r>
    </w:p>
    <w:p w14:paraId="0895B90E" w14:textId="77777777" w:rsidR="00571E9F" w:rsidRPr="00347F20" w:rsidRDefault="00571E9F" w:rsidP="00571E9F">
      <w:pPr>
        <w:pStyle w:val="aa"/>
        <w:numPr>
          <w:ilvl w:val="0"/>
          <w:numId w:val="5"/>
        </w:numPr>
        <w:spacing w:beforeLines="20" w:before="62" w:afterLines="20" w:after="62"/>
        <w:ind w:left="641" w:hanging="357"/>
        <w:rPr>
          <w:rFonts w:cs="Arial"/>
        </w:rPr>
      </w:pPr>
      <w:r w:rsidRPr="00347F20">
        <w:rPr>
          <w:rFonts w:cs="Arial"/>
          <w:b/>
        </w:rPr>
        <w:t>Para executar a detecção automática</w:t>
      </w:r>
    </w:p>
    <w:p w14:paraId="19FA9008" w14:textId="3AB9E3D2" w:rsidR="00571E9F" w:rsidRPr="00347F20" w:rsidRDefault="00571E9F" w:rsidP="00571E9F">
      <w:pPr>
        <w:pStyle w:val="aa"/>
        <w:numPr>
          <w:ilvl w:val="0"/>
          <w:numId w:val="36"/>
        </w:numPr>
        <w:spacing w:beforeLines="20" w:before="62" w:afterLines="20" w:after="62"/>
        <w:ind w:left="998" w:hanging="357"/>
        <w:rPr>
          <w:rFonts w:cs="Arial"/>
          <w:bCs/>
          <w:szCs w:val="18"/>
        </w:rPr>
      </w:pPr>
      <w:r w:rsidRPr="00347F20">
        <w:rPr>
          <w:rFonts w:cs="Arial"/>
          <w:bCs/>
          <w:szCs w:val="18"/>
        </w:rPr>
        <w:t xml:space="preserve">Conecte o tablet ao </w:t>
      </w:r>
      <w:r w:rsidR="007653B3" w:rsidRPr="00347F20">
        <w:rPr>
          <w:rFonts w:cs="Arial"/>
          <w:bCs/>
          <w:szCs w:val="18"/>
        </w:rPr>
        <w:t>VCI</w:t>
      </w:r>
      <w:r w:rsidRPr="00347F20">
        <w:rPr>
          <w:rFonts w:cs="Arial"/>
          <w:bCs/>
          <w:szCs w:val="18"/>
        </w:rPr>
        <w:t xml:space="preserve">2 e estabeleça uma conexão de comunicação via Bluetooth, Wi-Fi ou cabo USB. Consulte </w:t>
      </w:r>
      <w:r w:rsidR="0012128E" w:rsidRPr="00347F20">
        <w:rPr>
          <w:rFonts w:cs="Arial"/>
          <w:bCs/>
          <w:i/>
          <w:iCs/>
          <w:color w:val="0000FF"/>
          <w:szCs w:val="18"/>
        </w:rPr>
        <w:fldChar w:fldCharType="begin"/>
      </w:r>
      <w:r w:rsidR="0012128E" w:rsidRPr="00347F20">
        <w:rPr>
          <w:rFonts w:cs="Arial"/>
          <w:bCs/>
          <w:i/>
          <w:iCs/>
          <w:color w:val="0000FF"/>
          <w:szCs w:val="18"/>
        </w:rPr>
        <w:instrText xml:space="preserve"> REF _Ref101431076 \h  \* MERGEFORMAT </w:instrText>
      </w:r>
      <w:r w:rsidR="0012128E" w:rsidRPr="00347F20">
        <w:rPr>
          <w:rFonts w:cs="Arial"/>
          <w:bCs/>
          <w:i/>
          <w:iCs/>
          <w:color w:val="0000FF"/>
          <w:szCs w:val="18"/>
        </w:rPr>
      </w:r>
      <w:r w:rsidR="0012128E" w:rsidRPr="00347F20">
        <w:rPr>
          <w:rFonts w:cs="Arial"/>
          <w:bCs/>
          <w:i/>
          <w:iCs/>
          <w:color w:val="0000FF"/>
          <w:szCs w:val="18"/>
        </w:rPr>
        <w:fldChar w:fldCharType="separate"/>
      </w:r>
      <w:r w:rsidR="00187D73" w:rsidRPr="00347F20">
        <w:rPr>
          <w:rFonts w:cs="Arial"/>
          <w:i/>
          <w:iCs/>
          <w:color w:val="0000FF"/>
        </w:rPr>
        <w:t xml:space="preserve">Estabelecer </w:t>
      </w:r>
      <w:r w:rsidR="00851C65" w:rsidRPr="00347F20">
        <w:rPr>
          <w:rFonts w:cs="Arial"/>
          <w:i/>
          <w:iCs/>
          <w:color w:val="0000FF"/>
        </w:rPr>
        <w:t>c</w:t>
      </w:r>
      <w:r w:rsidR="00187D73" w:rsidRPr="00347F20">
        <w:rPr>
          <w:rFonts w:cs="Arial"/>
          <w:i/>
          <w:iCs/>
          <w:color w:val="0000FF"/>
        </w:rPr>
        <w:t xml:space="preserve">omunicação com o </w:t>
      </w:r>
      <w:r w:rsidR="00851C65" w:rsidRPr="00347F20">
        <w:rPr>
          <w:rFonts w:cs="Arial"/>
          <w:i/>
          <w:iCs/>
          <w:color w:val="0000FF"/>
        </w:rPr>
        <w:t>v</w:t>
      </w:r>
      <w:r w:rsidR="00187D73" w:rsidRPr="00347F20">
        <w:rPr>
          <w:rFonts w:cs="Arial"/>
          <w:i/>
          <w:iCs/>
          <w:color w:val="0000FF"/>
        </w:rPr>
        <w:t>eículo</w:t>
      </w:r>
      <w:r w:rsidR="0012128E" w:rsidRPr="00347F20">
        <w:rPr>
          <w:rFonts w:cs="Arial"/>
          <w:bCs/>
          <w:i/>
          <w:iCs/>
          <w:color w:val="0000FF"/>
          <w:szCs w:val="18"/>
        </w:rPr>
        <w:fldChar w:fldCharType="end"/>
      </w:r>
      <w:r w:rsidR="0012128E" w:rsidRPr="00347F20">
        <w:rPr>
          <w:rFonts w:cs="Arial"/>
          <w:bCs/>
          <w:szCs w:val="18"/>
        </w:rPr>
        <w:t>.</w:t>
      </w:r>
    </w:p>
    <w:p w14:paraId="72E90395" w14:textId="1E418D02" w:rsidR="00571E9F" w:rsidRPr="00347F20" w:rsidRDefault="00571E9F" w:rsidP="00571E9F">
      <w:pPr>
        <w:pStyle w:val="aa"/>
        <w:numPr>
          <w:ilvl w:val="0"/>
          <w:numId w:val="36"/>
        </w:numPr>
        <w:spacing w:beforeLines="20" w:before="62" w:afterLines="20" w:after="62"/>
        <w:ind w:left="998" w:hanging="357"/>
        <w:rPr>
          <w:rFonts w:cs="Arial"/>
        </w:rPr>
      </w:pPr>
      <w:r w:rsidRPr="00347F20">
        <w:rPr>
          <w:rFonts w:cs="Arial"/>
        </w:rPr>
        <w:t xml:space="preserve">Toque no botão do aplicativo </w:t>
      </w:r>
      <w:r w:rsidRPr="00347F20">
        <w:rPr>
          <w:rFonts w:cs="Arial"/>
          <w:b/>
        </w:rPr>
        <w:t xml:space="preserve">VID </w:t>
      </w:r>
      <w:r w:rsidRPr="00347F20">
        <w:rPr>
          <w:rFonts w:cs="Arial"/>
        </w:rPr>
        <w:t>no menu de tarefas do MaxiSys</w:t>
      </w:r>
      <w:r w:rsidR="008F5047" w:rsidRPr="00347F20">
        <w:rPr>
          <w:rFonts w:cs="Arial"/>
        </w:rPr>
        <w:t>.</w:t>
      </w:r>
    </w:p>
    <w:p w14:paraId="6A40275E" w14:textId="3A333DAE" w:rsidR="00837943" w:rsidRPr="00347F20" w:rsidRDefault="00837943" w:rsidP="00837943">
      <w:pPr>
        <w:pStyle w:val="Text"/>
        <w:spacing w:before="156" w:after="156"/>
        <w:rPr>
          <w:rFonts w:cs="Arial"/>
        </w:rPr>
      </w:pPr>
    </w:p>
    <w:p w14:paraId="1CBC8236" w14:textId="4CAAC1CA" w:rsidR="00837943" w:rsidRPr="00347F20" w:rsidRDefault="000E520C" w:rsidP="00837943">
      <w:pPr>
        <w:spacing w:beforeLines="0" w:before="0" w:afterLines="0" w:after="0" w:line="480" w:lineRule="auto"/>
        <w:ind w:left="0"/>
        <w:jc w:val="center"/>
        <w:rPr>
          <w:rFonts w:cs="Arial"/>
        </w:rPr>
      </w:pPr>
      <w:r w:rsidRPr="00347F20">
        <w:rPr>
          <w:rFonts w:cs="Arial"/>
          <w:noProof/>
          <w:lang w:val="en-US"/>
        </w:rPr>
        <w:drawing>
          <wp:inline distT="0" distB="0" distL="0" distR="0" wp14:anchorId="4DD94523" wp14:editId="3CD49F7B">
            <wp:extent cx="2879241" cy="1962150"/>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71"/>
                    <pic:cNvPicPr>
                      <a:picLocks noChangeAspect="1" noChangeArrowheads="1"/>
                    </pic:cNvPicPr>
                  </pic:nvPicPr>
                  <pic:blipFill rotWithShape="1">
                    <a:blip r:embed="rId110" cstate="hqprint">
                      <a:extLst>
                        <a:ext uri="{28A0092B-C50C-407E-A947-70E740481C1C}">
                          <a14:useLocalDpi xmlns:a14="http://schemas.microsoft.com/office/drawing/2010/main" val="0"/>
                        </a:ext>
                      </a:extLst>
                    </a:blip>
                    <a:srcRect b="7318"/>
                    <a:stretch/>
                  </pic:blipFill>
                  <pic:spPr bwMode="auto">
                    <a:xfrm>
                      <a:off x="0" y="0"/>
                      <a:ext cx="2879999" cy="1962666"/>
                    </a:xfrm>
                    <a:prstGeom prst="rect">
                      <a:avLst/>
                    </a:prstGeom>
                    <a:noFill/>
                    <a:ln>
                      <a:noFill/>
                    </a:ln>
                    <a:extLst>
                      <a:ext uri="{53640926-AAD7-44D8-BBD7-CCE9431645EC}">
                        <a14:shadowObscured xmlns:a14="http://schemas.microsoft.com/office/drawing/2010/main"/>
                      </a:ext>
                    </a:extLst>
                  </pic:spPr>
                </pic:pic>
              </a:graphicData>
            </a:graphic>
          </wp:inline>
        </w:drawing>
      </w:r>
    </w:p>
    <w:p w14:paraId="06DC0A57" w14:textId="3CC5CB58" w:rsidR="00837943" w:rsidRPr="00347F20" w:rsidRDefault="00837943" w:rsidP="00837943">
      <w:pPr>
        <w:pStyle w:val="ab"/>
        <w:spacing w:before="156" w:after="156"/>
        <w:ind w:left="0"/>
        <w:rPr>
          <w:rFonts w:cs="Arial"/>
          <w:i/>
        </w:rPr>
      </w:pPr>
      <w:r w:rsidRPr="00347F20">
        <w:rPr>
          <w:rFonts w:cs="Arial"/>
        </w:rPr>
        <w:t>Figura</w:t>
      </w:r>
      <w:r w:rsidR="00C15045" w:rsidRPr="00347F20">
        <w:rPr>
          <w:rFonts w:cs="Arial"/>
        </w:rPr>
        <w:t xml:space="preserve">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Pr="00347F20">
        <w:rPr>
          <w:rFonts w:cs="Arial"/>
        </w:rPr>
        <w:t xml:space="preserve"> </w:t>
      </w:r>
      <w:r w:rsidRPr="00347F20">
        <w:rPr>
          <w:rFonts w:cs="Arial"/>
          <w:i/>
        </w:rPr>
        <w:t>Tela do aplicativo VID</w:t>
      </w:r>
    </w:p>
    <w:p w14:paraId="7A6305CC" w14:textId="316CB95E" w:rsidR="0012128E" w:rsidRPr="00347F20" w:rsidRDefault="00837943" w:rsidP="0012128E">
      <w:pPr>
        <w:pStyle w:val="aa"/>
        <w:numPr>
          <w:ilvl w:val="0"/>
          <w:numId w:val="36"/>
        </w:numPr>
        <w:spacing w:beforeLines="20" w:before="62" w:afterLines="20" w:after="62"/>
        <w:ind w:left="998" w:hanging="357"/>
        <w:rPr>
          <w:rFonts w:cs="Arial"/>
        </w:rPr>
      </w:pPr>
      <w:r w:rsidRPr="00347F20">
        <w:rPr>
          <w:rFonts w:cs="Arial"/>
        </w:rPr>
        <w:t xml:space="preserve">As informações do veículo serão identificadas automaticamente e exibidas na tela. Toque em </w:t>
      </w:r>
      <w:r w:rsidR="00587531" w:rsidRPr="00347F20">
        <w:rPr>
          <w:rFonts w:cs="Arial"/>
          <w:b/>
          <w:bCs/>
        </w:rPr>
        <w:t xml:space="preserve">Diagnóstico </w:t>
      </w:r>
      <w:r w:rsidR="00587531" w:rsidRPr="00347F20">
        <w:rPr>
          <w:rFonts w:cs="Arial"/>
        </w:rPr>
        <w:t xml:space="preserve">ou </w:t>
      </w:r>
      <w:r w:rsidR="00587531" w:rsidRPr="00347F20">
        <w:rPr>
          <w:rFonts w:cs="Arial"/>
          <w:b/>
          <w:bCs/>
        </w:rPr>
        <w:t>Serviço</w:t>
      </w:r>
      <w:r w:rsidR="00A5728E" w:rsidRPr="00347F20">
        <w:rPr>
          <w:rFonts w:cs="Arial"/>
          <w:b/>
          <w:bCs/>
        </w:rPr>
        <w:t>s</w:t>
      </w:r>
      <w:r w:rsidR="00587531" w:rsidRPr="00347F20">
        <w:rPr>
          <w:rFonts w:cs="Arial"/>
          <w:b/>
          <w:bCs/>
        </w:rPr>
        <w:t xml:space="preserve"> </w:t>
      </w:r>
      <w:r w:rsidR="00587531" w:rsidRPr="00347F20">
        <w:rPr>
          <w:rFonts w:cs="Arial"/>
        </w:rPr>
        <w:t>para executar a função.</w:t>
      </w:r>
    </w:p>
    <w:p w14:paraId="5B1458C4" w14:textId="7F276068" w:rsidR="00587531" w:rsidRPr="00347F20" w:rsidRDefault="00023844" w:rsidP="00587531">
      <w:pPr>
        <w:spacing w:beforeLines="0" w:before="0" w:afterLines="0" w:after="0" w:line="480" w:lineRule="auto"/>
        <w:ind w:left="0"/>
        <w:jc w:val="center"/>
        <w:rPr>
          <w:rFonts w:cs="Arial"/>
        </w:rPr>
      </w:pPr>
      <w:r w:rsidRPr="00347F20">
        <w:rPr>
          <w:rFonts w:cs="Arial"/>
          <w:noProof/>
          <w:lang w:val="en-US"/>
          <w14:ligatures w14:val="standardContextual"/>
        </w:rPr>
        <w:lastRenderedPageBreak/>
        <w:drawing>
          <wp:inline distT="0" distB="0" distL="0" distR="0" wp14:anchorId="24AA7529" wp14:editId="6EDD3F0F">
            <wp:extent cx="2879241" cy="1958340"/>
            <wp:effectExtent l="0" t="0" r="0" b="381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hqprint">
                      <a:extLst>
                        <a:ext uri="{28A0092B-C50C-407E-A947-70E740481C1C}">
                          <a14:useLocalDpi xmlns:a14="http://schemas.microsoft.com/office/drawing/2010/main" val="0"/>
                        </a:ext>
                      </a:extLst>
                    </a:blip>
                    <a:srcRect b="7498"/>
                    <a:stretch/>
                  </pic:blipFill>
                  <pic:spPr bwMode="auto">
                    <a:xfrm>
                      <a:off x="0" y="0"/>
                      <a:ext cx="2880000" cy="195885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057B6F5B" w:rsidR="00587531" w:rsidRPr="00347F20" w:rsidRDefault="00C15045" w:rsidP="00587531">
      <w:pPr>
        <w:pStyle w:val="ab"/>
        <w:spacing w:before="156"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587531"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4</w:t>
      </w:r>
      <w:r w:rsidR="008C52FD" w:rsidRPr="00347F20">
        <w:rPr>
          <w:rFonts w:cs="Arial"/>
          <w:noProof/>
        </w:rPr>
        <w:fldChar w:fldCharType="end"/>
      </w:r>
      <w:r w:rsidR="00587531" w:rsidRPr="00347F20">
        <w:rPr>
          <w:rFonts w:cs="Arial"/>
        </w:rPr>
        <w:t xml:space="preserve"> </w:t>
      </w:r>
      <w:r w:rsidR="005F7852" w:rsidRPr="00347F20">
        <w:rPr>
          <w:rFonts w:cs="Arial"/>
          <w:i/>
        </w:rPr>
        <w:t xml:space="preserve">Tela de confirmação de informações do veículo </w:t>
      </w:r>
      <w:r w:rsidR="006B2C3B" w:rsidRPr="00347F20">
        <w:rPr>
          <w:rFonts w:cs="Arial"/>
          <w:i/>
        </w:rPr>
        <w:t>1</w:t>
      </w:r>
    </w:p>
    <w:p w14:paraId="10654047" w14:textId="5342BB3D" w:rsidR="00DA5586" w:rsidRPr="00347F20" w:rsidRDefault="00DA5586" w:rsidP="00DA5586">
      <w:pPr>
        <w:spacing w:before="156" w:after="156"/>
        <w:rPr>
          <w:rFonts w:cs="Arial"/>
        </w:rPr>
      </w:pPr>
      <w:r w:rsidRPr="00347F20">
        <w:rPr>
          <w:rFonts w:cs="Arial"/>
        </w:rPr>
        <w:t xml:space="preserve">Caso as informações do veículo </w:t>
      </w:r>
      <w:r w:rsidR="00857B76" w:rsidRPr="00347F20">
        <w:rPr>
          <w:rFonts w:cs="Arial"/>
        </w:rPr>
        <w:t xml:space="preserve">não possam </w:t>
      </w:r>
      <w:r w:rsidRPr="00347F20">
        <w:rPr>
          <w:rFonts w:cs="Arial"/>
        </w:rPr>
        <w:t xml:space="preserve">ser identificadas automaticamente, insira o VIN manualmente ou toque no ícone </w:t>
      </w:r>
      <w:r w:rsidRPr="00347F20">
        <w:rPr>
          <w:rFonts w:cs="Arial"/>
          <w:bCs/>
        </w:rPr>
        <w:t xml:space="preserve">de </w:t>
      </w:r>
      <w:r w:rsidRPr="00347F20">
        <w:rPr>
          <w:rFonts w:cs="Arial"/>
          <w:b/>
          <w:bCs/>
        </w:rPr>
        <w:t xml:space="preserve">digitalização </w:t>
      </w:r>
      <w:r w:rsidRPr="00347F20">
        <w:rPr>
          <w:rFonts w:cs="Arial"/>
        </w:rPr>
        <w:t>para escanear e reconhecer o VIN. Para obter instruções detalhadas sobre as etapas de operação, consulte a</w:t>
      </w:r>
      <w:r w:rsidR="00EB1581" w:rsidRPr="00347F20">
        <w:rPr>
          <w:rFonts w:cs="Arial"/>
        </w:rPr>
        <w:t xml:space="preserve"> seção</w:t>
      </w:r>
      <w:r w:rsidRPr="00347F20">
        <w:rPr>
          <w:rFonts w:cs="Arial"/>
        </w:rPr>
        <w:t xml:space="preserve"> </w:t>
      </w:r>
      <w:r w:rsidRPr="00347F20">
        <w:rPr>
          <w:rFonts w:cs="Arial"/>
          <w:i/>
          <w:iCs/>
          <w:color w:val="0000FF"/>
        </w:rPr>
        <w:fldChar w:fldCharType="begin"/>
      </w:r>
      <w:r w:rsidRPr="00347F20">
        <w:rPr>
          <w:rFonts w:cs="Arial"/>
          <w:i/>
          <w:iCs/>
          <w:color w:val="0000FF"/>
        </w:rPr>
        <w:instrText xml:space="preserve"> REF _Ref190419295 \h  \* MERGEFORMAT </w:instrText>
      </w:r>
      <w:r w:rsidRPr="00347F20">
        <w:rPr>
          <w:rFonts w:cs="Arial"/>
          <w:i/>
          <w:iCs/>
          <w:color w:val="0000FF"/>
        </w:rPr>
      </w:r>
      <w:r w:rsidRPr="00347F20">
        <w:rPr>
          <w:rFonts w:cs="Arial"/>
          <w:i/>
          <w:iCs/>
          <w:color w:val="0000FF"/>
        </w:rPr>
        <w:fldChar w:fldCharType="separate"/>
      </w:r>
      <w:r w:rsidR="00187D73" w:rsidRPr="00347F20">
        <w:rPr>
          <w:rFonts w:cs="Arial"/>
          <w:i/>
          <w:iCs/>
          <w:color w:val="0000FF"/>
        </w:rPr>
        <w:t xml:space="preserve"> </w:t>
      </w:r>
      <w:r w:rsidR="00A5728E" w:rsidRPr="00347F20">
        <w:rPr>
          <w:rFonts w:cs="Arial"/>
          <w:i/>
          <w:iCs/>
          <w:color w:val="0000FF"/>
        </w:rPr>
        <w:t>Entrada</w:t>
      </w:r>
      <w:r w:rsidR="00187D73" w:rsidRPr="00347F20">
        <w:rPr>
          <w:rFonts w:cs="Arial"/>
          <w:i/>
          <w:iCs/>
          <w:color w:val="0000FF"/>
        </w:rPr>
        <w:t xml:space="preserve"> </w:t>
      </w:r>
      <w:r w:rsidR="00A5728E" w:rsidRPr="00347F20">
        <w:rPr>
          <w:rFonts w:cs="Arial"/>
          <w:i/>
          <w:iCs/>
          <w:color w:val="0000FF"/>
        </w:rPr>
        <w:t>m</w:t>
      </w:r>
      <w:r w:rsidR="00187D73" w:rsidRPr="00347F20">
        <w:rPr>
          <w:rFonts w:cs="Arial"/>
          <w:i/>
          <w:iCs/>
          <w:color w:val="0000FF"/>
        </w:rPr>
        <w:t>anual</w:t>
      </w:r>
      <w:r w:rsidRPr="00347F20">
        <w:rPr>
          <w:rFonts w:cs="Arial"/>
          <w:i/>
          <w:iCs/>
          <w:color w:val="0000FF"/>
        </w:rPr>
        <w:fldChar w:fldCharType="end"/>
      </w:r>
      <w:r w:rsidRPr="00347F20">
        <w:rPr>
          <w:rFonts w:cs="Arial"/>
        </w:rPr>
        <w:t>.</w:t>
      </w:r>
    </w:p>
    <w:p w14:paraId="2AC398F7" w14:textId="682116EE" w:rsidR="00DA5586" w:rsidRPr="00347F20" w:rsidRDefault="000E520C" w:rsidP="00DA5586">
      <w:pPr>
        <w:spacing w:beforeLines="0" w:before="0" w:afterLines="0" w:after="0" w:line="480" w:lineRule="auto"/>
        <w:ind w:left="0"/>
        <w:jc w:val="center"/>
        <w:rPr>
          <w:rFonts w:cs="Arial"/>
        </w:rPr>
      </w:pPr>
      <w:r w:rsidRPr="00347F20">
        <w:rPr>
          <w:rFonts w:cs="Arial"/>
          <w:noProof/>
          <w:lang w:val="en-US"/>
        </w:rPr>
        <w:drawing>
          <wp:inline distT="0" distB="0" distL="0" distR="0" wp14:anchorId="58798E36" wp14:editId="09B8B91C">
            <wp:extent cx="2880000" cy="1947273"/>
            <wp:effectExtent l="0" t="0" r="0" b="0"/>
            <wp:docPr id="172" name="图片 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5">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7C4A9C4-9A99-4A18-F2B7-A0E6FF4084E9}"/>
                        </a:ext>
                      </a:extLst>
                    </pic:cNvPr>
                    <pic:cNvPicPr>
                      <a:picLocks noChangeAspect="1"/>
                    </pic:cNvPicPr>
                  </pic:nvPicPr>
                  <pic:blipFill rotWithShape="1">
                    <a:blip r:embed="rId112" cstate="hqprint">
                      <a:extLst>
                        <a:ext uri="{28A0092B-C50C-407E-A947-70E740481C1C}">
                          <a14:useLocalDpi xmlns:a14="http://schemas.microsoft.com/office/drawing/2010/main" val="0"/>
                        </a:ext>
                      </a:extLst>
                    </a:blip>
                    <a:srcRect l="-182" r="-206" b="7691"/>
                    <a:stretch/>
                  </pic:blipFill>
                  <pic:spPr bwMode="auto">
                    <a:xfrm>
                      <a:off x="0" y="0"/>
                      <a:ext cx="2880000" cy="1947273"/>
                    </a:xfrm>
                    <a:prstGeom prst="rect">
                      <a:avLst/>
                    </a:prstGeom>
                    <a:ln>
                      <a:noFill/>
                    </a:ln>
                    <a:extLst>
                      <a:ext uri="{53640926-AAD7-44D8-BBD7-CCE9431645EC}">
                        <a14:shadowObscured xmlns:a14="http://schemas.microsoft.com/office/drawing/2010/main"/>
                      </a:ext>
                    </a:extLst>
                  </pic:spPr>
                </pic:pic>
              </a:graphicData>
            </a:graphic>
          </wp:inline>
        </w:drawing>
      </w:r>
    </w:p>
    <w:p w14:paraId="2CCFF940" w14:textId="1CE377FA" w:rsidR="00DA5586" w:rsidRPr="00347F20" w:rsidRDefault="00C15045" w:rsidP="00DA5586">
      <w:pPr>
        <w:pStyle w:val="ab"/>
        <w:spacing w:before="156"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DA5586"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5</w:t>
      </w:r>
      <w:r w:rsidR="008C52FD" w:rsidRPr="00347F20">
        <w:rPr>
          <w:rFonts w:cs="Arial"/>
          <w:noProof/>
        </w:rPr>
        <w:fldChar w:fldCharType="end"/>
      </w:r>
      <w:r w:rsidR="00DA5586" w:rsidRPr="00347F20">
        <w:rPr>
          <w:rFonts w:cs="Arial"/>
        </w:rPr>
        <w:t xml:space="preserve"> </w:t>
      </w:r>
      <w:r w:rsidR="00DA5586" w:rsidRPr="00347F20">
        <w:rPr>
          <w:rFonts w:cs="Arial"/>
          <w:i/>
        </w:rPr>
        <w:t xml:space="preserve">Tela de Confirmação de Informações do Veículo </w:t>
      </w:r>
      <w:r w:rsidR="006B2C3B" w:rsidRPr="00347F20">
        <w:rPr>
          <w:rFonts w:cs="Arial"/>
          <w:i/>
        </w:rPr>
        <w:t>2</w:t>
      </w:r>
    </w:p>
    <w:p w14:paraId="54D4C604" w14:textId="1457A304" w:rsidR="00571E9F" w:rsidRPr="00347F20" w:rsidRDefault="00571E9F">
      <w:pPr>
        <w:pStyle w:val="BodytextUserManual"/>
        <w:numPr>
          <w:ilvl w:val="0"/>
          <w:numId w:val="263"/>
        </w:numPr>
        <w:spacing w:before="156" w:after="156"/>
      </w:pPr>
      <w:r w:rsidRPr="00347F20">
        <w:t>Do aplicativo Diagnóstico</w:t>
      </w:r>
    </w:p>
    <w:p w14:paraId="4108B4A0" w14:textId="77777777" w:rsidR="009200B6" w:rsidRPr="00347F20" w:rsidRDefault="009200B6" w:rsidP="00BE283D">
      <w:pPr>
        <w:pStyle w:val="aa"/>
        <w:numPr>
          <w:ilvl w:val="0"/>
          <w:numId w:val="5"/>
        </w:numPr>
        <w:spacing w:beforeLines="20" w:before="62" w:afterLines="20" w:after="62"/>
        <w:ind w:left="641" w:hanging="357"/>
        <w:rPr>
          <w:rFonts w:cs="Arial"/>
        </w:rPr>
      </w:pPr>
      <w:r w:rsidRPr="00347F20">
        <w:rPr>
          <w:rFonts w:cs="Arial"/>
          <w:b/>
        </w:rPr>
        <w:t>Para executar a detecção automática</w:t>
      </w:r>
    </w:p>
    <w:p w14:paraId="06063B31" w14:textId="35F6D638" w:rsidR="009200B6" w:rsidRPr="00347F20" w:rsidRDefault="009200B6">
      <w:pPr>
        <w:pStyle w:val="aa"/>
        <w:numPr>
          <w:ilvl w:val="0"/>
          <w:numId w:val="264"/>
        </w:numPr>
        <w:spacing w:beforeLines="20" w:before="62" w:afterLines="20" w:after="62"/>
        <w:ind w:left="998" w:hanging="357"/>
        <w:rPr>
          <w:rFonts w:cs="Arial"/>
          <w:i/>
          <w:color w:val="0000FF"/>
        </w:rPr>
      </w:pPr>
      <w:r w:rsidRPr="00347F20">
        <w:rPr>
          <w:rFonts w:cs="Arial"/>
        </w:rPr>
        <w:t xml:space="preserve">Toque no botão do aplicativo </w:t>
      </w:r>
      <w:r w:rsidRPr="00347F20">
        <w:rPr>
          <w:rFonts w:cs="Arial"/>
          <w:b/>
        </w:rPr>
        <w:t xml:space="preserve">Diagnóstico </w:t>
      </w:r>
      <w:r w:rsidRPr="00347F20">
        <w:rPr>
          <w:rFonts w:cs="Arial"/>
        </w:rPr>
        <w:t>no Menu de Tarefas do MaxiSys</w:t>
      </w:r>
      <w:r w:rsidR="008F5047" w:rsidRPr="00347F20">
        <w:rPr>
          <w:rFonts w:cs="Arial"/>
        </w:rPr>
        <w:t>.</w:t>
      </w:r>
      <w:r w:rsidRPr="00347F20">
        <w:rPr>
          <w:rFonts w:cs="Arial"/>
        </w:rPr>
        <w:t xml:space="preserve"> O Menu do Veículo será exibido.</w:t>
      </w:r>
    </w:p>
    <w:p w14:paraId="38196AD8" w14:textId="5CF6B251" w:rsidR="009200B6" w:rsidRPr="00347F20" w:rsidRDefault="009200B6">
      <w:pPr>
        <w:pStyle w:val="aa"/>
        <w:numPr>
          <w:ilvl w:val="0"/>
          <w:numId w:val="264"/>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VID </w:t>
      </w:r>
      <w:r w:rsidRPr="00347F20">
        <w:rPr>
          <w:rFonts w:cs="Arial"/>
        </w:rPr>
        <w:t xml:space="preserve">na barra de ferramentas superior. Selecione </w:t>
      </w:r>
      <w:r w:rsidRPr="00347F20">
        <w:rPr>
          <w:rFonts w:cs="Arial"/>
          <w:b/>
        </w:rPr>
        <w:t>Detecção Automática</w:t>
      </w:r>
      <w:r w:rsidR="008F5047" w:rsidRPr="00347F20">
        <w:rPr>
          <w:rFonts w:cs="Arial"/>
          <w:b/>
        </w:rPr>
        <w:t>.</w:t>
      </w:r>
      <w:r w:rsidRPr="00347F20">
        <w:rPr>
          <w:rFonts w:cs="Arial"/>
        </w:rPr>
        <w:t xml:space="preserve"> O tablet iniciará a leitura do VIN na ECU do veículo. Assim que o </w:t>
      </w:r>
      <w:r w:rsidRPr="00347F20">
        <w:rPr>
          <w:rFonts w:cs="Arial"/>
        </w:rPr>
        <w:lastRenderedPageBreak/>
        <w:t>veículo de teste for identificado com sucesso, o sistema o guiará para a tela do Menu Principal de Diagnóstico.</w:t>
      </w:r>
    </w:p>
    <w:p w14:paraId="4224A21B" w14:textId="13A96DB0" w:rsidR="009200B6" w:rsidRPr="00347F20" w:rsidRDefault="00C56D2E" w:rsidP="002D412C">
      <w:pPr>
        <w:spacing w:beforeLines="0" w:before="0" w:afterLines="0" w:after="0" w:line="480" w:lineRule="auto"/>
        <w:ind w:left="0"/>
        <w:jc w:val="center"/>
        <w:rPr>
          <w:rFonts w:cs="Arial"/>
        </w:rPr>
      </w:pPr>
      <w:r w:rsidRPr="00347F20">
        <w:rPr>
          <w:rFonts w:cs="Arial"/>
          <w:noProof/>
          <w:lang w:val="en-US"/>
          <w14:ligatures w14:val="standardContextual"/>
        </w:rPr>
        <w:drawing>
          <wp:inline distT="0" distB="0" distL="0" distR="0" wp14:anchorId="65E1B5B4" wp14:editId="7CBF9A25">
            <wp:extent cx="2879241" cy="1965960"/>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hqprint">
                      <a:extLst>
                        <a:ext uri="{28A0092B-C50C-407E-A947-70E740481C1C}">
                          <a14:useLocalDpi xmlns:a14="http://schemas.microsoft.com/office/drawing/2010/main" val="0"/>
                        </a:ext>
                      </a:extLst>
                    </a:blip>
                    <a:srcRect b="7139"/>
                    <a:stretch/>
                  </pic:blipFill>
                  <pic:spPr bwMode="auto">
                    <a:xfrm>
                      <a:off x="0" y="0"/>
                      <a:ext cx="2880000" cy="1966478"/>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588D3D6A" w:rsidR="009200B6" w:rsidRPr="00347F20" w:rsidRDefault="00C15045" w:rsidP="002D412C">
      <w:pPr>
        <w:pStyle w:val="ab"/>
        <w:spacing w:before="156" w:after="156"/>
        <w:ind w:left="0"/>
        <w:rPr>
          <w:rFonts w:cs="Arial"/>
          <w:i/>
        </w:rPr>
      </w:pPr>
      <w:bookmarkStart w:id="148" w:name="_Ref366238983"/>
      <w:bookmarkStart w:id="149" w:name="OLE_LINK16"/>
      <w:bookmarkStart w:id="150" w:name="OLE_LINK18"/>
      <w:bookmarkStart w:id="151" w:name="OLE_LINK23"/>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9200B6"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bookmarkEnd w:id="148"/>
      <w:r w:rsidR="009200B6" w:rsidRPr="00347F20">
        <w:rPr>
          <w:rFonts w:cs="Arial"/>
        </w:rPr>
        <w:t xml:space="preserve"> </w:t>
      </w:r>
      <w:r w:rsidR="009200B6" w:rsidRPr="00347F20">
        <w:rPr>
          <w:rFonts w:cs="Arial"/>
          <w:i/>
        </w:rPr>
        <w:t>Tela do botão VID</w:t>
      </w:r>
      <w:bookmarkEnd w:id="149"/>
      <w:bookmarkEnd w:id="150"/>
      <w:bookmarkEnd w:id="151"/>
    </w:p>
    <w:p w14:paraId="192CEB1E" w14:textId="77777777" w:rsidR="0052579C" w:rsidRPr="00347F20" w:rsidRDefault="0052579C" w:rsidP="0052579C">
      <w:pPr>
        <w:spacing w:before="156" w:after="156"/>
        <w:rPr>
          <w:rFonts w:cs="Arial"/>
        </w:rPr>
      </w:pPr>
    </w:p>
    <w:p w14:paraId="4B508D37" w14:textId="77777777" w:rsidR="009200B6" w:rsidRPr="00347F20" w:rsidRDefault="009200B6" w:rsidP="006354DB">
      <w:pPr>
        <w:pStyle w:val="30"/>
        <w:spacing w:before="312" w:after="156"/>
      </w:pPr>
      <w:bookmarkStart w:id="152" w:name="_Toc451525756"/>
      <w:bookmarkStart w:id="153" w:name="_Toc366845423"/>
      <w:bookmarkStart w:id="154" w:name="_Toc366846476"/>
      <w:bookmarkStart w:id="155" w:name="_Ref190419295"/>
      <w:r w:rsidRPr="00347F20">
        <w:t>Entrada manual</w:t>
      </w:r>
      <w:bookmarkEnd w:id="152"/>
      <w:bookmarkEnd w:id="153"/>
      <w:bookmarkEnd w:id="154"/>
      <w:bookmarkEnd w:id="155"/>
    </w:p>
    <w:p w14:paraId="6C4665A6" w14:textId="4463ABDD" w:rsidR="009200B6" w:rsidRPr="00347F20" w:rsidRDefault="000E520C" w:rsidP="009200B6">
      <w:pPr>
        <w:pStyle w:val="BodytextUserManual"/>
        <w:spacing w:before="156" w:after="156"/>
      </w:pPr>
      <w:r w:rsidRPr="00347F20">
        <w:rPr>
          <w:rFonts w:eastAsiaTheme="minorEastAsia"/>
          <w:bCs w:val="0"/>
          <w:szCs w:val="18"/>
        </w:rPr>
        <w:t>Para veículos que não suportam a função Detecção Automática, o sistema MaxiSys permite que você insira o VIN ou o número da placa do veículo manualmente, ou simplesmente tire uma foto do adesivo do VIN ou da placa para identificação rápida do veículo.</w:t>
      </w:r>
    </w:p>
    <w:p w14:paraId="63B67602" w14:textId="77777777" w:rsidR="009200B6" w:rsidRPr="00347F20" w:rsidRDefault="009200B6" w:rsidP="00BE283D">
      <w:pPr>
        <w:pStyle w:val="aa"/>
        <w:numPr>
          <w:ilvl w:val="0"/>
          <w:numId w:val="5"/>
        </w:numPr>
        <w:spacing w:beforeLines="20" w:before="62" w:afterLines="20" w:after="62"/>
        <w:ind w:left="641" w:hanging="357"/>
        <w:rPr>
          <w:rFonts w:cs="Arial"/>
        </w:rPr>
      </w:pPr>
      <w:r w:rsidRPr="00347F20">
        <w:rPr>
          <w:rFonts w:cs="Arial"/>
          <w:b/>
        </w:rPr>
        <w:t>Para executar a entrada manual</w:t>
      </w:r>
    </w:p>
    <w:p w14:paraId="69DA095C" w14:textId="1578B184" w:rsidR="009200B6" w:rsidRPr="00347F20" w:rsidRDefault="009200B6" w:rsidP="00BE283D">
      <w:pPr>
        <w:pStyle w:val="aa"/>
        <w:numPr>
          <w:ilvl w:val="0"/>
          <w:numId w:val="37"/>
        </w:numPr>
        <w:spacing w:beforeLines="20" w:before="62" w:afterLines="20" w:after="62"/>
        <w:ind w:left="998" w:hanging="357"/>
        <w:rPr>
          <w:rFonts w:cs="Arial"/>
        </w:rPr>
      </w:pPr>
      <w:r w:rsidRPr="00347F20">
        <w:rPr>
          <w:rFonts w:cs="Arial"/>
        </w:rPr>
        <w:t xml:space="preserve">Toque no botão do aplicativo </w:t>
      </w:r>
      <w:r w:rsidRPr="00347F20">
        <w:rPr>
          <w:rFonts w:cs="Arial"/>
          <w:b/>
        </w:rPr>
        <w:t xml:space="preserve">Diagnóstico </w:t>
      </w:r>
      <w:r w:rsidRPr="00347F20">
        <w:rPr>
          <w:rFonts w:cs="Arial"/>
        </w:rPr>
        <w:t>no Menu de Tarefas do MaxiSys</w:t>
      </w:r>
      <w:r w:rsidR="008F5047" w:rsidRPr="00347F20">
        <w:rPr>
          <w:rFonts w:cs="Arial"/>
        </w:rPr>
        <w:t>.</w:t>
      </w:r>
      <w:r w:rsidRPr="00347F20">
        <w:rPr>
          <w:rFonts w:cs="Arial"/>
        </w:rPr>
        <w:t xml:space="preserve"> O Menu do Veículo será exibido.</w:t>
      </w:r>
    </w:p>
    <w:p w14:paraId="6CA5F812" w14:textId="011596F7" w:rsidR="009200B6" w:rsidRPr="00347F20" w:rsidRDefault="009200B6" w:rsidP="00BE283D">
      <w:pPr>
        <w:pStyle w:val="aa"/>
        <w:numPr>
          <w:ilvl w:val="0"/>
          <w:numId w:val="37"/>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VID </w:t>
      </w:r>
      <w:r w:rsidRPr="00347F20">
        <w:rPr>
          <w:rFonts w:cs="Arial"/>
        </w:rPr>
        <w:t xml:space="preserve">na barra de ferramentas superior </w:t>
      </w:r>
      <w:r w:rsidR="008F5047" w:rsidRPr="00347F20">
        <w:rPr>
          <w:rFonts w:cs="Arial"/>
        </w:rPr>
        <w:t>(</w:t>
      </w:r>
      <w:r w:rsidR="002E451F" w:rsidRPr="00347F20">
        <w:rPr>
          <w:rFonts w:cs="Arial"/>
          <w:iCs/>
        </w:rPr>
        <w:t>veja</w:t>
      </w:r>
      <w:r w:rsidR="002E451F" w:rsidRPr="00347F20">
        <w:rPr>
          <w:rFonts w:cs="Arial"/>
          <w:b/>
          <w:i/>
        </w:rPr>
        <w:t xml:space="preserve"> </w:t>
      </w:r>
      <w:r w:rsidR="002E451F" w:rsidRPr="00347F20">
        <w:rPr>
          <w:rFonts w:cs="Arial"/>
          <w:b/>
          <w:i/>
          <w:color w:val="0000FF"/>
        </w:rPr>
        <w:fldChar w:fldCharType="begin"/>
      </w:r>
      <w:r w:rsidR="002E451F" w:rsidRPr="00347F20">
        <w:rPr>
          <w:rFonts w:cs="Arial"/>
          <w:b/>
          <w:i/>
          <w:color w:val="0000FF"/>
        </w:rPr>
        <w:instrText xml:space="preserve"> REF OLE_LINK16 \h  \* MERGEFORMAT </w:instrText>
      </w:r>
      <w:r w:rsidR="002E451F" w:rsidRPr="00347F20">
        <w:rPr>
          <w:rFonts w:cs="Arial"/>
          <w:b/>
          <w:i/>
          <w:color w:val="0000FF"/>
        </w:rPr>
      </w:r>
      <w:r w:rsidR="002E451F" w:rsidRPr="00347F20">
        <w:rPr>
          <w:rFonts w:cs="Arial"/>
          <w:b/>
          <w:i/>
          <w:color w:val="0000FF"/>
        </w:rPr>
        <w:fldChar w:fldCharType="separate"/>
      </w:r>
      <w:r w:rsidR="00187D73" w:rsidRPr="00347F20">
        <w:rPr>
          <w:rFonts w:cs="Arial"/>
          <w:i/>
          <w:color w:val="0000FF"/>
        </w:rPr>
        <w:t xml:space="preserve">Figura </w:t>
      </w:r>
      <w:r w:rsidR="00187D73" w:rsidRPr="00347F20">
        <w:rPr>
          <w:rFonts w:cs="Arial"/>
          <w:i/>
          <w:noProof/>
          <w:color w:val="0000FF"/>
        </w:rPr>
        <w:t>6</w:t>
      </w:r>
      <w:r w:rsidR="00187D73" w:rsidRPr="00347F20">
        <w:rPr>
          <w:rFonts w:cs="Arial"/>
          <w:i/>
          <w:noProof/>
          <w:color w:val="0000FF"/>
        </w:rPr>
        <w:noBreakHyphen/>
        <w:t>6</w:t>
      </w:r>
      <w:r w:rsidR="00A5728E" w:rsidRPr="00347F20">
        <w:rPr>
          <w:rFonts w:cs="Arial"/>
          <w:i/>
        </w:rPr>
        <w:t xml:space="preserve"> </w:t>
      </w:r>
      <w:r w:rsidR="00A5728E" w:rsidRPr="00347F20">
        <w:rPr>
          <w:rFonts w:cs="Arial"/>
          <w:i/>
          <w:color w:val="0000FF"/>
        </w:rPr>
        <w:t>Tela do</w:t>
      </w:r>
      <w:r w:rsidR="00187D73" w:rsidRPr="00347F20">
        <w:rPr>
          <w:rFonts w:cs="Arial"/>
          <w:i/>
          <w:noProof/>
          <w:color w:val="0000FF"/>
        </w:rPr>
        <w:t xml:space="preserve"> </w:t>
      </w:r>
      <w:r w:rsidR="00A5728E" w:rsidRPr="00347F20">
        <w:rPr>
          <w:rFonts w:cs="Arial"/>
          <w:i/>
          <w:color w:val="0000FF"/>
        </w:rPr>
        <w:t>b</w:t>
      </w:r>
      <w:r w:rsidR="00187D73" w:rsidRPr="00347F20">
        <w:rPr>
          <w:rFonts w:cs="Arial"/>
          <w:i/>
          <w:color w:val="0000FF"/>
        </w:rPr>
        <w:t>otão VID</w:t>
      </w:r>
      <w:r w:rsidR="002E451F" w:rsidRPr="00347F20">
        <w:rPr>
          <w:rFonts w:cs="Arial"/>
          <w:b/>
          <w:i/>
          <w:color w:val="0000FF"/>
        </w:rPr>
        <w:fldChar w:fldCharType="end"/>
      </w:r>
      <w:r w:rsidR="002E451F" w:rsidRPr="00347F20">
        <w:rPr>
          <w:rFonts w:cs="Arial"/>
        </w:rPr>
        <w:t>)</w:t>
      </w:r>
      <w:r w:rsidR="008F5047" w:rsidRPr="00347F20">
        <w:rPr>
          <w:rFonts w:cs="Arial"/>
        </w:rPr>
        <w:t>.</w:t>
      </w:r>
    </w:p>
    <w:p w14:paraId="362AA8BA" w14:textId="2E3C025C" w:rsidR="009200B6" w:rsidRPr="00347F20" w:rsidRDefault="009200B6" w:rsidP="00BE283D">
      <w:pPr>
        <w:pStyle w:val="aa"/>
        <w:numPr>
          <w:ilvl w:val="0"/>
          <w:numId w:val="37"/>
        </w:numPr>
        <w:spacing w:beforeLines="20" w:before="62" w:afterLines="20" w:after="62"/>
        <w:ind w:left="998" w:hanging="357"/>
        <w:rPr>
          <w:rFonts w:cs="Arial"/>
        </w:rPr>
      </w:pPr>
      <w:r w:rsidRPr="00347F20">
        <w:rPr>
          <w:rFonts w:cs="Arial"/>
        </w:rPr>
        <w:t xml:space="preserve">Selecione </w:t>
      </w:r>
      <w:r w:rsidRPr="00347F20">
        <w:rPr>
          <w:rFonts w:cs="Arial"/>
          <w:b/>
        </w:rPr>
        <w:t>Entrada manual</w:t>
      </w:r>
      <w:r w:rsidR="008F5047" w:rsidRPr="00347F20">
        <w:rPr>
          <w:rFonts w:cs="Arial"/>
          <w:b/>
        </w:rPr>
        <w:t>.</w:t>
      </w:r>
    </w:p>
    <w:p w14:paraId="1D97A77D" w14:textId="77777777" w:rsidR="009200B6" w:rsidRPr="00347F20" w:rsidRDefault="009200B6" w:rsidP="00BE283D">
      <w:pPr>
        <w:pStyle w:val="aa"/>
        <w:numPr>
          <w:ilvl w:val="0"/>
          <w:numId w:val="37"/>
        </w:numPr>
        <w:spacing w:beforeLines="20" w:before="62" w:afterLines="20" w:after="62"/>
        <w:ind w:left="998" w:hanging="357"/>
        <w:rPr>
          <w:rFonts w:cs="Arial"/>
        </w:rPr>
      </w:pPr>
      <w:r w:rsidRPr="00347F20">
        <w:rPr>
          <w:rFonts w:cs="Arial"/>
        </w:rPr>
        <w:t>Toque na caixa de entrada e insira o código VIN ou número de licença correto.</w:t>
      </w:r>
    </w:p>
    <w:p w14:paraId="5E011790" w14:textId="7D51CA41" w:rsidR="009200B6" w:rsidRPr="00347F20" w:rsidRDefault="009200B6" w:rsidP="00BE283D">
      <w:pPr>
        <w:pStyle w:val="aa"/>
        <w:numPr>
          <w:ilvl w:val="0"/>
          <w:numId w:val="37"/>
        </w:numPr>
        <w:spacing w:beforeLines="20" w:before="62" w:afterLines="20" w:after="62"/>
        <w:ind w:left="998" w:hanging="357"/>
        <w:rPr>
          <w:rFonts w:cs="Arial"/>
        </w:rPr>
      </w:pPr>
      <w:r w:rsidRPr="00347F20">
        <w:rPr>
          <w:rFonts w:cs="Arial"/>
        </w:rPr>
        <w:t xml:space="preserve">Toque em </w:t>
      </w:r>
      <w:r w:rsidRPr="00347F20">
        <w:rPr>
          <w:rFonts w:cs="Arial"/>
          <w:b/>
        </w:rPr>
        <w:t>OK</w:t>
      </w:r>
      <w:r w:rsidR="008F5047" w:rsidRPr="00347F20">
        <w:rPr>
          <w:rFonts w:cs="Arial"/>
          <w:b/>
        </w:rPr>
        <w:t>.</w:t>
      </w:r>
      <w:r w:rsidRPr="00347F20">
        <w:rPr>
          <w:rFonts w:cs="Arial"/>
        </w:rPr>
        <w:t xml:space="preserve"> O veículo será identificado e associado ao banco de dados de veículos, e o sistema o guiará para a tela do Menu Principal de Diagnóstico.</w:t>
      </w:r>
    </w:p>
    <w:p w14:paraId="6AF1CF25" w14:textId="5776AEEF" w:rsidR="009200B6" w:rsidRPr="00347F20" w:rsidRDefault="00A5728E" w:rsidP="00A5728E">
      <w:pPr>
        <w:pStyle w:val="30"/>
        <w:spacing w:before="312" w:after="156"/>
      </w:pPr>
      <w:r w:rsidRPr="00347F20">
        <w:t>Digitalizar VIN/placa de licença</w:t>
      </w:r>
    </w:p>
    <w:p w14:paraId="59A4A47E" w14:textId="5309E9BE" w:rsidR="009200B6" w:rsidRPr="00347F20" w:rsidRDefault="009200B6" w:rsidP="009200B6">
      <w:pPr>
        <w:pStyle w:val="BodytextUserManual"/>
        <w:spacing w:before="156" w:after="156"/>
      </w:pPr>
      <w:r w:rsidRPr="00347F20">
        <w:t xml:space="preserve">Toque em </w:t>
      </w:r>
      <w:r w:rsidRPr="00347F20">
        <w:rPr>
          <w:b/>
        </w:rPr>
        <w:t xml:space="preserve">Digitalizar VIN/Placa de </w:t>
      </w:r>
      <w:r w:rsidR="00F21456" w:rsidRPr="00347F20">
        <w:rPr>
          <w:b/>
        </w:rPr>
        <w:t>Licença</w:t>
      </w:r>
      <w:r w:rsidRPr="00347F20">
        <w:rPr>
          <w:b/>
        </w:rPr>
        <w:t xml:space="preserve"> </w:t>
      </w:r>
      <w:r w:rsidRPr="00347F20">
        <w:t xml:space="preserve">na lista suspensa </w:t>
      </w:r>
      <w:r w:rsidR="008F5047" w:rsidRPr="00347F20">
        <w:t>(</w:t>
      </w:r>
      <w:r w:rsidRPr="00347F20">
        <w:rPr>
          <w:bCs w:val="0"/>
          <w:iCs/>
        </w:rPr>
        <w:t>veja</w:t>
      </w:r>
      <w:r w:rsidRPr="00347F20">
        <w:rPr>
          <w:b/>
          <w:i/>
        </w:rPr>
        <w:t xml:space="preserve"> </w:t>
      </w:r>
      <w:r w:rsidRPr="00347F20">
        <w:rPr>
          <w:b/>
          <w:i/>
          <w:color w:val="0000FF"/>
        </w:rPr>
        <w:fldChar w:fldCharType="begin"/>
      </w:r>
      <w:r w:rsidRPr="00347F20">
        <w:rPr>
          <w:b/>
          <w:i/>
          <w:color w:val="0000FF"/>
        </w:rPr>
        <w:instrText xml:space="preserve"> REF OLE_LINK16 \h  \* MERGEFORMAT </w:instrText>
      </w:r>
      <w:r w:rsidRPr="00347F20">
        <w:rPr>
          <w:b/>
          <w:i/>
          <w:color w:val="0000FF"/>
        </w:rPr>
      </w:r>
      <w:r w:rsidRPr="00347F20">
        <w:rPr>
          <w:b/>
          <w:i/>
          <w:color w:val="0000FF"/>
        </w:rPr>
        <w:fldChar w:fldCharType="separate"/>
      </w:r>
      <w:r w:rsidR="00187D73" w:rsidRPr="00347F20">
        <w:rPr>
          <w:i/>
          <w:color w:val="0000FF"/>
        </w:rPr>
        <w:t xml:space="preserve">Figura </w:t>
      </w:r>
      <w:r w:rsidR="00187D73" w:rsidRPr="00347F20">
        <w:rPr>
          <w:i/>
          <w:noProof/>
          <w:color w:val="0000FF"/>
        </w:rPr>
        <w:t>6</w:t>
      </w:r>
      <w:r w:rsidR="00187D73" w:rsidRPr="00347F20">
        <w:rPr>
          <w:i/>
          <w:noProof/>
          <w:color w:val="0000FF"/>
        </w:rPr>
        <w:noBreakHyphen/>
        <w:t xml:space="preserve">6 </w:t>
      </w:r>
      <w:r w:rsidR="00A5728E" w:rsidRPr="00347F20">
        <w:rPr>
          <w:i/>
          <w:noProof/>
          <w:color w:val="0000FF"/>
        </w:rPr>
        <w:t xml:space="preserve">Tela do </w:t>
      </w:r>
      <w:r w:rsidR="00A5728E" w:rsidRPr="00347F20">
        <w:rPr>
          <w:i/>
          <w:color w:val="0000FF"/>
        </w:rPr>
        <w:t>b</w:t>
      </w:r>
      <w:r w:rsidR="00187D73" w:rsidRPr="00347F20">
        <w:rPr>
          <w:i/>
          <w:color w:val="0000FF"/>
        </w:rPr>
        <w:t>otão VID</w:t>
      </w:r>
      <w:r w:rsidRPr="00347F20">
        <w:rPr>
          <w:b/>
          <w:i/>
          <w:color w:val="0000FF"/>
        </w:rPr>
        <w:fldChar w:fldCharType="end"/>
      </w:r>
      <w:r w:rsidRPr="00347F20">
        <w:t xml:space="preserve">), a câmera será aberta. No lado direito da tela, de cima para baixo, três opções estão disponíveis: </w:t>
      </w:r>
      <w:r w:rsidR="00A5728E" w:rsidRPr="00347F20">
        <w:rPr>
          <w:b/>
        </w:rPr>
        <w:t>Escaneie o código de barras, escaneie o VIN e escaneie a placa do veículo</w:t>
      </w:r>
      <w:r w:rsidR="008F5047" w:rsidRPr="00347F20">
        <w:rPr>
          <w:b/>
        </w:rPr>
        <w:t>.</w:t>
      </w:r>
    </w:p>
    <w:p w14:paraId="1C475EE6" w14:textId="77777777" w:rsidR="009200B6" w:rsidRPr="00347F20" w:rsidRDefault="009200B6" w:rsidP="009200B6">
      <w:pPr>
        <w:pStyle w:val="NOTE0"/>
        <w:spacing w:beforeLines="0" w:before="0" w:afterLines="0" w:after="0"/>
        <w:rPr>
          <w:rFonts w:cs="Arial"/>
        </w:rPr>
      </w:pPr>
      <w:r w:rsidRPr="00347F20">
        <w:rPr>
          <w:rFonts w:cs="Arial"/>
          <w:noProof/>
          <w:lang w:val="en-US"/>
        </w:rPr>
        <w:lastRenderedPageBreak/>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rPr>
        <w:t>OBSERVAÇÃO</w:t>
      </w:r>
    </w:p>
    <w:p w14:paraId="79107152" w14:textId="34A96257" w:rsidR="009200B6" w:rsidRPr="00347F20" w:rsidRDefault="009200B6" w:rsidP="009200B6">
      <w:pPr>
        <w:pStyle w:val="NOTE1"/>
        <w:spacing w:beforeLines="0" w:before="0" w:afterLines="0" w:after="0"/>
        <w:rPr>
          <w:rFonts w:cs="Arial"/>
        </w:rPr>
      </w:pPr>
      <w:r w:rsidRPr="00347F20">
        <w:rPr>
          <w:rFonts w:cs="Arial"/>
        </w:rPr>
        <w:t>O método de leitura de placa é suportado em alguns países e regiões. Insira manualmente o número da placa caso não esteja disponível.</w:t>
      </w:r>
    </w:p>
    <w:p w14:paraId="06D859D8" w14:textId="4B497DC2" w:rsidR="009200B6" w:rsidRPr="00347F20" w:rsidRDefault="009200B6" w:rsidP="00BE7DC3">
      <w:pPr>
        <w:pStyle w:val="BodytextUserManual"/>
        <w:spacing w:before="156" w:afterLines="0" w:after="0"/>
        <w:rPr>
          <w:bCs w:val="0"/>
          <w:color w:val="000000"/>
          <w:szCs w:val="18"/>
        </w:rPr>
      </w:pPr>
      <w:r w:rsidRPr="00347F20">
        <w:t xml:space="preserve">Selecione uma das três opções e posicione o tablet para alinhar o VIN ou o número da placa na janela de digitalização. O resultado será exibido na caixa de diálogo "Resultado do reconhecimento" após a digitalização. Toque em </w:t>
      </w:r>
      <w:r w:rsidRPr="00347F20">
        <w:rPr>
          <w:b/>
        </w:rPr>
        <w:t xml:space="preserve">OK </w:t>
      </w:r>
      <w:r w:rsidRPr="00347F20">
        <w:t>para confirmar o resultado e, em seguida, a tela de confirmação das informações do veículo será exibida no tablet.</w:t>
      </w:r>
      <w:r w:rsidRPr="00347F20">
        <w:rPr>
          <w:szCs w:val="18"/>
        </w:rPr>
        <w:t xml:space="preserve"> </w:t>
      </w:r>
      <w:r w:rsidRPr="00347F20">
        <w:rPr>
          <w:bCs w:val="0"/>
          <w:color w:val="000000"/>
          <w:szCs w:val="18"/>
        </w:rPr>
        <w:t xml:space="preserve">Se todas as informações do veículo estiverem corretas, toque no ícone no meio da tela para confirmar o VIN do veículo que está sendo testado e toque em </w:t>
      </w:r>
      <w:r w:rsidRPr="00347F20">
        <w:rPr>
          <w:b/>
          <w:bCs w:val="0"/>
          <w:color w:val="000000"/>
          <w:szCs w:val="18"/>
        </w:rPr>
        <w:t xml:space="preserve">OK </w:t>
      </w:r>
      <w:r w:rsidRPr="00347F20">
        <w:rPr>
          <w:bCs w:val="0"/>
          <w:color w:val="000000"/>
          <w:szCs w:val="18"/>
        </w:rPr>
        <w:t>para continuar.</w:t>
      </w:r>
    </w:p>
    <w:p w14:paraId="34FB5B1B" w14:textId="5B1B132C" w:rsidR="009200B6" w:rsidRPr="00347F20" w:rsidRDefault="000E520C" w:rsidP="009200B6">
      <w:pPr>
        <w:spacing w:beforeLines="0" w:before="0" w:afterLines="0" w:after="0" w:line="240" w:lineRule="auto"/>
        <w:ind w:left="0"/>
        <w:jc w:val="center"/>
        <w:rPr>
          <w:rFonts w:cs="Arial"/>
        </w:rPr>
      </w:pPr>
      <w:r w:rsidRPr="00347F20">
        <w:rPr>
          <w:rFonts w:cs="Arial"/>
          <w:noProof/>
          <w:lang w:val="en-US"/>
        </w:rPr>
        <w:drawing>
          <wp:inline distT="0" distB="0" distL="0" distR="0" wp14:anchorId="38BB73A6" wp14:editId="29FA3AF2">
            <wp:extent cx="2879242" cy="1965960"/>
            <wp:effectExtent l="0" t="0" r="0" b="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73"/>
                    <pic:cNvPicPr>
                      <a:picLocks noChangeAspect="1" noChangeArrowheads="1"/>
                    </pic:cNvPicPr>
                  </pic:nvPicPr>
                  <pic:blipFill rotWithShape="1">
                    <a:blip r:embed="rId114" cstate="hqprint">
                      <a:extLst>
                        <a:ext uri="{28A0092B-C50C-407E-A947-70E740481C1C}">
                          <a14:useLocalDpi xmlns:a14="http://schemas.microsoft.com/office/drawing/2010/main" val="0"/>
                        </a:ext>
                      </a:extLst>
                    </a:blip>
                    <a:srcRect b="7139"/>
                    <a:stretch/>
                  </pic:blipFill>
                  <pic:spPr bwMode="auto">
                    <a:xfrm>
                      <a:off x="0" y="0"/>
                      <a:ext cx="2880000" cy="1966477"/>
                    </a:xfrm>
                    <a:prstGeom prst="rect">
                      <a:avLst/>
                    </a:prstGeom>
                    <a:noFill/>
                    <a:ln>
                      <a:noFill/>
                    </a:ln>
                    <a:extLst>
                      <a:ext uri="{53640926-AAD7-44D8-BBD7-CCE9431645EC}">
                        <a14:shadowObscured xmlns:a14="http://schemas.microsoft.com/office/drawing/2010/main"/>
                      </a:ext>
                    </a:extLst>
                  </pic:spPr>
                </pic:pic>
              </a:graphicData>
            </a:graphic>
          </wp:inline>
        </w:drawing>
      </w:r>
    </w:p>
    <w:p w14:paraId="29E2F805" w14:textId="41A622CD" w:rsidR="009200B6" w:rsidRPr="00347F20" w:rsidRDefault="00C15045" w:rsidP="00BE7DC3">
      <w:pPr>
        <w:pStyle w:val="ab"/>
        <w:spacing w:beforeLines="20" w:before="62"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9200B6"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7</w:t>
      </w:r>
      <w:r w:rsidR="008C52FD" w:rsidRPr="00347F20">
        <w:rPr>
          <w:rFonts w:cs="Arial"/>
          <w:noProof/>
        </w:rPr>
        <w:fldChar w:fldCharType="end"/>
      </w:r>
      <w:r w:rsidR="009200B6" w:rsidRPr="00347F20">
        <w:rPr>
          <w:rFonts w:cs="Arial"/>
        </w:rPr>
        <w:t xml:space="preserve"> </w:t>
      </w:r>
      <w:r w:rsidR="00F06CA6" w:rsidRPr="00347F20">
        <w:rPr>
          <w:rFonts w:cs="Arial"/>
          <w:i/>
        </w:rPr>
        <w:t xml:space="preserve">Tela </w:t>
      </w:r>
      <w:r w:rsidR="009200B6" w:rsidRPr="00347F20">
        <w:rPr>
          <w:rFonts w:cs="Arial"/>
          <w:i/>
        </w:rPr>
        <w:t xml:space="preserve">de digitalização de VIN </w:t>
      </w:r>
      <w:r w:rsidR="00F06CA6" w:rsidRPr="00347F20">
        <w:rPr>
          <w:rFonts w:cs="Arial"/>
          <w:i/>
        </w:rPr>
        <w:t xml:space="preserve">/ </w:t>
      </w:r>
      <w:r w:rsidR="00F21456" w:rsidRPr="00347F20">
        <w:rPr>
          <w:rFonts w:cs="Arial"/>
          <w:i/>
        </w:rPr>
        <w:t>placa de licença</w:t>
      </w:r>
    </w:p>
    <w:p w14:paraId="0351B029" w14:textId="77777777" w:rsidR="009200B6" w:rsidRPr="00347F20" w:rsidRDefault="009200B6" w:rsidP="009200B6">
      <w:pPr>
        <w:pStyle w:val="BodytextUserManual"/>
        <w:spacing w:before="156" w:after="156"/>
      </w:pPr>
      <w:r w:rsidRPr="00347F20">
        <w:t xml:space="preserve">Se o número do VIN/placa não puder ser escaneado, insira-o manualmente. Toque em </w:t>
      </w:r>
      <w:r w:rsidRPr="00347F20">
        <w:rPr>
          <w:b/>
        </w:rPr>
        <w:t xml:space="preserve">OK </w:t>
      </w:r>
      <w:r w:rsidRPr="00347F20">
        <w:t>para continuar. Confirme o VIN do veículo em teste para prosseguir.</w:t>
      </w:r>
    </w:p>
    <w:p w14:paraId="6FDFCE49" w14:textId="77777777" w:rsidR="009200B6" w:rsidRPr="00347F20" w:rsidRDefault="009200B6" w:rsidP="006354DB">
      <w:pPr>
        <w:pStyle w:val="30"/>
        <w:spacing w:before="312" w:after="156"/>
      </w:pPr>
      <w:bookmarkStart w:id="156" w:name="_Toc366845424"/>
      <w:bookmarkStart w:id="157" w:name="_Toc366846477"/>
      <w:bookmarkStart w:id="158" w:name="_Toc451525757"/>
      <w:r w:rsidRPr="00347F20">
        <w:t>Seleção manual de veículos</w:t>
      </w:r>
      <w:bookmarkEnd w:id="156"/>
      <w:bookmarkEnd w:id="157"/>
      <w:bookmarkEnd w:id="158"/>
    </w:p>
    <w:p w14:paraId="77F9CBF7" w14:textId="77777777" w:rsidR="009200B6" w:rsidRPr="00347F20" w:rsidRDefault="009200B6" w:rsidP="009200B6">
      <w:pPr>
        <w:pStyle w:val="BodytextUserManual"/>
        <w:spacing w:before="156" w:after="156"/>
      </w:pPr>
      <w:r w:rsidRPr="00347F20">
        <w:t>Quando o VIN do veículo não pode ser recuperado automaticamente pela ECU do veículo, ou o VIN específico é desconhecido, você pode selecionar o veículo manualmente.</w:t>
      </w:r>
    </w:p>
    <w:p w14:paraId="4512C6D4" w14:textId="77777777" w:rsidR="009200B6" w:rsidRPr="00347F20" w:rsidRDefault="009200B6" w:rsidP="009200B6">
      <w:pPr>
        <w:pStyle w:val="BodytextUserManual"/>
        <w:spacing w:before="156" w:after="156"/>
        <w:rPr>
          <w:b/>
        </w:rPr>
      </w:pPr>
      <w:r w:rsidRPr="00347F20">
        <w:rPr>
          <w:b/>
        </w:rPr>
        <w:t>Seleção de Veículo Passo a Passo</w:t>
      </w:r>
    </w:p>
    <w:p w14:paraId="7C6295D8" w14:textId="2E06EDFA" w:rsidR="009200B6" w:rsidRPr="00347F20" w:rsidRDefault="000E520C" w:rsidP="009200B6">
      <w:pPr>
        <w:pStyle w:val="BodytextUserManual"/>
        <w:spacing w:before="156" w:after="156"/>
      </w:pPr>
      <w:r w:rsidRPr="00347F20">
        <w:rPr>
          <w:rFonts w:eastAsiaTheme="minorEastAsia"/>
          <w:bCs w:val="0"/>
          <w:szCs w:val="18"/>
          <w:lang w:val="sv-SE"/>
        </w:rPr>
        <w:t xml:space="preserve">Este modo de seleção de veículo é </w:t>
      </w:r>
      <w:bookmarkStart w:id="159" w:name="OLE_LINK25"/>
      <w:r w:rsidRPr="00347F20">
        <w:rPr>
          <w:rFonts w:eastAsiaTheme="minorEastAsia"/>
          <w:bCs w:val="0"/>
          <w:szCs w:val="18"/>
          <w:lang w:val="sv-SE"/>
        </w:rPr>
        <w:t>controlado por menu</w:t>
      </w:r>
      <w:bookmarkEnd w:id="159"/>
      <w:r w:rsidRPr="00347F20">
        <w:rPr>
          <w:rFonts w:eastAsiaTheme="minorEastAsia"/>
          <w:bCs w:val="0"/>
          <w:szCs w:val="18"/>
          <w:lang w:val="sv-SE"/>
        </w:rPr>
        <w:t xml:space="preserve">. Selecione um fabricante de veículo na tela Menu do Veículo e a tela Obter Informações do VIN será exibida. </w:t>
      </w:r>
      <w:r w:rsidRPr="00347F20">
        <w:rPr>
          <w:rFonts w:eastAsiaTheme="minorEastAsia"/>
          <w:bCs w:val="0"/>
          <w:szCs w:val="18"/>
          <w:lang w:val="en-US"/>
        </w:rPr>
        <w:t xml:space="preserve">Em seguida, toque no botão </w:t>
      </w:r>
      <w:r w:rsidRPr="00347F20">
        <w:rPr>
          <w:rFonts w:eastAsiaTheme="minorEastAsia"/>
          <w:b/>
          <w:bCs w:val="0"/>
          <w:szCs w:val="18"/>
          <w:lang w:val="en-US"/>
        </w:rPr>
        <w:t>Seleção Manual.</w:t>
      </w:r>
      <w:r w:rsidR="009200B6" w:rsidRPr="00347F20">
        <w:t xml:space="preserve"> Selecione as informações do veículo, como marca, modelo, cilindrada, tipo de motor e ano do modelo, na mesma tela. </w:t>
      </w:r>
      <w:r w:rsidR="00B46C55" w:rsidRPr="00347F20">
        <w:t xml:space="preserve">Toque no </w:t>
      </w:r>
      <w:r w:rsidR="009200B6" w:rsidRPr="00347F20">
        <w:t xml:space="preserve">botão </w:t>
      </w:r>
      <w:r w:rsidR="009200B6" w:rsidRPr="00347F20">
        <w:rPr>
          <w:b/>
        </w:rPr>
        <w:t xml:space="preserve">ESC </w:t>
      </w:r>
      <w:r w:rsidR="009200B6" w:rsidRPr="00347F20">
        <w:t xml:space="preserve">no canto inferior direito da tela para </w:t>
      </w:r>
      <w:r w:rsidR="00B46C55" w:rsidRPr="00347F20">
        <w:t>sair da seleção do veículo</w:t>
      </w:r>
      <w:r w:rsidR="008F5047" w:rsidRPr="00347F20">
        <w:t>.</w:t>
      </w:r>
      <w:r w:rsidR="009200B6" w:rsidRPr="00347F20">
        <w:t xml:space="preserve"> Toque no botão </w:t>
      </w:r>
      <w:r w:rsidR="009200B6" w:rsidRPr="00347F20">
        <w:rPr>
          <w:b/>
        </w:rPr>
        <w:t xml:space="preserve">Redefinir </w:t>
      </w:r>
      <w:r w:rsidR="009200B6" w:rsidRPr="00347F20">
        <w:t>para selecionar novamente as informações do veículo, se necessário.</w:t>
      </w:r>
    </w:p>
    <w:p w14:paraId="6D1B6FB5" w14:textId="781814B6" w:rsidR="009200B6" w:rsidRPr="00347F20" w:rsidRDefault="00A5728E" w:rsidP="006354DB">
      <w:pPr>
        <w:pStyle w:val="30"/>
        <w:spacing w:before="312" w:after="156"/>
      </w:pPr>
      <w:r w:rsidRPr="00347F20">
        <w:lastRenderedPageBreak/>
        <w:t>O</w:t>
      </w:r>
      <w:r w:rsidR="009200B6" w:rsidRPr="00347F20">
        <w:t>BDII Entrada Direta</w:t>
      </w:r>
    </w:p>
    <w:p w14:paraId="66C0FABA" w14:textId="35B16155" w:rsidR="009200B6" w:rsidRPr="00347F20" w:rsidRDefault="009200B6" w:rsidP="009E29E2">
      <w:pPr>
        <w:pStyle w:val="BodytextUserManual"/>
        <w:spacing w:before="156" w:after="156"/>
      </w:pPr>
      <w:r w:rsidRPr="00347F20">
        <w:rPr>
          <w:color w:val="000000"/>
          <w:szCs w:val="18"/>
        </w:rPr>
        <w:t>Ocasionalmente, o tablet pode não conseguir identificar um veículo. Para esses veículos, o usuário pode realizar um diagnóstico OBDII ou EOBD genérico</w:t>
      </w:r>
      <w:r w:rsidR="008F5047" w:rsidRPr="00347F20">
        <w:rPr>
          <w:color w:val="000000"/>
          <w:szCs w:val="18"/>
        </w:rPr>
        <w:t>.</w:t>
      </w:r>
      <w:r w:rsidRPr="00347F20">
        <w:t xml:space="preserve"> Consulte</w:t>
      </w:r>
      <w:r w:rsidR="009E29E2" w:rsidRPr="00347F20">
        <w:t xml:space="preserve"> </w:t>
      </w:r>
      <w:r w:rsidR="009E29E2" w:rsidRPr="00347F20">
        <w:rPr>
          <w:i/>
          <w:iCs/>
          <w:color w:val="0000FF"/>
        </w:rPr>
        <w:fldChar w:fldCharType="begin"/>
      </w:r>
      <w:r w:rsidR="009E29E2" w:rsidRPr="00347F20">
        <w:rPr>
          <w:i/>
          <w:iCs/>
          <w:color w:val="0000FF"/>
        </w:rPr>
        <w:instrText xml:space="preserve"> REF _Ref160193766 \h  \* MERGEFORMAT </w:instrText>
      </w:r>
      <w:r w:rsidR="009E29E2" w:rsidRPr="00347F20">
        <w:rPr>
          <w:i/>
          <w:iCs/>
          <w:color w:val="0000FF"/>
        </w:rPr>
      </w:r>
      <w:r w:rsidR="009E29E2" w:rsidRPr="00347F20">
        <w:rPr>
          <w:i/>
          <w:iCs/>
          <w:color w:val="0000FF"/>
        </w:rPr>
        <w:fldChar w:fldCharType="separate"/>
      </w:r>
      <w:r w:rsidR="00187D73" w:rsidRPr="00347F20">
        <w:rPr>
          <w:i/>
          <w:iCs/>
          <w:color w:val="0000FF"/>
        </w:rPr>
        <w:t xml:space="preserve">Operações OBDII genéricas </w:t>
      </w:r>
      <w:r w:rsidR="009E29E2" w:rsidRPr="00347F20">
        <w:rPr>
          <w:i/>
          <w:iCs/>
          <w:color w:val="0000FF"/>
        </w:rPr>
        <w:fldChar w:fldCharType="end"/>
      </w:r>
      <w:r w:rsidR="009E29E2" w:rsidRPr="00347F20">
        <w:t>para informações adicionais.</w:t>
      </w:r>
    </w:p>
    <w:p w14:paraId="43030F3C" w14:textId="1D5F1FD5" w:rsidR="00DA7FAE" w:rsidRPr="00347F20" w:rsidRDefault="00DA7FAE" w:rsidP="00DA7FAE">
      <w:pPr>
        <w:pStyle w:val="20"/>
        <w:spacing w:before="312" w:after="156"/>
        <w:rPr>
          <w:rFonts w:cs="Arial"/>
        </w:rPr>
      </w:pPr>
      <w:bookmarkStart w:id="160" w:name="_Toc160024660"/>
      <w:bookmarkStart w:id="161" w:name="_Toc203665459"/>
      <w:bookmarkStart w:id="162" w:name="_Ref160099659"/>
      <w:r w:rsidRPr="00347F20">
        <w:rPr>
          <w:rFonts w:cs="Arial"/>
        </w:rPr>
        <w:t>Navegação</w:t>
      </w:r>
      <w:bookmarkEnd w:id="160"/>
      <w:bookmarkEnd w:id="161"/>
    </w:p>
    <w:p w14:paraId="676C3F05" w14:textId="405509E8" w:rsidR="00DA7FAE" w:rsidRPr="00347F20" w:rsidRDefault="00DA7FAE" w:rsidP="00DA7FAE">
      <w:pPr>
        <w:pStyle w:val="30"/>
        <w:spacing w:before="312" w:after="156"/>
      </w:pPr>
      <w:bookmarkStart w:id="163" w:name="_Toc160024661"/>
      <w:r w:rsidRPr="00347F20">
        <w:t>Layout da tela de diagnóstico</w:t>
      </w:r>
      <w:bookmarkEnd w:id="163"/>
    </w:p>
    <w:p w14:paraId="3EBA94EF" w14:textId="74B0563E" w:rsidR="00DA7FAE" w:rsidRPr="00347F20" w:rsidRDefault="00DA7FAE" w:rsidP="00DA7FAE">
      <w:pPr>
        <w:spacing w:before="156" w:after="156"/>
        <w:rPr>
          <w:rFonts w:cs="Arial"/>
        </w:rPr>
      </w:pPr>
      <w:r w:rsidRPr="00347F20">
        <w:rPr>
          <w:rFonts w:cs="Arial"/>
        </w:rPr>
        <w:t xml:space="preserve">Após confirmar as informações do veículo, toque em </w:t>
      </w:r>
      <w:r w:rsidRPr="00347F20">
        <w:rPr>
          <w:rFonts w:cs="Arial"/>
          <w:b/>
        </w:rPr>
        <w:t xml:space="preserve">OK </w:t>
      </w:r>
      <w:r w:rsidRPr="00347F20">
        <w:rPr>
          <w:rFonts w:cs="Arial"/>
        </w:rPr>
        <w:t>para acessar o programa de diagnóstico principal. Esta seção descreve funções comuns, incluindo Auto Scan, Unidade de Controle, Serviço e Programação. As funções disponíveis podem variar de acordo com o veículo.</w:t>
      </w:r>
    </w:p>
    <w:p w14:paraId="16F060CE" w14:textId="19534A66" w:rsidR="00DA7FAE" w:rsidRPr="00347F20" w:rsidRDefault="000E520C" w:rsidP="00DA7FAE">
      <w:pPr>
        <w:spacing w:before="156" w:after="156" w:line="480" w:lineRule="auto"/>
        <w:ind w:left="0"/>
        <w:jc w:val="center"/>
        <w:rPr>
          <w:rFonts w:cs="Arial"/>
        </w:rPr>
      </w:pPr>
      <w:r w:rsidRPr="00347F20">
        <w:rPr>
          <w:rFonts w:cs="Arial"/>
          <w:noProof/>
          <w:lang w:val="en-US"/>
        </w:rPr>
        <w:drawing>
          <wp:inline distT="0" distB="0" distL="0" distR="0" wp14:anchorId="2B59DFE1" wp14:editId="35EDCA81">
            <wp:extent cx="3600000" cy="2014887"/>
            <wp:effectExtent l="0" t="0" r="635" b="4445"/>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74"/>
                    <pic:cNvPicPr>
                      <a:picLocks noChangeAspect="1" noChangeArrowheads="1"/>
                    </pic:cNvPicPr>
                  </pic:nvPicPr>
                  <pic:blipFill rotWithShape="1">
                    <a:blip r:embed="rId115" cstate="hqprint">
                      <a:extLst>
                        <a:ext uri="{28A0092B-C50C-407E-A947-70E740481C1C}">
                          <a14:useLocalDpi xmlns:a14="http://schemas.microsoft.com/office/drawing/2010/main" val="0"/>
                        </a:ext>
                      </a:extLst>
                    </a:blip>
                    <a:srcRect l="1058" r="777" b="7184"/>
                    <a:stretch/>
                  </pic:blipFill>
                  <pic:spPr bwMode="auto">
                    <a:xfrm>
                      <a:off x="0" y="0"/>
                      <a:ext cx="3600000" cy="2014887"/>
                    </a:xfrm>
                    <a:prstGeom prst="rect">
                      <a:avLst/>
                    </a:prstGeom>
                    <a:noFill/>
                    <a:ln>
                      <a:noFill/>
                    </a:ln>
                    <a:extLst>
                      <a:ext uri="{53640926-AAD7-44D8-BBD7-CCE9431645EC}">
                        <a14:shadowObscured xmlns:a14="http://schemas.microsoft.com/office/drawing/2010/main"/>
                      </a:ext>
                    </a:extLst>
                  </pic:spPr>
                </pic:pic>
              </a:graphicData>
            </a:graphic>
          </wp:inline>
        </w:drawing>
      </w:r>
    </w:p>
    <w:p w14:paraId="1EBE795B" w14:textId="5559AB4B" w:rsidR="00DA7FAE" w:rsidRPr="00347F20" w:rsidRDefault="00C15045" w:rsidP="00DA7FAE">
      <w:pPr>
        <w:pStyle w:val="ab"/>
        <w:spacing w:before="156" w:after="156"/>
        <w:ind w:left="0"/>
        <w:rPr>
          <w:rFonts w:cs="Arial"/>
          <w:i/>
          <w:iCs/>
        </w:rPr>
      </w:pPr>
      <w:bookmarkStart w:id="164" w:name="Figura_6_8"/>
      <w:r w:rsidRPr="00347F20">
        <w:rPr>
          <w:rFonts w:cs="Arial"/>
          <w:iCs/>
        </w:rPr>
        <w:t>Figura 6-8</w:t>
      </w:r>
      <w:r w:rsidRPr="00347F20">
        <w:rPr>
          <w:rFonts w:cs="Arial"/>
          <w:i/>
          <w:iCs/>
        </w:rPr>
        <w:t xml:space="preserve"> Tela do menu principal de diagnóstico</w:t>
      </w:r>
      <w:bookmarkEnd w:id="164"/>
    </w:p>
    <w:p w14:paraId="0C426C95" w14:textId="57A6D93F" w:rsidR="00DA7FAE" w:rsidRPr="00347F20" w:rsidRDefault="001C297D" w:rsidP="00BE283D">
      <w:pPr>
        <w:pStyle w:val="aa"/>
        <w:widowControl w:val="0"/>
        <w:numPr>
          <w:ilvl w:val="0"/>
          <w:numId w:val="38"/>
        </w:numPr>
        <w:spacing w:beforeLines="20" w:before="62" w:afterLines="20" w:after="62"/>
        <w:ind w:left="647" w:hanging="363"/>
        <w:rPr>
          <w:rFonts w:cs="Arial"/>
        </w:rPr>
      </w:pPr>
      <w:r w:rsidRPr="00347F20">
        <w:rPr>
          <w:rFonts w:cs="Arial"/>
        </w:rPr>
        <w:t>Barra de ferramentas de diagnóstico</w:t>
      </w:r>
    </w:p>
    <w:p w14:paraId="6B4C3F68" w14:textId="77777777" w:rsidR="00DA7FAE" w:rsidRPr="00347F20" w:rsidRDefault="00DA7FAE" w:rsidP="00BE283D">
      <w:pPr>
        <w:pStyle w:val="aa"/>
        <w:widowControl w:val="0"/>
        <w:numPr>
          <w:ilvl w:val="0"/>
          <w:numId w:val="38"/>
        </w:numPr>
        <w:spacing w:beforeLines="20" w:before="62" w:afterLines="20" w:after="62"/>
        <w:ind w:left="647" w:hanging="363"/>
        <w:rPr>
          <w:rFonts w:cs="Arial"/>
        </w:rPr>
      </w:pPr>
      <w:r w:rsidRPr="00347F20">
        <w:rPr>
          <w:rFonts w:cs="Arial"/>
        </w:rPr>
        <w:t>Caminho do diretório atual</w:t>
      </w:r>
    </w:p>
    <w:p w14:paraId="67296A38" w14:textId="77777777" w:rsidR="00DA7FAE" w:rsidRPr="00347F20" w:rsidRDefault="00DA7FAE" w:rsidP="00BE283D">
      <w:pPr>
        <w:pStyle w:val="aa"/>
        <w:widowControl w:val="0"/>
        <w:numPr>
          <w:ilvl w:val="0"/>
          <w:numId w:val="38"/>
        </w:numPr>
        <w:spacing w:beforeLines="20" w:before="62" w:afterLines="20" w:after="62"/>
        <w:ind w:left="647" w:hanging="363"/>
        <w:rPr>
          <w:rFonts w:cs="Arial"/>
        </w:rPr>
      </w:pPr>
      <w:r w:rsidRPr="00347F20">
        <w:rPr>
          <w:rFonts w:cs="Arial"/>
        </w:rPr>
        <w:t>Barra de informações de status</w:t>
      </w:r>
    </w:p>
    <w:p w14:paraId="3ADCE6D9" w14:textId="77777777" w:rsidR="00DA7FAE" w:rsidRPr="00347F20" w:rsidRDefault="00DA7FAE" w:rsidP="00BE283D">
      <w:pPr>
        <w:pStyle w:val="aa"/>
        <w:widowControl w:val="0"/>
        <w:numPr>
          <w:ilvl w:val="0"/>
          <w:numId w:val="38"/>
        </w:numPr>
        <w:spacing w:beforeLines="20" w:before="62" w:afterLines="20" w:after="62"/>
        <w:ind w:left="647" w:hanging="363"/>
        <w:rPr>
          <w:rFonts w:cs="Arial"/>
        </w:rPr>
      </w:pPr>
      <w:r w:rsidRPr="00347F20">
        <w:rPr>
          <w:rFonts w:cs="Arial"/>
        </w:rPr>
        <w:t>Barra de navegação</w:t>
      </w:r>
    </w:p>
    <w:p w14:paraId="4790DA04" w14:textId="77777777" w:rsidR="00DA7FAE" w:rsidRPr="00347F20" w:rsidRDefault="00DA7FAE" w:rsidP="00BE283D">
      <w:pPr>
        <w:pStyle w:val="aa"/>
        <w:widowControl w:val="0"/>
        <w:numPr>
          <w:ilvl w:val="0"/>
          <w:numId w:val="38"/>
        </w:numPr>
        <w:spacing w:beforeLines="20" w:before="62" w:afterLines="20" w:after="62"/>
        <w:ind w:left="647" w:hanging="363"/>
        <w:rPr>
          <w:rFonts w:cs="Arial"/>
        </w:rPr>
      </w:pPr>
      <w:r w:rsidRPr="00347F20">
        <w:rPr>
          <w:rFonts w:cs="Arial"/>
        </w:rPr>
        <w:t>Seção Principal</w:t>
      </w:r>
    </w:p>
    <w:p w14:paraId="1B08945C" w14:textId="77777777" w:rsidR="00DA7FAE" w:rsidRPr="00347F20" w:rsidRDefault="00DA7FAE" w:rsidP="00BE283D">
      <w:pPr>
        <w:pStyle w:val="aa"/>
        <w:widowControl w:val="0"/>
        <w:numPr>
          <w:ilvl w:val="0"/>
          <w:numId w:val="38"/>
        </w:numPr>
        <w:spacing w:beforeLines="20" w:before="62" w:afterLines="20" w:after="62"/>
        <w:ind w:left="647" w:hanging="363"/>
        <w:rPr>
          <w:rFonts w:cs="Arial"/>
        </w:rPr>
      </w:pPr>
      <w:r w:rsidRPr="00347F20">
        <w:rPr>
          <w:rFonts w:cs="Arial"/>
        </w:rPr>
        <w:t>Botões de função</w:t>
      </w:r>
    </w:p>
    <w:p w14:paraId="33305D26" w14:textId="6499BB33" w:rsidR="00DA7FAE" w:rsidRPr="00347F20" w:rsidRDefault="001C297D" w:rsidP="00DA7FAE">
      <w:pPr>
        <w:pStyle w:val="40"/>
        <w:spacing w:before="156" w:after="156"/>
        <w:rPr>
          <w:rFonts w:cs="Arial"/>
        </w:rPr>
      </w:pPr>
      <w:r w:rsidRPr="00347F20">
        <w:rPr>
          <w:rFonts w:cs="Arial"/>
        </w:rPr>
        <w:t>Barra de ferramentas de diagnóstico</w:t>
      </w:r>
    </w:p>
    <w:p w14:paraId="61723878" w14:textId="4B067E95" w:rsidR="00DA7FAE" w:rsidRPr="00347F20" w:rsidRDefault="00DA7FAE" w:rsidP="00DA7FAE">
      <w:pPr>
        <w:pStyle w:val="BodytextUserManual"/>
        <w:spacing w:before="156" w:after="156"/>
      </w:pPr>
      <w:r w:rsidRPr="00347F20">
        <w:t xml:space="preserve">A </w:t>
      </w:r>
      <w:r w:rsidR="001C297D" w:rsidRPr="00347F20">
        <w:t xml:space="preserve">barra de ferramentas de diagnóstico contém botões que </w:t>
      </w:r>
      <w:r w:rsidRPr="00347F20">
        <w:t>permitem imprimir ou salvar os dados exibidos e realizar outras operações</w:t>
      </w:r>
      <w:r w:rsidR="008F5047" w:rsidRPr="00347F20">
        <w:t>.</w:t>
      </w:r>
      <w:r w:rsidRPr="00347F20">
        <w:t xml:space="preserve"> A tabela abaixo fornece uma breve </w:t>
      </w:r>
      <w:r w:rsidRPr="00347F20">
        <w:lastRenderedPageBreak/>
        <w:t xml:space="preserve">descrição das operações dos botões </w:t>
      </w:r>
      <w:r w:rsidR="006C024C" w:rsidRPr="00347F20">
        <w:t>da barra de ferramentas de diagnóstico</w:t>
      </w:r>
      <w:r w:rsidR="00CE5B58" w:rsidRPr="00347F20">
        <w:t>:</w:t>
      </w:r>
    </w:p>
    <w:p w14:paraId="3772FEA9" w14:textId="3EFD470C" w:rsidR="00DA7FAE" w:rsidRPr="00347F20" w:rsidRDefault="00C15045" w:rsidP="00DA7FAE">
      <w:pPr>
        <w:pStyle w:val="ab"/>
        <w:spacing w:before="156" w:after="156"/>
        <w:ind w:left="0"/>
        <w:rPr>
          <w:rFonts w:cs="Arial"/>
          <w:i/>
          <w:iCs/>
        </w:rPr>
      </w:pPr>
      <w:bookmarkStart w:id="165" w:name="_Ref159231681"/>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DA7FAE" w:rsidRPr="00347F20">
        <w:rPr>
          <w:rFonts w:cs="Arial"/>
        </w:rPr>
        <w:noBreakHyphen/>
      </w:r>
      <w:r w:rsidR="008C52FD" w:rsidRPr="00347F20">
        <w:rPr>
          <w:rFonts w:cs="Arial"/>
        </w:rPr>
        <w:fldChar w:fldCharType="begin"/>
      </w:r>
      <w:r w:rsidR="008C52FD" w:rsidRPr="00347F20">
        <w:rPr>
          <w:rFonts w:cs="Arial"/>
        </w:rPr>
        <w:instrText xml:space="preserve"> SEQ Table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DA7FAE" w:rsidRPr="00347F20">
        <w:rPr>
          <w:rFonts w:cs="Arial"/>
        </w:rPr>
        <w:t xml:space="preserve"> </w:t>
      </w:r>
      <w:r w:rsidR="00FF23B6" w:rsidRPr="00347F20">
        <w:rPr>
          <w:rFonts w:cs="Arial"/>
          <w:i/>
          <w:iCs/>
        </w:rPr>
        <w:t>Botões da barra de ferramentas de diagnóstico</w:t>
      </w:r>
      <w:bookmarkEnd w:id="165"/>
    </w:p>
    <w:tbl>
      <w:tblPr>
        <w:tblStyle w:val="ac"/>
        <w:tblW w:w="6658" w:type="dxa"/>
        <w:jc w:val="center"/>
        <w:tblLayout w:type="fixed"/>
        <w:tblLook w:val="04A0" w:firstRow="1" w:lastRow="0" w:firstColumn="1" w:lastColumn="0" w:noHBand="0" w:noVBand="1"/>
      </w:tblPr>
      <w:tblGrid>
        <w:gridCol w:w="988"/>
        <w:gridCol w:w="992"/>
        <w:gridCol w:w="4678"/>
      </w:tblGrid>
      <w:tr w:rsidR="00DA7FAE" w:rsidRPr="00347F20"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347F20" w:rsidRDefault="00DA7FAE" w:rsidP="00EE198A">
            <w:pPr>
              <w:pStyle w:val="af"/>
              <w:spacing w:beforeLines="20" w:before="62" w:afterLines="20" w:after="62" w:line="240" w:lineRule="exact"/>
              <w:rPr>
                <w:rFonts w:cs="Arial"/>
              </w:rPr>
            </w:pPr>
            <w:r w:rsidRPr="00347F20">
              <w:rPr>
                <w:rFonts w:cs="Arial"/>
              </w:rPr>
              <w:t>Botão</w:t>
            </w:r>
          </w:p>
        </w:tc>
        <w:tc>
          <w:tcPr>
            <w:tcW w:w="992" w:type="dxa"/>
            <w:shd w:val="clear" w:color="auto" w:fill="D9D9D9" w:themeFill="background1" w:themeFillShade="D9"/>
            <w:vAlign w:val="center"/>
          </w:tcPr>
          <w:p w14:paraId="0F97A2D5" w14:textId="77777777" w:rsidR="00DA7FAE" w:rsidRPr="00347F20" w:rsidRDefault="00DA7FAE" w:rsidP="00EE198A">
            <w:pPr>
              <w:pStyle w:val="af"/>
              <w:spacing w:beforeLines="20" w:before="62" w:afterLines="20" w:after="62" w:line="240" w:lineRule="exact"/>
              <w:rPr>
                <w:rFonts w:cs="Arial"/>
              </w:rPr>
            </w:pPr>
            <w:r w:rsidRPr="00347F20">
              <w:rPr>
                <w:rFonts w:cs="Arial"/>
              </w:rPr>
              <w:t>Nome</w:t>
            </w:r>
          </w:p>
        </w:tc>
        <w:tc>
          <w:tcPr>
            <w:tcW w:w="4678" w:type="dxa"/>
            <w:shd w:val="clear" w:color="auto" w:fill="D9D9D9" w:themeFill="background1" w:themeFillShade="D9"/>
            <w:vAlign w:val="center"/>
          </w:tcPr>
          <w:p w14:paraId="474E727C" w14:textId="77777777" w:rsidR="00DA7FAE" w:rsidRPr="00347F20" w:rsidRDefault="00DA7FAE" w:rsidP="00EE198A">
            <w:pPr>
              <w:pStyle w:val="af"/>
              <w:spacing w:beforeLines="20" w:before="62" w:afterLines="20" w:after="62" w:line="240" w:lineRule="exact"/>
              <w:rPr>
                <w:rFonts w:cs="Arial"/>
              </w:rPr>
            </w:pPr>
            <w:r w:rsidRPr="00347F20">
              <w:rPr>
                <w:rFonts w:cs="Arial"/>
              </w:rPr>
              <w:t>Descrição</w:t>
            </w:r>
          </w:p>
        </w:tc>
      </w:tr>
      <w:tr w:rsidR="00DA7FAE" w:rsidRPr="00347F20" w14:paraId="37A874B4" w14:textId="77777777" w:rsidTr="000220B7">
        <w:trPr>
          <w:trHeight w:val="489"/>
          <w:jc w:val="center"/>
        </w:trPr>
        <w:tc>
          <w:tcPr>
            <w:tcW w:w="988" w:type="dxa"/>
            <w:vAlign w:val="center"/>
          </w:tcPr>
          <w:p w14:paraId="16AEF71F" w14:textId="6B536FD4" w:rsidR="00DA7FAE" w:rsidRPr="00347F20" w:rsidRDefault="004C17BC" w:rsidP="000220B7">
            <w:pPr>
              <w:pStyle w:val="af"/>
              <w:spacing w:beforeLines="20" w:before="62" w:afterLines="20" w:after="62" w:line="240" w:lineRule="exact"/>
              <w:rPr>
                <w:rFonts w:cs="Arial"/>
              </w:rPr>
            </w:pPr>
            <w:r w:rsidRPr="00347F20">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9CAEA38" w:rsidR="00DA7FAE" w:rsidRPr="00347F20" w:rsidRDefault="0081780D" w:rsidP="000220B7">
            <w:pPr>
              <w:pStyle w:val="af"/>
              <w:spacing w:beforeLines="20" w:before="62" w:afterLines="20" w:after="62" w:line="240" w:lineRule="exact"/>
              <w:rPr>
                <w:rFonts w:cs="Arial"/>
              </w:rPr>
            </w:pPr>
            <w:r w:rsidRPr="00347F20">
              <w:rPr>
                <w:rFonts w:cs="Arial"/>
              </w:rPr>
              <w:t>Remote Expert</w:t>
            </w:r>
          </w:p>
        </w:tc>
        <w:tc>
          <w:tcPr>
            <w:tcW w:w="4678" w:type="dxa"/>
            <w:vAlign w:val="center"/>
          </w:tcPr>
          <w:p w14:paraId="477D9420" w14:textId="3482CB99" w:rsidR="00DA7FAE" w:rsidRPr="00347F20" w:rsidRDefault="00DA7FAE" w:rsidP="000220B7">
            <w:pPr>
              <w:pStyle w:val="af0"/>
              <w:spacing w:beforeLines="20" w:before="62" w:afterLines="20" w:after="62" w:line="240" w:lineRule="exact"/>
              <w:ind w:left="0"/>
              <w:rPr>
                <w:rFonts w:cs="Arial"/>
              </w:rPr>
            </w:pPr>
            <w:r w:rsidRPr="00347F20">
              <w:rPr>
                <w:rFonts w:cs="Arial"/>
              </w:rPr>
              <w:t xml:space="preserve">Toque para </w:t>
            </w:r>
            <w:r w:rsidR="004C17BC" w:rsidRPr="00347F20">
              <w:rPr>
                <w:rFonts w:cs="Arial"/>
              </w:rPr>
              <w:t>iniciar o aplicativo Remote Expert</w:t>
            </w:r>
            <w:r w:rsidR="008F5047" w:rsidRPr="00347F20">
              <w:rPr>
                <w:rFonts w:cs="Arial"/>
              </w:rPr>
              <w:t>.</w:t>
            </w:r>
            <w:r w:rsidRPr="00347F20">
              <w:rPr>
                <w:rFonts w:cs="Arial"/>
              </w:rPr>
              <w:t xml:space="preserve"> </w:t>
            </w:r>
            <w:r w:rsidR="00037D28" w:rsidRPr="00347F20">
              <w:rPr>
                <w:rFonts w:cs="Arial"/>
              </w:rPr>
              <w:t xml:space="preserve">Esta função está disponível em alguns países e </w:t>
            </w:r>
            <w:r w:rsidR="00765547" w:rsidRPr="00347F20">
              <w:rPr>
                <w:rFonts w:cs="Arial"/>
              </w:rPr>
              <w:t>regiões</w:t>
            </w:r>
            <w:r w:rsidR="008F5047" w:rsidRPr="00347F20">
              <w:rPr>
                <w:rFonts w:cs="Arial"/>
              </w:rPr>
              <w:t>.</w:t>
            </w:r>
          </w:p>
        </w:tc>
      </w:tr>
      <w:tr w:rsidR="00DA7FAE" w:rsidRPr="00347F20" w14:paraId="47DF7B59" w14:textId="77777777" w:rsidTr="000220B7">
        <w:trPr>
          <w:trHeight w:hRule="exact" w:val="803"/>
          <w:jc w:val="center"/>
        </w:trPr>
        <w:tc>
          <w:tcPr>
            <w:tcW w:w="988" w:type="dxa"/>
            <w:vAlign w:val="center"/>
          </w:tcPr>
          <w:p w14:paraId="5491F881" w14:textId="566BD957" w:rsidR="00DA7FAE" w:rsidRPr="00347F20" w:rsidRDefault="001A0404" w:rsidP="00EE198A">
            <w:pPr>
              <w:pStyle w:val="af"/>
              <w:spacing w:beforeLines="20" w:before="62" w:afterLines="20" w:after="62" w:line="480" w:lineRule="auto"/>
              <w:rPr>
                <w:rFonts w:cs="Arial"/>
              </w:rPr>
            </w:pPr>
            <w:r w:rsidRPr="00347F20">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347F20" w:rsidRDefault="00DA7FAE" w:rsidP="00EE198A">
            <w:pPr>
              <w:pStyle w:val="af"/>
              <w:spacing w:beforeLines="20" w:before="62" w:afterLines="20" w:after="62" w:line="240" w:lineRule="exact"/>
              <w:rPr>
                <w:rFonts w:cs="Arial"/>
              </w:rPr>
            </w:pPr>
            <w:r w:rsidRPr="00347F20">
              <w:rPr>
                <w:rFonts w:cs="Arial"/>
              </w:rPr>
              <w:t>Troca de Veículos</w:t>
            </w:r>
          </w:p>
        </w:tc>
        <w:tc>
          <w:tcPr>
            <w:tcW w:w="4678" w:type="dxa"/>
            <w:vAlign w:val="center"/>
          </w:tcPr>
          <w:p w14:paraId="6EA84156" w14:textId="2761CEAE" w:rsidR="00DA7FAE" w:rsidRPr="00347F20" w:rsidRDefault="00DA7FAE" w:rsidP="00EE198A">
            <w:pPr>
              <w:pStyle w:val="af0"/>
              <w:spacing w:beforeLines="20" w:before="62" w:afterLines="20" w:after="62" w:line="240" w:lineRule="exact"/>
              <w:ind w:left="0"/>
              <w:rPr>
                <w:rFonts w:cs="Arial"/>
              </w:rPr>
            </w:pPr>
            <w:r w:rsidRPr="00347F20">
              <w:rPr>
                <w:rFonts w:cs="Arial"/>
              </w:rPr>
              <w:t>Sai da sessão de diagnóstico e retorna à tela do menu do veículo para selecionar outro veículo para teste.</w:t>
            </w:r>
          </w:p>
        </w:tc>
      </w:tr>
      <w:tr w:rsidR="00DA7FAE" w:rsidRPr="00347F20" w14:paraId="724D24E0" w14:textId="77777777" w:rsidTr="000220B7">
        <w:trPr>
          <w:trHeight w:hRule="exact" w:val="605"/>
          <w:jc w:val="center"/>
        </w:trPr>
        <w:tc>
          <w:tcPr>
            <w:tcW w:w="988" w:type="dxa"/>
            <w:vAlign w:val="center"/>
          </w:tcPr>
          <w:p w14:paraId="638BEFF4" w14:textId="4FDF890E" w:rsidR="00DA7FAE" w:rsidRPr="00347F20" w:rsidRDefault="001A0404" w:rsidP="000220B7">
            <w:pPr>
              <w:pStyle w:val="af"/>
              <w:spacing w:beforeLines="20" w:before="62" w:afterLines="20" w:after="62" w:line="240" w:lineRule="atLeast"/>
              <w:rPr>
                <w:rFonts w:cs="Arial"/>
              </w:rPr>
            </w:pPr>
            <w:r w:rsidRPr="00347F20">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347F20" w:rsidRDefault="00DA7FAE" w:rsidP="000220B7">
            <w:pPr>
              <w:pStyle w:val="af"/>
              <w:spacing w:beforeLines="20" w:before="62" w:afterLines="20" w:after="62" w:line="240" w:lineRule="exact"/>
              <w:rPr>
                <w:rFonts w:cs="Arial"/>
              </w:rPr>
            </w:pPr>
            <w:r w:rsidRPr="00347F20">
              <w:rPr>
                <w:rFonts w:cs="Arial"/>
              </w:rPr>
              <w:t>Configurações</w:t>
            </w:r>
          </w:p>
        </w:tc>
        <w:tc>
          <w:tcPr>
            <w:tcW w:w="4678" w:type="dxa"/>
            <w:vAlign w:val="center"/>
          </w:tcPr>
          <w:p w14:paraId="1DDAE9EF" w14:textId="6C1D390D" w:rsidR="00DA7FAE" w:rsidRPr="00347F20" w:rsidRDefault="00DA7FAE" w:rsidP="00A5728E">
            <w:pPr>
              <w:pStyle w:val="af0"/>
              <w:spacing w:beforeLines="20" w:before="62" w:afterLines="20" w:after="62" w:line="240" w:lineRule="exact"/>
              <w:ind w:left="0"/>
              <w:rPr>
                <w:rFonts w:cs="Arial"/>
              </w:rPr>
            </w:pPr>
            <w:r w:rsidRPr="00347F20">
              <w:rPr>
                <w:rFonts w:cs="Arial"/>
              </w:rPr>
              <w:t xml:space="preserve">Abre a tela Configurações. Consulte </w:t>
            </w:r>
            <w:hyperlink w:anchor="_Definições" w:history="1">
              <w:r w:rsidR="00A5728E" w:rsidRPr="00347F20">
                <w:rPr>
                  <w:rStyle w:val="a9"/>
                  <w:rFonts w:cs="Arial"/>
                  <w:i/>
                  <w:u w:val="none"/>
                </w:rPr>
                <w:t>Definições</w:t>
              </w:r>
            </w:hyperlink>
            <w:r w:rsidR="00A5728E" w:rsidRPr="00347F20">
              <w:rPr>
                <w:rFonts w:cs="Arial"/>
                <w:i/>
                <w:iCs/>
                <w:color w:val="0000FF"/>
              </w:rPr>
              <w:t>.</w:t>
            </w:r>
          </w:p>
        </w:tc>
      </w:tr>
      <w:tr w:rsidR="00DA7FAE" w:rsidRPr="00347F20" w14:paraId="6C45C8D4" w14:textId="77777777" w:rsidTr="000220B7">
        <w:trPr>
          <w:trHeight w:val="555"/>
          <w:jc w:val="center"/>
        </w:trPr>
        <w:tc>
          <w:tcPr>
            <w:tcW w:w="988" w:type="dxa"/>
            <w:vAlign w:val="center"/>
          </w:tcPr>
          <w:p w14:paraId="148CA847" w14:textId="7088AC64" w:rsidR="00DA7FAE" w:rsidRPr="00347F20" w:rsidRDefault="001A0404" w:rsidP="000220B7">
            <w:pPr>
              <w:pStyle w:val="af"/>
              <w:spacing w:beforeLines="20" w:before="62" w:afterLines="20" w:after="62" w:line="240" w:lineRule="atLeast"/>
              <w:rPr>
                <w:rFonts w:cs="Arial"/>
              </w:rPr>
            </w:pPr>
            <w:r w:rsidRPr="00347F20">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347F20" w:rsidRDefault="00DA7FAE" w:rsidP="000220B7">
            <w:pPr>
              <w:pStyle w:val="af"/>
              <w:spacing w:beforeLines="20" w:before="62" w:afterLines="20" w:after="62" w:line="240" w:lineRule="exact"/>
              <w:rPr>
                <w:rFonts w:cs="Arial"/>
              </w:rPr>
            </w:pPr>
            <w:r w:rsidRPr="00347F20">
              <w:rPr>
                <w:rFonts w:cs="Arial"/>
              </w:rPr>
              <w:t>Imprimir</w:t>
            </w:r>
          </w:p>
        </w:tc>
        <w:tc>
          <w:tcPr>
            <w:tcW w:w="4678" w:type="dxa"/>
            <w:vAlign w:val="center"/>
          </w:tcPr>
          <w:p w14:paraId="3DD69603" w14:textId="38228A1B" w:rsidR="00DA7FAE" w:rsidRPr="00347F20" w:rsidRDefault="00DA7FAE" w:rsidP="00A5728E">
            <w:pPr>
              <w:pStyle w:val="af0"/>
              <w:spacing w:beforeLines="20" w:before="62" w:afterLines="20" w:after="62" w:line="240" w:lineRule="exact"/>
              <w:ind w:left="0"/>
              <w:rPr>
                <w:rFonts w:cs="Arial"/>
              </w:rPr>
            </w:pPr>
            <w:r w:rsidRPr="00347F20">
              <w:rPr>
                <w:rFonts w:cs="Arial"/>
              </w:rPr>
              <w:t xml:space="preserve">Salva e imprime uma cópia dos dados exibidos. Consulte </w:t>
            </w:r>
            <w:r w:rsidR="007F235A" w:rsidRPr="00347F20">
              <w:rPr>
                <w:rFonts w:cs="Arial"/>
                <w:i/>
                <w:iCs/>
                <w:color w:val="0000FF"/>
              </w:rPr>
              <w:fldChar w:fldCharType="begin"/>
            </w:r>
            <w:r w:rsidR="007F235A" w:rsidRPr="00347F20">
              <w:rPr>
                <w:rFonts w:cs="Arial"/>
                <w:i/>
                <w:iCs/>
                <w:color w:val="0000FF"/>
              </w:rPr>
              <w:instrText xml:space="preserve"> REF _Ref160100196 \h  \* MERGEFORMAT </w:instrText>
            </w:r>
            <w:r w:rsidR="007F235A" w:rsidRPr="00347F20">
              <w:rPr>
                <w:rFonts w:cs="Arial"/>
                <w:i/>
                <w:iCs/>
                <w:color w:val="0000FF"/>
              </w:rPr>
            </w:r>
            <w:r w:rsidR="007F235A" w:rsidRPr="00347F20">
              <w:rPr>
                <w:rFonts w:cs="Arial"/>
                <w:i/>
                <w:iCs/>
                <w:color w:val="0000FF"/>
              </w:rPr>
              <w:fldChar w:fldCharType="separate"/>
            </w:r>
            <w:r w:rsidR="00187D73" w:rsidRPr="00347F20">
              <w:rPr>
                <w:rFonts w:cs="Arial"/>
                <w:i/>
                <w:iCs/>
                <w:color w:val="0000FF"/>
              </w:rPr>
              <w:t>Configurações de impressão</w:t>
            </w:r>
            <w:r w:rsidR="007F235A" w:rsidRPr="00347F20">
              <w:rPr>
                <w:rFonts w:cs="Arial"/>
                <w:i/>
                <w:iCs/>
                <w:color w:val="0000FF"/>
              </w:rPr>
              <w:fldChar w:fldCharType="end"/>
            </w:r>
            <w:r w:rsidR="007F235A" w:rsidRPr="00347F20">
              <w:rPr>
                <w:rFonts w:cs="Arial"/>
              </w:rPr>
              <w:t>.</w:t>
            </w:r>
          </w:p>
        </w:tc>
      </w:tr>
      <w:tr w:rsidR="00DA7FAE" w:rsidRPr="00347F20" w14:paraId="61AA0273" w14:textId="77777777" w:rsidTr="000220B7">
        <w:trPr>
          <w:trHeight w:val="578"/>
          <w:jc w:val="center"/>
        </w:trPr>
        <w:tc>
          <w:tcPr>
            <w:tcW w:w="988" w:type="dxa"/>
            <w:vAlign w:val="center"/>
          </w:tcPr>
          <w:p w14:paraId="4C3661C1" w14:textId="646BD4F7" w:rsidR="00DA7FAE" w:rsidRPr="00347F20" w:rsidRDefault="001A0404" w:rsidP="000220B7">
            <w:pPr>
              <w:pStyle w:val="af"/>
              <w:spacing w:beforeLines="20" w:before="62" w:afterLines="20" w:after="62" w:line="240" w:lineRule="atLeast"/>
              <w:rPr>
                <w:rFonts w:cs="Arial"/>
              </w:rPr>
            </w:pPr>
            <w:r w:rsidRPr="00347F20">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347F20" w:rsidRDefault="00DA7FAE" w:rsidP="000220B7">
            <w:pPr>
              <w:pStyle w:val="af"/>
              <w:spacing w:beforeLines="20" w:before="62" w:afterLines="20" w:after="62" w:line="240" w:lineRule="exact"/>
              <w:rPr>
                <w:rFonts w:cs="Arial"/>
              </w:rPr>
            </w:pPr>
            <w:r w:rsidRPr="00347F20">
              <w:rPr>
                <w:rFonts w:cs="Arial"/>
              </w:rPr>
              <w:t>Ajuda</w:t>
            </w:r>
          </w:p>
        </w:tc>
        <w:tc>
          <w:tcPr>
            <w:tcW w:w="4678" w:type="dxa"/>
            <w:vAlign w:val="center"/>
          </w:tcPr>
          <w:p w14:paraId="07EB1C51" w14:textId="4286B26E" w:rsidR="00DA7FAE" w:rsidRPr="00347F20" w:rsidRDefault="00DA7FAE" w:rsidP="000220B7">
            <w:pPr>
              <w:pStyle w:val="af0"/>
              <w:spacing w:beforeLines="20" w:before="62" w:afterLines="20" w:after="62" w:line="240" w:lineRule="exact"/>
              <w:ind w:left="0"/>
              <w:rPr>
                <w:rFonts w:cs="Arial"/>
              </w:rPr>
            </w:pPr>
            <w:r w:rsidRPr="00347F20">
              <w:rPr>
                <w:rFonts w:cs="Arial"/>
              </w:rPr>
              <w:t>Fornece instruções ou dicas para a operação de várias funções de diagnóstico.</w:t>
            </w:r>
          </w:p>
        </w:tc>
      </w:tr>
      <w:tr w:rsidR="000220B7" w:rsidRPr="00347F20" w14:paraId="73DD4F35" w14:textId="77777777" w:rsidTr="000220B7">
        <w:trPr>
          <w:trHeight w:val="578"/>
          <w:jc w:val="center"/>
        </w:trPr>
        <w:tc>
          <w:tcPr>
            <w:tcW w:w="988" w:type="dxa"/>
            <w:vAlign w:val="center"/>
          </w:tcPr>
          <w:p w14:paraId="1A4F566E" w14:textId="767F3E0B" w:rsidR="000220B7" w:rsidRPr="00347F20" w:rsidRDefault="001A0404" w:rsidP="000220B7">
            <w:pPr>
              <w:pStyle w:val="af"/>
              <w:spacing w:beforeLines="20" w:before="62" w:afterLines="20" w:after="62" w:line="240" w:lineRule="atLeast"/>
              <w:rPr>
                <w:rFonts w:cs="Arial"/>
                <w:noProof/>
              </w:rPr>
            </w:pPr>
            <w:r w:rsidRPr="00347F20">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347F20" w:rsidRDefault="000220B7" w:rsidP="000220B7">
            <w:pPr>
              <w:pStyle w:val="af"/>
              <w:spacing w:beforeLines="20" w:before="62" w:afterLines="20" w:after="62" w:line="240" w:lineRule="exact"/>
              <w:rPr>
                <w:rFonts w:cs="Arial"/>
              </w:rPr>
            </w:pPr>
            <w:r w:rsidRPr="00347F20">
              <w:rPr>
                <w:rFonts w:cs="Arial"/>
              </w:rPr>
              <w:t>Salvar</w:t>
            </w:r>
          </w:p>
        </w:tc>
        <w:tc>
          <w:tcPr>
            <w:tcW w:w="4678" w:type="dxa"/>
            <w:vAlign w:val="center"/>
          </w:tcPr>
          <w:p w14:paraId="2DF03992" w14:textId="057EB730" w:rsidR="000220B7" w:rsidRPr="00347F20" w:rsidRDefault="000220B7" w:rsidP="000220B7">
            <w:pPr>
              <w:pStyle w:val="af0"/>
              <w:spacing w:beforeLines="20" w:before="62" w:afterLines="20" w:after="62" w:line="240" w:lineRule="exact"/>
              <w:ind w:left="0"/>
              <w:rPr>
                <w:rFonts w:cs="Arial"/>
              </w:rPr>
            </w:pPr>
            <w:r w:rsidRPr="00347F20">
              <w:rPr>
                <w:rFonts w:cs="Arial"/>
              </w:rPr>
              <w:t>Abre um submenu que fornece opções para armazenamento de dados</w:t>
            </w:r>
            <w:r w:rsidR="008F5047" w:rsidRPr="00347F20">
              <w:rPr>
                <w:rFonts w:cs="Arial"/>
              </w:rPr>
              <w:t>.</w:t>
            </w:r>
          </w:p>
        </w:tc>
      </w:tr>
      <w:tr w:rsidR="000220B7" w:rsidRPr="00347F20" w14:paraId="34E11C9E" w14:textId="77777777" w:rsidTr="000220B7">
        <w:trPr>
          <w:trHeight w:val="879"/>
          <w:jc w:val="center"/>
        </w:trPr>
        <w:tc>
          <w:tcPr>
            <w:tcW w:w="988" w:type="dxa"/>
            <w:vAlign w:val="center"/>
          </w:tcPr>
          <w:p w14:paraId="0F7EB76D" w14:textId="051C02B7" w:rsidR="000220B7" w:rsidRPr="00347F20" w:rsidRDefault="001A0404" w:rsidP="000220B7">
            <w:pPr>
              <w:pStyle w:val="af"/>
              <w:spacing w:beforeLines="20" w:before="62" w:afterLines="20" w:after="62" w:line="480" w:lineRule="auto"/>
              <w:rPr>
                <w:rFonts w:cs="Arial"/>
              </w:rPr>
            </w:pPr>
            <w:r w:rsidRPr="00347F20">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347F20" w:rsidRDefault="000220B7" w:rsidP="000220B7">
            <w:pPr>
              <w:pStyle w:val="af"/>
              <w:spacing w:beforeLines="20" w:before="62" w:afterLines="20" w:after="62" w:line="240" w:lineRule="exact"/>
              <w:rPr>
                <w:rFonts w:cs="Arial"/>
              </w:rPr>
            </w:pPr>
            <w:r w:rsidRPr="00347F20">
              <w:rPr>
                <w:rFonts w:cs="Arial"/>
              </w:rPr>
              <w:t>Registro de dados</w:t>
            </w:r>
          </w:p>
        </w:tc>
        <w:tc>
          <w:tcPr>
            <w:tcW w:w="4678" w:type="dxa"/>
            <w:vAlign w:val="center"/>
          </w:tcPr>
          <w:p w14:paraId="03E9A5D2" w14:textId="196F734C" w:rsidR="000220B7" w:rsidRPr="00347F20" w:rsidRDefault="000220B7" w:rsidP="000220B7">
            <w:pPr>
              <w:pStyle w:val="af0"/>
              <w:spacing w:beforeLines="20" w:before="62" w:afterLines="20" w:after="62" w:line="240" w:lineRule="exact"/>
              <w:ind w:left="0"/>
              <w:rPr>
                <w:rFonts w:cs="Arial"/>
              </w:rPr>
            </w:pPr>
            <w:r w:rsidRPr="00347F20">
              <w:rPr>
                <w:rFonts w:cs="Arial"/>
              </w:rPr>
              <w:t>Utilize esta função ao encontrar um erro durante o teste ou diagnóstico de um veículo. Esta função registrará os dados de comunicação e as informações da ECU do veículo de teste e os enviará à equipe técnica da Autel para análise e solução.</w:t>
            </w:r>
          </w:p>
          <w:p w14:paraId="358B1CEA" w14:textId="4A06B9C3" w:rsidR="000220B7" w:rsidRPr="00347F20" w:rsidRDefault="000220B7" w:rsidP="00A5728E">
            <w:pPr>
              <w:pStyle w:val="af0"/>
              <w:spacing w:beforeLines="20" w:before="62" w:afterLines="20" w:after="62" w:line="240" w:lineRule="exact"/>
              <w:ind w:left="0"/>
              <w:rPr>
                <w:rFonts w:cs="Arial"/>
              </w:rPr>
            </w:pPr>
            <w:r w:rsidRPr="00347F20">
              <w:rPr>
                <w:rFonts w:cs="Arial"/>
              </w:rPr>
              <w:t>Acesse o aplicativo de Suporte para acompanhar o andamento do processamento. Consulte</w:t>
            </w:r>
            <w:r w:rsidR="00A5728E" w:rsidRPr="00347F20">
              <w:rPr>
                <w:rFonts w:cs="Arial"/>
                <w:i/>
                <w:iCs/>
                <w:color w:val="0000FF"/>
              </w:rPr>
              <w:t xml:space="preserve"> </w:t>
            </w:r>
            <w:hyperlink w:anchor="_Gestor_de_dados" w:history="1">
              <w:r w:rsidR="00A5728E" w:rsidRPr="00347F20">
                <w:rPr>
                  <w:rStyle w:val="a9"/>
                  <w:rFonts w:cs="Arial"/>
                  <w:i/>
                  <w:iCs/>
                  <w:u w:val="none"/>
                </w:rPr>
                <w:t>Gestor de dados</w:t>
              </w:r>
            </w:hyperlink>
            <w:r w:rsidRPr="00347F20">
              <w:rPr>
                <w:rFonts w:cs="Arial"/>
              </w:rPr>
              <w:t>.</w:t>
            </w:r>
          </w:p>
        </w:tc>
      </w:tr>
    </w:tbl>
    <w:p w14:paraId="6A800964" w14:textId="77777777" w:rsidR="0088101C" w:rsidRPr="00347F20" w:rsidRDefault="0088101C" w:rsidP="0088101C">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4CF5334B" w14:textId="77777777" w:rsidR="0088101C" w:rsidRPr="00347F20" w:rsidRDefault="0088101C" w:rsidP="0088101C">
      <w:pPr>
        <w:pBdr>
          <w:top w:val="single" w:sz="6" w:space="1" w:color="auto"/>
          <w:bottom w:val="single" w:sz="6" w:space="1" w:color="auto"/>
        </w:pBdr>
        <w:spacing w:beforeLines="0" w:before="0" w:afterLines="0" w:after="0"/>
        <w:rPr>
          <w:rFonts w:cs="Arial"/>
        </w:rPr>
      </w:pPr>
      <w:bookmarkStart w:id="166" w:name="OLE_LINK29"/>
      <w:r w:rsidRPr="00347F20">
        <w:rPr>
          <w:rFonts w:cs="Arial"/>
        </w:rPr>
        <w:t xml:space="preserve">A barra de ferramentas de diagnóstico (localizada na parte superior da tela) estará </w:t>
      </w:r>
      <w:bookmarkStart w:id="167" w:name="OLE_LINK24"/>
      <w:r w:rsidRPr="00347F20">
        <w:rPr>
          <w:rFonts w:cs="Arial"/>
        </w:rPr>
        <w:t xml:space="preserve">ativa </w:t>
      </w:r>
      <w:bookmarkEnd w:id="167"/>
      <w:r w:rsidRPr="00347F20">
        <w:rPr>
          <w:rFonts w:cs="Arial"/>
        </w:rPr>
        <w:t xml:space="preserve">durante toda a sessão de diagnóstico para </w:t>
      </w:r>
      <w:bookmarkStart w:id="168" w:name="OLE_LINK26"/>
      <w:r w:rsidRPr="00347F20">
        <w:rPr>
          <w:rFonts w:cs="Arial"/>
        </w:rPr>
        <w:t>tarefas como imprimir e salvar os dados exibidos, obter informações de ajuda ou executar registro de dados.</w:t>
      </w:r>
    </w:p>
    <w:bookmarkEnd w:id="166"/>
    <w:bookmarkEnd w:id="168"/>
    <w:p w14:paraId="7C828BD5" w14:textId="2245B2DC" w:rsidR="00DA7FAE" w:rsidRPr="00347F20" w:rsidRDefault="00DA7FAE" w:rsidP="00BE283D">
      <w:pPr>
        <w:pStyle w:val="aa"/>
        <w:widowControl w:val="0"/>
        <w:numPr>
          <w:ilvl w:val="0"/>
          <w:numId w:val="5"/>
        </w:numPr>
        <w:spacing w:beforeLines="20" w:before="62" w:afterLines="20" w:after="62"/>
        <w:ind w:left="641" w:hanging="357"/>
        <w:rPr>
          <w:rFonts w:cs="Arial"/>
        </w:rPr>
      </w:pPr>
      <w:r w:rsidRPr="00347F20">
        <w:rPr>
          <w:rFonts w:cs="Arial"/>
          <w:b/>
        </w:rPr>
        <w:t xml:space="preserve">Para imprimir dados em </w:t>
      </w:r>
      <w:r w:rsidR="00D41F85" w:rsidRPr="00347F20">
        <w:rPr>
          <w:rFonts w:cs="Arial"/>
          <w:b/>
        </w:rPr>
        <w:t>Diagnósticos</w:t>
      </w:r>
    </w:p>
    <w:p w14:paraId="373B5574" w14:textId="7E7BFCF9" w:rsidR="00DA7FAE" w:rsidRPr="00347F20" w:rsidRDefault="00DA7FAE" w:rsidP="00BE283D">
      <w:pPr>
        <w:pStyle w:val="aa"/>
        <w:widowControl w:val="0"/>
        <w:numPr>
          <w:ilvl w:val="0"/>
          <w:numId w:val="39"/>
        </w:numPr>
        <w:spacing w:beforeLines="20" w:before="62" w:afterLines="20" w:after="62"/>
        <w:ind w:left="998" w:hanging="357"/>
        <w:rPr>
          <w:rFonts w:cs="Arial"/>
        </w:rPr>
      </w:pPr>
      <w:r w:rsidRPr="00347F20">
        <w:rPr>
          <w:rFonts w:cs="Arial"/>
        </w:rPr>
        <w:t xml:space="preserve">Toque em </w:t>
      </w:r>
      <w:r w:rsidR="00D41F85" w:rsidRPr="00347F20">
        <w:rPr>
          <w:rFonts w:cs="Arial"/>
          <w:b/>
        </w:rPr>
        <w:t>Diagnóstico</w:t>
      </w:r>
      <w:r w:rsidRPr="00347F20">
        <w:rPr>
          <w:rFonts w:cs="Arial"/>
          <w:b/>
        </w:rPr>
        <w:t xml:space="preserve"> </w:t>
      </w:r>
      <w:r w:rsidRPr="00347F20">
        <w:rPr>
          <w:rFonts w:cs="Arial"/>
        </w:rPr>
        <w:t>aplicativo no Menu de Tarefas do MaxiSys</w:t>
      </w:r>
      <w:r w:rsidR="008F5047" w:rsidRPr="00347F20">
        <w:rPr>
          <w:rFonts w:cs="Arial"/>
        </w:rPr>
        <w:t>.</w:t>
      </w:r>
      <w:r w:rsidRPr="00347F20">
        <w:rPr>
          <w:rFonts w:cs="Arial"/>
        </w:rPr>
        <w:t xml:space="preserve"> O botão </w:t>
      </w:r>
      <w:r w:rsidRPr="00347F20">
        <w:rPr>
          <w:rFonts w:cs="Arial"/>
          <w:b/>
        </w:rPr>
        <w:t xml:space="preserve">Imprimir </w:t>
      </w:r>
      <w:r w:rsidRPr="00347F20">
        <w:rPr>
          <w:rFonts w:cs="Arial"/>
        </w:rPr>
        <w:t xml:space="preserve">na barra de ferramentas </w:t>
      </w:r>
      <w:r w:rsidR="00D41F85" w:rsidRPr="00347F20">
        <w:rPr>
          <w:rFonts w:cs="Arial"/>
        </w:rPr>
        <w:t xml:space="preserve">de diagnóstico </w:t>
      </w:r>
      <w:r w:rsidRPr="00347F20">
        <w:rPr>
          <w:rFonts w:cs="Arial"/>
        </w:rPr>
        <w:t xml:space="preserve">está disponível em todas as operações </w:t>
      </w:r>
      <w:r w:rsidR="00D41F85" w:rsidRPr="00347F20">
        <w:rPr>
          <w:rFonts w:cs="Arial"/>
        </w:rPr>
        <w:t>de diagnóstico</w:t>
      </w:r>
      <w:r w:rsidR="008F5047" w:rsidRPr="00347F20">
        <w:rPr>
          <w:rFonts w:cs="Arial"/>
        </w:rPr>
        <w:t>.</w:t>
      </w:r>
    </w:p>
    <w:p w14:paraId="7A4A0C58" w14:textId="510E0D01" w:rsidR="00DA7FAE" w:rsidRPr="00347F20" w:rsidRDefault="00DA7FAE" w:rsidP="00BE283D">
      <w:pPr>
        <w:pStyle w:val="aa"/>
        <w:widowControl w:val="0"/>
        <w:numPr>
          <w:ilvl w:val="0"/>
          <w:numId w:val="39"/>
        </w:numPr>
        <w:spacing w:beforeLines="20" w:before="62" w:afterLines="20" w:after="62"/>
        <w:ind w:left="998" w:hanging="357"/>
        <w:rPr>
          <w:rFonts w:cs="Arial"/>
        </w:rPr>
      </w:pPr>
      <w:r w:rsidRPr="00347F20">
        <w:rPr>
          <w:rFonts w:cs="Arial"/>
        </w:rPr>
        <w:t xml:space="preserve">Toque em </w:t>
      </w:r>
      <w:r w:rsidRPr="00347F20">
        <w:rPr>
          <w:rFonts w:cs="Arial"/>
          <w:b/>
        </w:rPr>
        <w:t xml:space="preserve">Imprimir </w:t>
      </w:r>
      <w:r w:rsidRPr="00347F20">
        <w:rPr>
          <w:rFonts w:cs="Arial"/>
        </w:rPr>
        <w:t>e um menu suspenso será exibido</w:t>
      </w:r>
      <w:r w:rsidR="008F5047" w:rsidRPr="00347F20">
        <w:rPr>
          <w:rFonts w:cs="Arial"/>
        </w:rPr>
        <w:t>.</w:t>
      </w:r>
    </w:p>
    <w:p w14:paraId="05C87792" w14:textId="11E7E327" w:rsidR="00DA7FAE" w:rsidRPr="00347F20" w:rsidRDefault="00DA7FAE" w:rsidP="00BE283D">
      <w:pPr>
        <w:pStyle w:val="aa"/>
        <w:widowControl w:val="0"/>
        <w:numPr>
          <w:ilvl w:val="0"/>
          <w:numId w:val="40"/>
        </w:numPr>
        <w:spacing w:beforeLines="20" w:before="62" w:afterLines="20" w:after="62"/>
        <w:ind w:left="1355" w:hanging="357"/>
        <w:rPr>
          <w:rFonts w:cs="Arial"/>
        </w:rPr>
      </w:pPr>
      <w:r w:rsidRPr="00347F20">
        <w:rPr>
          <w:rFonts w:cs="Arial"/>
          <w:b/>
        </w:rPr>
        <w:t xml:space="preserve">Imprimir esta página </w:t>
      </w:r>
      <w:r w:rsidRPr="00347F20">
        <w:rPr>
          <w:rFonts w:cs="Arial"/>
        </w:rPr>
        <w:t>— imprime uma cópia da tela atual</w:t>
      </w:r>
      <w:r w:rsidR="008F5047" w:rsidRPr="00347F20">
        <w:rPr>
          <w:rFonts w:cs="Arial"/>
        </w:rPr>
        <w:t>.</w:t>
      </w:r>
    </w:p>
    <w:p w14:paraId="769FC938" w14:textId="539BDE0A" w:rsidR="00DA7FAE" w:rsidRPr="00347F20" w:rsidRDefault="00DA7FAE" w:rsidP="00BE283D">
      <w:pPr>
        <w:pStyle w:val="aa"/>
        <w:widowControl w:val="0"/>
        <w:numPr>
          <w:ilvl w:val="0"/>
          <w:numId w:val="40"/>
        </w:numPr>
        <w:spacing w:beforeLines="20" w:before="62" w:afterLines="20" w:after="62"/>
        <w:ind w:left="1355" w:hanging="357"/>
        <w:rPr>
          <w:rFonts w:cs="Arial"/>
        </w:rPr>
      </w:pPr>
      <w:r w:rsidRPr="00347F20">
        <w:rPr>
          <w:rFonts w:cs="Arial"/>
          <w:b/>
        </w:rPr>
        <w:t xml:space="preserve">Imprimir todos os dados </w:t>
      </w:r>
      <w:r w:rsidRPr="00347F20">
        <w:rPr>
          <w:rFonts w:cs="Arial"/>
        </w:rPr>
        <w:t xml:space="preserve">— imprime uma cópia em PDF de todos os </w:t>
      </w:r>
      <w:r w:rsidRPr="00347F20">
        <w:rPr>
          <w:rFonts w:cs="Arial"/>
        </w:rPr>
        <w:lastRenderedPageBreak/>
        <w:t>dados exibidos</w:t>
      </w:r>
      <w:r w:rsidR="008F5047" w:rsidRPr="00347F20">
        <w:rPr>
          <w:rFonts w:cs="Arial"/>
        </w:rPr>
        <w:t>.</w:t>
      </w:r>
    </w:p>
    <w:p w14:paraId="6AF7577C" w14:textId="6B7F0EDE" w:rsidR="00DA7FAE" w:rsidRPr="00347F20" w:rsidRDefault="00DA7FAE" w:rsidP="00BE283D">
      <w:pPr>
        <w:pStyle w:val="aa"/>
        <w:widowControl w:val="0"/>
        <w:numPr>
          <w:ilvl w:val="0"/>
          <w:numId w:val="39"/>
        </w:numPr>
        <w:spacing w:beforeLines="20" w:before="62" w:afterLines="20" w:after="62"/>
        <w:ind w:left="998" w:hanging="357"/>
        <w:rPr>
          <w:rFonts w:cs="Arial"/>
        </w:rPr>
      </w:pPr>
      <w:r w:rsidRPr="00347F20">
        <w:rPr>
          <w:rFonts w:cs="Arial"/>
        </w:rPr>
        <w:t>Um arquivo temporário será criado e enviado do computador para a impressora</w:t>
      </w:r>
      <w:r w:rsidR="008F5047" w:rsidRPr="00347F20">
        <w:rPr>
          <w:rFonts w:cs="Arial"/>
        </w:rPr>
        <w:t>.</w:t>
      </w:r>
    </w:p>
    <w:p w14:paraId="2DE430DA" w14:textId="32E81278" w:rsidR="00DA7FAE" w:rsidRPr="00347F20" w:rsidRDefault="00DA7FAE" w:rsidP="00BE283D">
      <w:pPr>
        <w:pStyle w:val="aa"/>
        <w:widowControl w:val="0"/>
        <w:numPr>
          <w:ilvl w:val="0"/>
          <w:numId w:val="39"/>
        </w:numPr>
        <w:spacing w:beforeLines="20" w:before="62" w:afterLines="20" w:after="62"/>
        <w:ind w:left="998" w:hanging="357"/>
        <w:rPr>
          <w:rFonts w:cs="Arial"/>
        </w:rPr>
      </w:pPr>
      <w:r w:rsidRPr="00347F20">
        <w:rPr>
          <w:rFonts w:cs="Arial"/>
        </w:rPr>
        <w:t>Quando o arquivo é enviado</w:t>
      </w:r>
      <w:r w:rsidR="008F5047" w:rsidRPr="00347F20">
        <w:rPr>
          <w:rFonts w:cs="Arial"/>
        </w:rPr>
        <w:t>,</w:t>
      </w:r>
      <w:r w:rsidRPr="00347F20">
        <w:rPr>
          <w:rFonts w:cs="Arial"/>
        </w:rPr>
        <w:t xml:space="preserve"> uma mensagem de confirmação é exibida.</w:t>
      </w:r>
    </w:p>
    <w:p w14:paraId="2632D7F7" w14:textId="77777777" w:rsidR="00DA7FAE" w:rsidRPr="00347F20" w:rsidRDefault="00DA7FAE" w:rsidP="00DA7FAE">
      <w:pPr>
        <w:pStyle w:val="NOTE0"/>
        <w:spacing w:beforeLines="0" w:before="0" w:afterLines="0" w:after="0"/>
        <w:rPr>
          <w:rFonts w:cs="Arial"/>
        </w:rPr>
      </w:pPr>
      <w:r w:rsidRPr="00347F20">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rPr>
        <w:t>OBSERVAÇÃO</w:t>
      </w:r>
    </w:p>
    <w:p w14:paraId="0793DE20" w14:textId="70E989D0" w:rsidR="00DA7FAE" w:rsidRPr="00347F20" w:rsidRDefault="00DA7FAE" w:rsidP="00DA7FAE">
      <w:pPr>
        <w:pStyle w:val="BodytextUserManual"/>
        <w:pBdr>
          <w:bottom w:val="single" w:sz="4" w:space="1" w:color="auto"/>
        </w:pBdr>
        <w:spacing w:beforeLines="0" w:before="0" w:afterLines="0" w:after="0"/>
      </w:pPr>
      <w:r w:rsidRPr="00347F20">
        <w:t xml:space="preserve">Certifique-se de que o tablet e a impressora estejam conectados por </w:t>
      </w:r>
      <w:r w:rsidR="00C15045" w:rsidRPr="00347F20">
        <w:t>Wi-Fi</w:t>
      </w:r>
      <w:r w:rsidRPr="00347F20">
        <w:t xml:space="preserve"> ou LAN antes de imprimir. Para obter mais instruções sobre impressão, consulte </w:t>
      </w:r>
      <w:r w:rsidR="00B71CD6" w:rsidRPr="00347F20">
        <w:rPr>
          <w:i/>
          <w:iCs/>
          <w:color w:val="0000FF"/>
        </w:rPr>
        <w:fldChar w:fldCharType="begin"/>
      </w:r>
      <w:r w:rsidR="00B71CD6" w:rsidRPr="00347F20">
        <w:rPr>
          <w:i/>
          <w:iCs/>
          <w:color w:val="0000FF"/>
        </w:rPr>
        <w:instrText xml:space="preserve"> REF _Ref160100022 \h  \* MERGEFORMAT </w:instrText>
      </w:r>
      <w:r w:rsidR="00B71CD6" w:rsidRPr="00347F20">
        <w:rPr>
          <w:i/>
          <w:iCs/>
          <w:color w:val="0000FF"/>
        </w:rPr>
      </w:r>
      <w:r w:rsidR="00B71CD6" w:rsidRPr="00347F20">
        <w:rPr>
          <w:i/>
          <w:iCs/>
          <w:color w:val="0000FF"/>
        </w:rPr>
        <w:fldChar w:fldCharType="separate"/>
      </w:r>
      <w:r w:rsidR="0081780D" w:rsidRPr="00347F20">
        <w:rPr>
          <w:i/>
          <w:iCs/>
          <w:color w:val="0000FF"/>
        </w:rPr>
        <w:t>Configurações de</w:t>
      </w:r>
      <w:r w:rsidR="00187D73" w:rsidRPr="00347F20">
        <w:rPr>
          <w:i/>
          <w:iCs/>
          <w:color w:val="0000FF"/>
        </w:rPr>
        <w:t xml:space="preserve"> Impressão.</w:t>
      </w:r>
      <w:r w:rsidR="00B71CD6" w:rsidRPr="00347F20">
        <w:rPr>
          <w:i/>
          <w:iCs/>
          <w:color w:val="0000FF"/>
        </w:rPr>
        <w:fldChar w:fldCharType="end"/>
      </w:r>
      <w:r w:rsidR="00B71CD6" w:rsidRPr="00347F20">
        <w:t xml:space="preserve"> </w:t>
      </w:r>
      <w:r w:rsidRPr="00347F20">
        <w:t>para mais detalhes.</w:t>
      </w:r>
    </w:p>
    <w:p w14:paraId="4EBD185D" w14:textId="0B7417F8" w:rsidR="00DA7FAE" w:rsidRPr="00347F20" w:rsidRDefault="00DA7FAE" w:rsidP="00BE283D">
      <w:pPr>
        <w:pStyle w:val="aa"/>
        <w:widowControl w:val="0"/>
        <w:numPr>
          <w:ilvl w:val="0"/>
          <w:numId w:val="5"/>
        </w:numPr>
        <w:spacing w:beforeLines="20" w:before="62" w:afterLines="20" w:after="62"/>
        <w:ind w:left="641" w:hanging="357"/>
        <w:rPr>
          <w:rFonts w:cs="Arial"/>
        </w:rPr>
      </w:pPr>
      <w:r w:rsidRPr="00347F20">
        <w:rPr>
          <w:rFonts w:cs="Arial"/>
          <w:b/>
        </w:rPr>
        <w:t xml:space="preserve">Para enviar relatórios de registro de dados no </w:t>
      </w:r>
      <w:r w:rsidR="00D41F85" w:rsidRPr="00347F20">
        <w:rPr>
          <w:rFonts w:cs="Arial"/>
          <w:b/>
        </w:rPr>
        <w:t>Diagnóstico</w:t>
      </w:r>
    </w:p>
    <w:p w14:paraId="475C7E1A" w14:textId="076E6C4E" w:rsidR="00DA7FAE" w:rsidRPr="00347F20" w:rsidRDefault="00DA7FAE" w:rsidP="00BE283D">
      <w:pPr>
        <w:pStyle w:val="aa"/>
        <w:widowControl w:val="0"/>
        <w:numPr>
          <w:ilvl w:val="0"/>
          <w:numId w:val="41"/>
        </w:numPr>
        <w:spacing w:beforeLines="20" w:before="62" w:afterLines="20" w:after="62"/>
        <w:ind w:left="998" w:hanging="357"/>
        <w:rPr>
          <w:rFonts w:cs="Arial"/>
        </w:rPr>
      </w:pPr>
      <w:r w:rsidRPr="00347F20">
        <w:rPr>
          <w:rFonts w:cs="Arial"/>
        </w:rPr>
        <w:t xml:space="preserve">Toque em </w:t>
      </w:r>
      <w:r w:rsidR="00D41F85" w:rsidRPr="00347F20">
        <w:rPr>
          <w:rFonts w:cs="Arial"/>
          <w:b/>
        </w:rPr>
        <w:t>Diagnóstico</w:t>
      </w:r>
      <w:r w:rsidRPr="00347F20">
        <w:rPr>
          <w:rFonts w:cs="Arial"/>
          <w:b/>
        </w:rPr>
        <w:t xml:space="preserve"> </w:t>
      </w:r>
      <w:r w:rsidRPr="00347F20">
        <w:rPr>
          <w:rFonts w:cs="Arial"/>
        </w:rPr>
        <w:t>aplicação no menu de tarefas do MaxiSys</w:t>
      </w:r>
      <w:r w:rsidR="008F5047" w:rsidRPr="00347F20">
        <w:rPr>
          <w:rFonts w:cs="Arial"/>
        </w:rPr>
        <w:t>.</w:t>
      </w:r>
      <w:r w:rsidRPr="00347F20">
        <w:rPr>
          <w:rFonts w:cs="Arial"/>
        </w:rPr>
        <w:t xml:space="preserve"> O botão </w:t>
      </w:r>
      <w:r w:rsidRPr="00347F20">
        <w:rPr>
          <w:rFonts w:cs="Arial"/>
          <w:b/>
        </w:rPr>
        <w:t xml:space="preserve">Registro de dados </w:t>
      </w:r>
      <w:r w:rsidRPr="00347F20">
        <w:rPr>
          <w:rFonts w:cs="Arial"/>
        </w:rPr>
        <w:t xml:space="preserve">na barra de ferramentas </w:t>
      </w:r>
      <w:r w:rsidR="00D41F85" w:rsidRPr="00347F20">
        <w:rPr>
          <w:rFonts w:cs="Arial"/>
        </w:rPr>
        <w:t xml:space="preserve">de diagnóstico </w:t>
      </w:r>
      <w:r w:rsidRPr="00347F20">
        <w:rPr>
          <w:rFonts w:cs="Arial"/>
        </w:rPr>
        <w:t xml:space="preserve">está disponível em todos os Operações </w:t>
      </w:r>
      <w:r w:rsidR="00D41F85" w:rsidRPr="00347F20">
        <w:rPr>
          <w:rFonts w:cs="Arial"/>
        </w:rPr>
        <w:t>de diagnóstico</w:t>
      </w:r>
      <w:r w:rsidR="008F5047" w:rsidRPr="00347F20">
        <w:rPr>
          <w:rFonts w:cs="Arial"/>
        </w:rPr>
        <w:t>.</w:t>
      </w:r>
    </w:p>
    <w:p w14:paraId="425E8EE0" w14:textId="3E739771" w:rsidR="00DA7FAE" w:rsidRPr="00347F20" w:rsidRDefault="00DA7FAE" w:rsidP="00BE283D">
      <w:pPr>
        <w:pStyle w:val="aa"/>
        <w:widowControl w:val="0"/>
        <w:numPr>
          <w:ilvl w:val="0"/>
          <w:numId w:val="41"/>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Registro de Dados </w:t>
      </w:r>
      <w:r w:rsidRPr="00347F20">
        <w:rPr>
          <w:rFonts w:cs="Arial"/>
        </w:rPr>
        <w:t xml:space="preserve">para exibir as opções de erro. Selecione um erro específico e toque em </w:t>
      </w:r>
      <w:r w:rsidRPr="00347F20">
        <w:rPr>
          <w:rFonts w:cs="Arial"/>
          <w:b/>
        </w:rPr>
        <w:t>OK</w:t>
      </w:r>
      <w:r w:rsidR="008F5047" w:rsidRPr="00347F20">
        <w:rPr>
          <w:rFonts w:cs="Arial"/>
          <w:b/>
        </w:rPr>
        <w:t>.</w:t>
      </w:r>
      <w:r w:rsidRPr="00347F20">
        <w:rPr>
          <w:rFonts w:cs="Arial"/>
        </w:rPr>
        <w:t xml:space="preserve"> Um formulário de envio será exibido para que você possa preencher as informações do relatório</w:t>
      </w:r>
      <w:r w:rsidR="008F5047" w:rsidRPr="00347F20">
        <w:rPr>
          <w:rFonts w:cs="Arial"/>
        </w:rPr>
        <w:t>.</w:t>
      </w:r>
    </w:p>
    <w:p w14:paraId="409C02A3" w14:textId="65C297F8" w:rsidR="00DA7FAE" w:rsidRPr="00347F20" w:rsidRDefault="00DA7FAE" w:rsidP="00BE283D">
      <w:pPr>
        <w:pStyle w:val="aa"/>
        <w:widowControl w:val="0"/>
        <w:numPr>
          <w:ilvl w:val="0"/>
          <w:numId w:val="41"/>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Enviar </w:t>
      </w:r>
      <w:r w:rsidRPr="00347F20">
        <w:rPr>
          <w:rFonts w:cs="Arial"/>
        </w:rPr>
        <w:t>no canto superior direito da tela para enviar o formulário de relatório pela Internet. Uma mensagem de confirmação será exibida quando enviado com sucesso</w:t>
      </w:r>
      <w:r w:rsidR="008F5047" w:rsidRPr="00347F20">
        <w:rPr>
          <w:rFonts w:cs="Arial"/>
        </w:rPr>
        <w:t>.</w:t>
      </w:r>
    </w:p>
    <w:p w14:paraId="3C1E0A32" w14:textId="77777777" w:rsidR="00DA7FAE" w:rsidRPr="00347F20" w:rsidRDefault="00DA7FAE" w:rsidP="00DA7FAE">
      <w:pPr>
        <w:pStyle w:val="40"/>
        <w:spacing w:before="156" w:after="156"/>
        <w:rPr>
          <w:rFonts w:cs="Arial"/>
        </w:rPr>
      </w:pPr>
      <w:r w:rsidRPr="00347F20">
        <w:rPr>
          <w:rFonts w:cs="Arial"/>
        </w:rPr>
        <w:t>Caminho do diretório atual</w:t>
      </w:r>
    </w:p>
    <w:p w14:paraId="6779F7FA" w14:textId="77777777" w:rsidR="00DA7FAE" w:rsidRPr="00347F20" w:rsidRDefault="00DA7FAE" w:rsidP="00DA7FAE">
      <w:pPr>
        <w:pStyle w:val="BodytextUserManual"/>
        <w:spacing w:before="156" w:after="156"/>
      </w:pPr>
      <w:r w:rsidRPr="00347F20">
        <w:t>O caminho do diretório atual mostra todos os nomes de diretório para acessar a página atual.</w:t>
      </w:r>
    </w:p>
    <w:p w14:paraId="4D2B2D87" w14:textId="77777777" w:rsidR="00DA7FAE" w:rsidRPr="00347F20" w:rsidRDefault="00DA7FAE" w:rsidP="00DA7FAE">
      <w:pPr>
        <w:pStyle w:val="40"/>
        <w:spacing w:before="156" w:after="156"/>
        <w:rPr>
          <w:rFonts w:cs="Arial"/>
        </w:rPr>
      </w:pPr>
      <w:r w:rsidRPr="00347F20">
        <w:rPr>
          <w:rFonts w:cs="Arial"/>
        </w:rPr>
        <w:t>Barra de informações de status</w:t>
      </w:r>
    </w:p>
    <w:p w14:paraId="0C7E699D" w14:textId="77777777" w:rsidR="00DA7FAE" w:rsidRPr="00347F20" w:rsidRDefault="00DA7FAE" w:rsidP="00DA7FAE">
      <w:pPr>
        <w:pStyle w:val="BodytextUserManual"/>
        <w:spacing w:before="156" w:after="156"/>
      </w:pPr>
      <w:r w:rsidRPr="00347F20">
        <w:t>A barra de informações de status no canto superior direito da seção principal exibe os seguintes itens:</w:t>
      </w:r>
    </w:p>
    <w:p w14:paraId="68A67025" w14:textId="77777777" w:rsidR="00DA7FAE" w:rsidRPr="00347F20" w:rsidRDefault="00DA7FAE" w:rsidP="00BE283D">
      <w:pPr>
        <w:pStyle w:val="aa"/>
        <w:widowControl w:val="0"/>
        <w:numPr>
          <w:ilvl w:val="0"/>
          <w:numId w:val="42"/>
        </w:numPr>
        <w:spacing w:beforeLines="20" w:before="62" w:afterLines="20" w:after="62"/>
        <w:ind w:left="641" w:hanging="357"/>
        <w:rPr>
          <w:rFonts w:cs="Arial"/>
        </w:rPr>
      </w:pPr>
      <w:r w:rsidRPr="00347F20">
        <w:rPr>
          <w:rFonts w:cs="Arial"/>
          <w:b/>
          <w:bCs/>
        </w:rPr>
        <w:t xml:space="preserve">Ícone de status da rede </w:t>
      </w:r>
      <w:r w:rsidRPr="00347F20">
        <w:rPr>
          <w:rFonts w:cs="Arial"/>
        </w:rPr>
        <w:t>— indica se uma rede está conectada.</w:t>
      </w:r>
    </w:p>
    <w:p w14:paraId="5429198D" w14:textId="63448993" w:rsidR="00DA7FAE" w:rsidRPr="00347F20" w:rsidRDefault="00DA7FAE" w:rsidP="00BE283D">
      <w:pPr>
        <w:pStyle w:val="aa"/>
        <w:widowControl w:val="0"/>
        <w:numPr>
          <w:ilvl w:val="0"/>
          <w:numId w:val="42"/>
        </w:numPr>
        <w:spacing w:beforeLines="20" w:before="62" w:afterLines="20" w:after="62"/>
        <w:ind w:left="641" w:hanging="357"/>
        <w:rPr>
          <w:rFonts w:cs="Arial"/>
        </w:rPr>
      </w:pPr>
      <w:r w:rsidRPr="00347F20">
        <w:rPr>
          <w:rFonts w:cs="Arial"/>
          <w:b/>
          <w:bCs/>
        </w:rPr>
        <w:t xml:space="preserve">Ícone </w:t>
      </w:r>
      <w:r w:rsidR="007653B3" w:rsidRPr="00347F20">
        <w:rPr>
          <w:rFonts w:cs="Arial"/>
          <w:b/>
          <w:bCs/>
        </w:rPr>
        <w:t>VCI</w:t>
      </w:r>
      <w:r w:rsidRPr="00347F20">
        <w:rPr>
          <w:rFonts w:cs="Arial"/>
          <w:b/>
          <w:bCs/>
        </w:rPr>
        <w:t xml:space="preserve"> </w:t>
      </w:r>
      <w:r w:rsidR="0013202E" w:rsidRPr="00347F20">
        <w:rPr>
          <w:rFonts w:cs="Arial"/>
          <w:b/>
          <w:bCs/>
        </w:rPr>
        <w:t xml:space="preserve">2 </w:t>
      </w:r>
      <w:r w:rsidRPr="00347F20">
        <w:rPr>
          <w:rFonts w:cs="Arial"/>
        </w:rPr>
        <w:t xml:space="preserve">— indica o status da comunicação entre o tablet e o </w:t>
      </w:r>
      <w:r w:rsidR="007653B3" w:rsidRPr="00347F20">
        <w:rPr>
          <w:rFonts w:cs="Arial"/>
        </w:rPr>
        <w:t>VCI</w:t>
      </w:r>
      <w:r w:rsidRPr="00347F20">
        <w:rPr>
          <w:rFonts w:cs="Arial"/>
        </w:rPr>
        <w:t>2.</w:t>
      </w:r>
    </w:p>
    <w:p w14:paraId="1531FE2D" w14:textId="22AF35E0" w:rsidR="00DA7FAE" w:rsidRPr="00347F20" w:rsidRDefault="00DA7FAE" w:rsidP="00BE283D">
      <w:pPr>
        <w:pStyle w:val="aa"/>
        <w:widowControl w:val="0"/>
        <w:numPr>
          <w:ilvl w:val="0"/>
          <w:numId w:val="42"/>
        </w:numPr>
        <w:spacing w:beforeLines="20" w:before="62" w:afterLines="20" w:after="62"/>
        <w:ind w:left="641" w:hanging="357"/>
        <w:rPr>
          <w:rFonts w:cs="Arial"/>
          <w:i/>
        </w:rPr>
      </w:pPr>
      <w:r w:rsidRPr="00347F20">
        <w:rPr>
          <w:rFonts w:cs="Arial"/>
          <w:b/>
          <w:bCs/>
        </w:rPr>
        <w:t xml:space="preserve">Ícone da bateria </w:t>
      </w:r>
      <w:r w:rsidRPr="00347F20">
        <w:rPr>
          <w:rFonts w:cs="Arial"/>
        </w:rPr>
        <w:t>— indica o status da bateria do veículo</w:t>
      </w:r>
      <w:r w:rsidR="008F5047" w:rsidRPr="00347F20">
        <w:rPr>
          <w:rFonts w:cs="Arial"/>
        </w:rPr>
        <w:t>.</w:t>
      </w:r>
    </w:p>
    <w:p w14:paraId="39F0C191" w14:textId="77777777" w:rsidR="00DA7FAE" w:rsidRPr="00347F20" w:rsidRDefault="00DA7FAE" w:rsidP="00DA7FAE">
      <w:pPr>
        <w:pStyle w:val="40"/>
        <w:spacing w:before="156" w:after="156"/>
        <w:rPr>
          <w:rFonts w:cs="Arial"/>
        </w:rPr>
      </w:pPr>
      <w:r w:rsidRPr="00347F20">
        <w:rPr>
          <w:rFonts w:cs="Arial"/>
        </w:rPr>
        <w:t>Barra de navegação</w:t>
      </w:r>
    </w:p>
    <w:p w14:paraId="643E9A83" w14:textId="786D1DB6" w:rsidR="00DA7FAE" w:rsidRPr="00347F20" w:rsidRDefault="000E520C" w:rsidP="00DA7FAE">
      <w:pPr>
        <w:pStyle w:val="BodytextUserManual"/>
        <w:spacing w:before="156" w:after="156"/>
      </w:pPr>
      <w:r w:rsidRPr="00FD5CC3">
        <w:rPr>
          <w:rFonts w:eastAsiaTheme="minorEastAsia"/>
          <w:bCs w:val="0"/>
          <w:szCs w:val="18"/>
        </w:rPr>
        <w:t xml:space="preserve">A barra de navegação no lado esquerdo da tela exibe o menu principal das funções de diagnóstico. O menu principal varia de acordo com o veículo em teste. </w:t>
      </w:r>
      <w:r w:rsidRPr="00E01577">
        <w:rPr>
          <w:rFonts w:eastAsiaTheme="minorEastAsia"/>
          <w:bCs w:val="0"/>
          <w:szCs w:val="18"/>
        </w:rPr>
        <w:t>O menu comum inclui Auto Scan, Unidade de Controle, Diagnóstico Gráfico, Fusão de Dados em Tempo Real, Funções Ativas, Perfil do Veículo e Programação.</w:t>
      </w:r>
      <w:r w:rsidR="00DA7FAE" w:rsidRPr="00347F20">
        <w:t xml:space="preserve"> Toque no </w:t>
      </w:r>
      <w:r w:rsidR="00E55127" w:rsidRPr="00347F20">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81780D" w:rsidRPr="00347F20">
        <w:t xml:space="preserve"> </w:t>
      </w:r>
      <w:r w:rsidR="008F1CC8" w:rsidRPr="00347F20">
        <w:t xml:space="preserve">ícone </w:t>
      </w:r>
      <w:r w:rsidR="00993633" w:rsidRPr="00347F20">
        <w:t xml:space="preserve">no </w:t>
      </w:r>
      <w:r w:rsidR="008F1CC8" w:rsidRPr="00347F20">
        <w:t xml:space="preserve">canto superior esquerdo da barra de navegação para ocultar o menu principal e toque novamente para </w:t>
      </w:r>
      <w:r w:rsidR="00A35788" w:rsidRPr="00347F20">
        <w:t>exibi-lo</w:t>
      </w:r>
      <w:r w:rsidR="008F5047" w:rsidRPr="00347F20">
        <w:t>.</w:t>
      </w:r>
    </w:p>
    <w:p w14:paraId="50BA6E54" w14:textId="77777777" w:rsidR="00DA7FAE" w:rsidRPr="00347F20" w:rsidRDefault="00DA7FAE" w:rsidP="00DA7FAE">
      <w:pPr>
        <w:pStyle w:val="40"/>
        <w:spacing w:before="156" w:after="156"/>
        <w:rPr>
          <w:rFonts w:cs="Arial"/>
        </w:rPr>
      </w:pPr>
      <w:r w:rsidRPr="00347F20">
        <w:rPr>
          <w:rFonts w:cs="Arial"/>
        </w:rPr>
        <w:t>Seção Principal</w:t>
      </w:r>
    </w:p>
    <w:p w14:paraId="1B276515" w14:textId="296D5CD5" w:rsidR="00DA7FAE" w:rsidRPr="00347F20" w:rsidRDefault="00DA7FAE" w:rsidP="00DA7FAE">
      <w:pPr>
        <w:pStyle w:val="BodytextUserManual"/>
        <w:spacing w:before="156" w:after="156"/>
      </w:pPr>
      <w:r w:rsidRPr="00347F20">
        <w:t xml:space="preserve">A seção principal varia dependendo do estágio das operações, mostrando as seleções </w:t>
      </w:r>
      <w:r w:rsidRPr="00347F20">
        <w:lastRenderedPageBreak/>
        <w:t>de identificação do veículo, o menu principal, dados de teste, mensagens, instruções e outras informações de diagnóstico.</w:t>
      </w:r>
    </w:p>
    <w:p w14:paraId="515DA4EE" w14:textId="77777777" w:rsidR="00DA7FAE" w:rsidRPr="00347F20" w:rsidRDefault="00DA7FAE" w:rsidP="00DA7FAE">
      <w:pPr>
        <w:pStyle w:val="40"/>
        <w:spacing w:before="156" w:after="156"/>
        <w:rPr>
          <w:rFonts w:cs="Arial"/>
        </w:rPr>
      </w:pPr>
      <w:r w:rsidRPr="00347F20">
        <w:rPr>
          <w:rFonts w:cs="Arial"/>
        </w:rPr>
        <w:t>Botões de função</w:t>
      </w:r>
    </w:p>
    <w:p w14:paraId="108D112F" w14:textId="77777777" w:rsidR="00DA7FAE" w:rsidRPr="00347F20" w:rsidRDefault="00DA7FAE" w:rsidP="00DA7FAE">
      <w:pPr>
        <w:pStyle w:val="BodytextUserManual"/>
        <w:spacing w:before="156" w:after="156"/>
      </w:pPr>
      <w:r w:rsidRPr="00347F20">
        <w:t>Os botões de função exibidos na parte inferior da tela variam de acordo com a operação. As funções incluem navegação, geração de relatórios e limpeza de códigos. As funções desses botões serão descritas nas seções a seguir, quando pertinente.</w:t>
      </w:r>
    </w:p>
    <w:p w14:paraId="4E1019D7" w14:textId="77777777" w:rsidR="00DA7FAE" w:rsidRPr="00347F20" w:rsidRDefault="00DA7FAE" w:rsidP="00DA7FAE">
      <w:pPr>
        <w:pStyle w:val="30"/>
        <w:spacing w:before="312" w:after="156"/>
      </w:pPr>
      <w:bookmarkStart w:id="169" w:name="_Toc43387199"/>
      <w:bookmarkStart w:id="170" w:name="_Toc109724362"/>
      <w:bookmarkStart w:id="171" w:name="_Toc159436274"/>
      <w:bookmarkStart w:id="172" w:name="_Toc160024662"/>
      <w:r w:rsidRPr="00347F20">
        <w:t>Mensagens de tela</w:t>
      </w:r>
      <w:bookmarkEnd w:id="169"/>
      <w:bookmarkEnd w:id="170"/>
      <w:bookmarkEnd w:id="171"/>
      <w:bookmarkEnd w:id="172"/>
    </w:p>
    <w:p w14:paraId="5ABC3481" w14:textId="2667038D" w:rsidR="00DA7FAE" w:rsidRPr="00347F20" w:rsidRDefault="00DA7FAE" w:rsidP="00DA7FAE">
      <w:pPr>
        <w:pStyle w:val="BodytextUserManual"/>
        <w:spacing w:before="156" w:after="156"/>
      </w:pPr>
      <w:r w:rsidRPr="00347F20">
        <w:t>Mensagens são exibidas quando entradas adicionais são necessárias antes de prosseguir. Há basicamente três tipos de mensagens na tela: Confirmação, Aviso e Erro.</w:t>
      </w:r>
    </w:p>
    <w:p w14:paraId="01372C2F" w14:textId="77777777" w:rsidR="00DA7FAE" w:rsidRPr="00347F20" w:rsidRDefault="00DA7FAE" w:rsidP="00DA7FAE">
      <w:pPr>
        <w:pStyle w:val="40"/>
        <w:spacing w:before="156" w:after="156"/>
        <w:rPr>
          <w:rFonts w:cs="Arial"/>
        </w:rPr>
      </w:pPr>
      <w:r w:rsidRPr="00347F20">
        <w:rPr>
          <w:rFonts w:cs="Arial"/>
        </w:rPr>
        <w:t>Mensagens de Confirmação</w:t>
      </w:r>
    </w:p>
    <w:p w14:paraId="3CA6A918" w14:textId="77777777" w:rsidR="00DA7FAE" w:rsidRPr="00347F20" w:rsidRDefault="00DA7FAE" w:rsidP="00DA7FAE">
      <w:pPr>
        <w:pStyle w:val="BodytextUserManual"/>
        <w:spacing w:before="156" w:after="156"/>
      </w:pPr>
      <w:r w:rsidRPr="00347F20">
        <w:t>Esse tipo de mensagem geralmente é exibido como uma tela de “Informações”, quando você está prestes a executar uma ação que não pode ser revertida ou quando uma ação foi iniciada e sua confirmação é necessária para continuar.</w:t>
      </w:r>
    </w:p>
    <w:p w14:paraId="60B1C307" w14:textId="77777777" w:rsidR="00DA7FAE" w:rsidRPr="00347F20" w:rsidRDefault="00DA7FAE" w:rsidP="00DA7FAE">
      <w:pPr>
        <w:pStyle w:val="BodytextUserManual"/>
        <w:spacing w:before="156" w:after="156"/>
      </w:pPr>
      <w:r w:rsidRPr="00347F20">
        <w:t>Quando uma resposta do usuário não é necessária, a mensagem é exibida brevemente.</w:t>
      </w:r>
    </w:p>
    <w:p w14:paraId="1E93C986" w14:textId="77777777" w:rsidR="00DA7FAE" w:rsidRPr="00347F20" w:rsidRDefault="00DA7FAE" w:rsidP="00DA7FAE">
      <w:pPr>
        <w:pStyle w:val="40"/>
        <w:spacing w:before="156" w:after="156"/>
        <w:rPr>
          <w:rFonts w:cs="Arial"/>
        </w:rPr>
      </w:pPr>
      <w:r w:rsidRPr="00347F20">
        <w:rPr>
          <w:rFonts w:cs="Arial"/>
        </w:rPr>
        <w:t>Mensagens de aviso</w:t>
      </w:r>
    </w:p>
    <w:p w14:paraId="26A6D553" w14:textId="77777777" w:rsidR="00DA7FAE" w:rsidRPr="00347F20" w:rsidRDefault="00DA7FAE" w:rsidP="00DA7FAE">
      <w:pPr>
        <w:pStyle w:val="BodytextUserManual"/>
        <w:spacing w:before="156" w:after="156"/>
      </w:pPr>
      <w:r w:rsidRPr="00347F20">
        <w:t>Este tipo de mensagem é exibido quando a conclusão da ação selecionada pode resultar em uma alteração irreversível ou perda de dados. Um exemplo dessa mensagem é a mensagem "Apagar Códigos".</w:t>
      </w:r>
    </w:p>
    <w:p w14:paraId="69529B1B" w14:textId="77777777" w:rsidR="00DA7FAE" w:rsidRPr="00347F20" w:rsidRDefault="00DA7FAE" w:rsidP="00DA7FAE">
      <w:pPr>
        <w:pStyle w:val="40"/>
        <w:spacing w:before="156" w:after="156"/>
        <w:rPr>
          <w:rFonts w:cs="Arial"/>
        </w:rPr>
      </w:pPr>
      <w:r w:rsidRPr="00347F20">
        <w:rPr>
          <w:rFonts w:cs="Arial"/>
        </w:rPr>
        <w:t>Mensagens de erro</w:t>
      </w:r>
    </w:p>
    <w:p w14:paraId="21153F5D" w14:textId="77777777" w:rsidR="00DA7FAE" w:rsidRPr="00347F20" w:rsidRDefault="00DA7FAE" w:rsidP="00DA7FAE">
      <w:pPr>
        <w:pStyle w:val="BodytextUserManual"/>
        <w:spacing w:before="156" w:after="156"/>
      </w:pPr>
      <w:r w:rsidRPr="00347F20">
        <w:t>Mensagens de erro são exibidas quando ocorre um erro sistêmico ou de procedimento. Possíveis erros incluem desconexão de cabo e interrupção de comunicação.</w:t>
      </w:r>
    </w:p>
    <w:p w14:paraId="0E3372E0" w14:textId="77777777" w:rsidR="00241151" w:rsidRPr="00347F20" w:rsidRDefault="00241151" w:rsidP="00241151">
      <w:pPr>
        <w:pStyle w:val="20"/>
        <w:spacing w:before="312" w:after="156"/>
        <w:rPr>
          <w:rFonts w:cs="Arial"/>
        </w:rPr>
      </w:pPr>
      <w:bookmarkStart w:id="173" w:name="_Toc160024663"/>
      <w:bookmarkStart w:id="174" w:name="_Toc203665460"/>
      <w:r w:rsidRPr="00347F20">
        <w:rPr>
          <w:rFonts w:cs="Arial"/>
        </w:rPr>
        <w:t xml:space="preserve">Menu </w:t>
      </w:r>
      <w:bookmarkEnd w:id="173"/>
      <w:r w:rsidRPr="00347F20">
        <w:rPr>
          <w:rFonts w:cs="Arial"/>
        </w:rPr>
        <w:t>de Diagnóstico</w:t>
      </w:r>
      <w:bookmarkEnd w:id="174"/>
    </w:p>
    <w:p w14:paraId="66CAB9B7" w14:textId="68A8C153" w:rsidR="00241151" w:rsidRPr="00347F20" w:rsidRDefault="0081780D" w:rsidP="00241151">
      <w:pPr>
        <w:spacing w:before="156" w:after="156"/>
        <w:rPr>
          <w:rFonts w:cs="Arial"/>
          <w:bCs/>
          <w:szCs w:val="20"/>
        </w:rPr>
      </w:pPr>
      <w:r w:rsidRPr="00347F20">
        <w:rPr>
          <w:rFonts w:cs="Arial"/>
          <w:bCs/>
          <w:szCs w:val="20"/>
        </w:rPr>
        <w:t xml:space="preserve">O aplicativo Diagnóstico permite que você estabeleça uma conexão de dados com a ECU do veículo por meio do </w:t>
      </w:r>
      <w:r w:rsidR="007653B3" w:rsidRPr="00347F20">
        <w:rPr>
          <w:rFonts w:cs="Arial"/>
          <w:bCs/>
          <w:szCs w:val="20"/>
        </w:rPr>
        <w:t>VCI</w:t>
      </w:r>
      <w:r w:rsidRPr="00347F20">
        <w:rPr>
          <w:rFonts w:cs="Arial"/>
          <w:bCs/>
          <w:szCs w:val="20"/>
        </w:rPr>
        <w:t>2 para diagnóstico e manutenção do veículo.</w:t>
      </w:r>
    </w:p>
    <w:p w14:paraId="0A43971F" w14:textId="477B02D4" w:rsidR="00241151" w:rsidRPr="00347F20" w:rsidRDefault="000E520C" w:rsidP="00241151">
      <w:pPr>
        <w:spacing w:before="156" w:after="156"/>
        <w:rPr>
          <w:rFonts w:cs="Arial"/>
        </w:rPr>
      </w:pPr>
      <w:r w:rsidRPr="00347F20">
        <w:rPr>
          <w:rFonts w:cs="Arial"/>
          <w:szCs w:val="18"/>
        </w:rPr>
        <w:t>A tela do Menu Principal de Diagnóstico</w:t>
      </w:r>
      <w:r w:rsidR="00241151" w:rsidRPr="00347F20">
        <w:rPr>
          <w:rFonts w:cs="Arial"/>
          <w:bCs/>
          <w:szCs w:val="20"/>
        </w:rPr>
        <w:t xml:space="preserve"> (consulte</w:t>
      </w:r>
      <w:r w:rsidR="0081780D" w:rsidRPr="00347F20">
        <w:rPr>
          <w:rFonts w:cs="Arial"/>
          <w:bCs/>
          <w:szCs w:val="20"/>
        </w:rPr>
        <w:t xml:space="preserve"> </w:t>
      </w:r>
      <w:hyperlink w:anchor="Figura_6_8" w:history="1">
        <w:r w:rsidR="0081780D" w:rsidRPr="00347F20">
          <w:rPr>
            <w:rStyle w:val="a9"/>
            <w:rFonts w:cs="Arial"/>
            <w:i/>
            <w:iCs/>
            <w:u w:val="none"/>
          </w:rPr>
          <w:t>Figura 6-8 Tela do menu principal de diagnóstico</w:t>
        </w:r>
      </w:hyperlink>
      <w:r w:rsidR="00241151" w:rsidRPr="00347F20">
        <w:rPr>
          <w:rFonts w:cs="Arial"/>
          <w:bCs/>
          <w:i/>
          <w:iCs/>
          <w:color w:val="000000" w:themeColor="text1"/>
          <w:szCs w:val="20"/>
        </w:rPr>
        <w:t>)</w:t>
      </w:r>
      <w:r w:rsidR="00241151" w:rsidRPr="00347F20">
        <w:rPr>
          <w:rFonts w:cs="Arial"/>
          <w:bCs/>
          <w:color w:val="000000" w:themeColor="text1"/>
          <w:szCs w:val="20"/>
        </w:rPr>
        <w:t xml:space="preserve"> </w:t>
      </w:r>
      <w:r w:rsidRPr="00347F20">
        <w:rPr>
          <w:rFonts w:eastAsiaTheme="minorEastAsia" w:cs="Arial"/>
          <w:szCs w:val="18"/>
        </w:rPr>
        <w:t>permite que os usuários leiam códigos, apaguem códigos ou executem funções abrangentes de diagnóstico automotivo e assim por diante.</w:t>
      </w:r>
      <w:r w:rsidR="00241151" w:rsidRPr="00347F20">
        <w:rPr>
          <w:rFonts w:cs="Arial"/>
          <w:bCs/>
          <w:szCs w:val="20"/>
        </w:rPr>
        <w:t xml:space="preserve"> </w:t>
      </w:r>
      <w:r w:rsidR="00241151" w:rsidRPr="00347F20">
        <w:rPr>
          <w:rFonts w:cs="Arial"/>
        </w:rPr>
        <w:t xml:space="preserve">Após a função ser selecionada, o tablet estabelecerá uma comunicação com o veículo por meio do </w:t>
      </w:r>
      <w:r w:rsidR="007653B3" w:rsidRPr="00347F20">
        <w:rPr>
          <w:rFonts w:cs="Arial"/>
        </w:rPr>
        <w:t>VCI</w:t>
      </w:r>
      <w:r w:rsidR="00241151" w:rsidRPr="00347F20">
        <w:rPr>
          <w:rFonts w:cs="Arial"/>
        </w:rPr>
        <w:t>2 e entrará no menu de função ou menu de seleção correspondente com base na sua seleção.</w:t>
      </w:r>
    </w:p>
    <w:p w14:paraId="2CDD59F0" w14:textId="77777777" w:rsidR="00F12B77" w:rsidRPr="00347F20" w:rsidRDefault="00F12B77" w:rsidP="00F12B77">
      <w:pPr>
        <w:pStyle w:val="20"/>
        <w:spacing w:before="312" w:after="156"/>
        <w:rPr>
          <w:rFonts w:cs="Arial"/>
        </w:rPr>
      </w:pPr>
      <w:bookmarkStart w:id="175" w:name="_Toc160024664"/>
      <w:bookmarkStart w:id="176" w:name="_Ref194344369"/>
      <w:bookmarkStart w:id="177" w:name="_Toc203665461"/>
      <w:r w:rsidRPr="00347F20">
        <w:rPr>
          <w:rFonts w:cs="Arial"/>
        </w:rPr>
        <w:lastRenderedPageBreak/>
        <w:t xml:space="preserve">Funções de </w:t>
      </w:r>
      <w:bookmarkEnd w:id="175"/>
      <w:bookmarkEnd w:id="176"/>
      <w:r w:rsidRPr="00347F20">
        <w:rPr>
          <w:rFonts w:cs="Arial"/>
        </w:rPr>
        <w:t>diagnóstico</w:t>
      </w:r>
      <w:bookmarkEnd w:id="177"/>
    </w:p>
    <w:p w14:paraId="42D00B47" w14:textId="77777777" w:rsidR="00F12B77" w:rsidRPr="00347F20" w:rsidRDefault="00F12B77" w:rsidP="00F12B77">
      <w:pPr>
        <w:pStyle w:val="BodytextUserManual"/>
        <w:spacing w:before="156" w:after="156"/>
        <w:rPr>
          <w:b/>
          <w:bCs w:val="0"/>
          <w:sz w:val="21"/>
          <w:szCs w:val="21"/>
        </w:rPr>
      </w:pPr>
      <w:r w:rsidRPr="00347F20">
        <w:rPr>
          <w:b/>
          <w:bCs w:val="0"/>
          <w:sz w:val="21"/>
          <w:szCs w:val="21"/>
        </w:rPr>
        <w:t>Uma varredura automática</w:t>
      </w:r>
    </w:p>
    <w:p w14:paraId="424D7A62" w14:textId="5ECE1F46" w:rsidR="00F12B77" w:rsidRPr="00347F20" w:rsidRDefault="00F12B77" w:rsidP="00F12B77">
      <w:pPr>
        <w:pStyle w:val="BodytextUserManual"/>
        <w:spacing w:before="156" w:after="156"/>
        <w:rPr>
          <w:color w:val="000000" w:themeColor="text1"/>
        </w:rPr>
      </w:pPr>
      <w:r w:rsidRPr="00347F20">
        <w:t>A função Auto Scan, que pode ser usada para iniciar a varredura automática de todos os sistemas disponíveis no veículo, será listada na barra de navegação ao acessar a função de diagnóstico</w:t>
      </w:r>
      <w:r w:rsidR="008F5047" w:rsidRPr="00347F20">
        <w:t>.</w:t>
      </w:r>
    </w:p>
    <w:p w14:paraId="315CE868" w14:textId="77777777" w:rsidR="00F12B77" w:rsidRPr="00347F20" w:rsidRDefault="00F12B77" w:rsidP="00F12B77">
      <w:pPr>
        <w:pStyle w:val="BodytextUserManual"/>
        <w:spacing w:before="156" w:after="156"/>
      </w:pPr>
      <w:bookmarkStart w:id="178" w:name="OLE_LINK60"/>
      <w:r w:rsidRPr="00347F20">
        <w:rPr>
          <w:rFonts w:eastAsiaTheme="minorEastAsia"/>
        </w:rPr>
        <w:t xml:space="preserve">Na tela Verificação Automática, há duas guias: </w:t>
      </w:r>
      <w:r w:rsidRPr="00347F20">
        <w:t>Guia Topologia e Guia Lista.</w:t>
      </w:r>
    </w:p>
    <w:bookmarkEnd w:id="178"/>
    <w:p w14:paraId="544C9959" w14:textId="77777777" w:rsidR="00F12B77" w:rsidRPr="00347F20" w:rsidRDefault="00F12B77" w:rsidP="00BE283D">
      <w:pPr>
        <w:pStyle w:val="aa"/>
        <w:numPr>
          <w:ilvl w:val="0"/>
          <w:numId w:val="43"/>
        </w:numPr>
        <w:spacing w:beforeLines="20" w:before="62" w:afterLines="20" w:after="62"/>
        <w:ind w:left="641" w:hanging="357"/>
        <w:rPr>
          <w:rFonts w:cs="Arial"/>
        </w:rPr>
      </w:pPr>
      <w:r w:rsidRPr="00347F20">
        <w:rPr>
          <w:rFonts w:cs="Arial"/>
        </w:rPr>
        <w:t>Página da guia Topologia</w:t>
      </w:r>
    </w:p>
    <w:p w14:paraId="19A3D4AF" w14:textId="487BA9D6" w:rsidR="00F12B77" w:rsidRPr="00347F20" w:rsidRDefault="00F12B77" w:rsidP="00F12B77">
      <w:pPr>
        <w:pStyle w:val="aa"/>
        <w:spacing w:before="156" w:after="156"/>
        <w:ind w:left="704" w:firstLine="0"/>
        <w:rPr>
          <w:rFonts w:cs="Arial"/>
        </w:rPr>
      </w:pPr>
      <w:r w:rsidRPr="00347F20">
        <w:rPr>
          <w:rFonts w:cs="Arial"/>
        </w:rPr>
        <w:t>Para diversas marcas de veículos, incluindo Volkswagen, Audi, BMW, Ford, Land Rover, Jaguar, Chrysler, Fiat, Volvo</w:t>
      </w:r>
      <w:r w:rsidR="008F5047" w:rsidRPr="00347F20">
        <w:rPr>
          <w:rFonts w:cs="Arial"/>
        </w:rPr>
        <w:t>,</w:t>
      </w:r>
      <w:r w:rsidR="000057C6" w:rsidRPr="00347F20">
        <w:rPr>
          <w:rFonts w:cs="Arial"/>
        </w:rPr>
        <w:t xml:space="preserve"> etc.</w:t>
      </w:r>
      <w:r w:rsidR="008F5047" w:rsidRPr="00347F20">
        <w:rPr>
          <w:rFonts w:cs="Arial"/>
        </w:rPr>
        <w:t>,</w:t>
      </w:r>
      <w:r w:rsidRPr="00347F20">
        <w:rPr>
          <w:rFonts w:cs="Arial"/>
        </w:rPr>
        <w:t xml:space="preserve"> um mapa de topologia está disponível para exibir a relação entre os sistemas do veículo. O sistema ECU do veículo testado é exibido na forma de um diagrama de topologia, que descreve o layout dos cabos e sistemas do circuito de controle do veículo e o caminho usado para a transmissão de dados.</w:t>
      </w:r>
    </w:p>
    <w:p w14:paraId="28D8B266" w14:textId="32A6A780" w:rsidR="00894C80" w:rsidRPr="00347F20" w:rsidRDefault="00A560F5" w:rsidP="00A560F5">
      <w:pPr>
        <w:pStyle w:val="aa"/>
        <w:spacing w:before="156" w:after="156"/>
        <w:ind w:left="704" w:firstLine="0"/>
        <w:rPr>
          <w:rFonts w:cs="Arial"/>
        </w:rPr>
      </w:pPr>
      <w:r w:rsidRPr="00347F20">
        <w:rPr>
          <w:rFonts w:cs="Arial"/>
        </w:rPr>
        <w:t xml:space="preserve">Ao selecionar um sistema, informações como descrição da ECU, DTCs, gráficos de localização </w:t>
      </w:r>
      <w:r w:rsidR="000057C6" w:rsidRPr="00347F20">
        <w:rPr>
          <w:rFonts w:cs="Arial"/>
        </w:rPr>
        <w:t xml:space="preserve">e </w:t>
      </w:r>
      <w:r w:rsidRPr="00347F20">
        <w:rPr>
          <w:rFonts w:cs="Arial"/>
        </w:rPr>
        <w:t>rede PING são exibidas no lado direito.</w:t>
      </w:r>
    </w:p>
    <w:p w14:paraId="3D22FFE3" w14:textId="06A0AD0D" w:rsidR="00F12B77" w:rsidRPr="00347F20" w:rsidRDefault="000E520C" w:rsidP="00071F5E">
      <w:pPr>
        <w:pStyle w:val="BodytextUserManual"/>
        <w:spacing w:beforeLines="0" w:before="0" w:afterLines="0" w:after="0" w:line="240" w:lineRule="auto"/>
        <w:ind w:left="0"/>
        <w:jc w:val="center"/>
      </w:pPr>
      <w:r w:rsidRPr="00347F20">
        <w:rPr>
          <w:noProof/>
          <w:lang w:val="en-US"/>
        </w:rPr>
        <w:drawing>
          <wp:inline distT="0" distB="0" distL="0" distR="0" wp14:anchorId="5D1B78AE" wp14:editId="58D582C6">
            <wp:extent cx="2879242" cy="1965960"/>
            <wp:effectExtent l="0" t="0" r="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noChangeArrowheads="1"/>
                    </pic:cNvPicPr>
                  </pic:nvPicPr>
                  <pic:blipFill rotWithShape="1">
                    <a:blip r:embed="rId124" cstate="hqprint">
                      <a:extLst>
                        <a:ext uri="{28A0092B-C50C-407E-A947-70E740481C1C}">
                          <a14:useLocalDpi xmlns:a14="http://schemas.microsoft.com/office/drawing/2010/main" val="0"/>
                        </a:ext>
                      </a:extLst>
                    </a:blip>
                    <a:srcRect b="7139"/>
                    <a:stretch/>
                  </pic:blipFill>
                  <pic:spPr bwMode="auto">
                    <a:xfrm>
                      <a:off x="0" y="0"/>
                      <a:ext cx="2880000" cy="1966477"/>
                    </a:xfrm>
                    <a:prstGeom prst="rect">
                      <a:avLst/>
                    </a:prstGeom>
                    <a:noFill/>
                    <a:ln>
                      <a:noFill/>
                    </a:ln>
                    <a:extLst>
                      <a:ext uri="{53640926-AAD7-44D8-BBD7-CCE9431645EC}">
                        <a14:shadowObscured xmlns:a14="http://schemas.microsoft.com/office/drawing/2010/main"/>
                      </a:ext>
                    </a:extLst>
                  </pic:spPr>
                </pic:pic>
              </a:graphicData>
            </a:graphic>
          </wp:inline>
        </w:drawing>
      </w:r>
    </w:p>
    <w:p w14:paraId="4989E5AD" w14:textId="05626A5F" w:rsidR="00A86570" w:rsidRPr="00347F20" w:rsidRDefault="00F12B77" w:rsidP="00DF7655">
      <w:pPr>
        <w:pStyle w:val="ab"/>
        <w:spacing w:before="156" w:after="156"/>
        <w:ind w:left="0"/>
        <w:rPr>
          <w:rFonts w:cs="Arial"/>
          <w:i/>
        </w:rPr>
      </w:pPr>
      <w:bookmarkStart w:id="179" w:name="_Ref103246904"/>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00187D73" w:rsidRPr="00347F20">
        <w:rPr>
          <w:rFonts w:cs="Arial"/>
          <w:noProof/>
        </w:rPr>
        <w:t>6</w:t>
      </w:r>
      <w:r w:rsidRPr="00347F20">
        <w:rPr>
          <w:rFonts w:cs="Arial"/>
        </w:rPr>
        <w:fldChar w:fldCharType="end"/>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00187D73" w:rsidRPr="00347F20">
        <w:rPr>
          <w:rFonts w:cs="Arial"/>
          <w:noProof/>
        </w:rPr>
        <w:t>9</w:t>
      </w:r>
      <w:r w:rsidRPr="00347F20">
        <w:rPr>
          <w:rFonts w:cs="Arial"/>
        </w:rPr>
        <w:fldChar w:fldCharType="end"/>
      </w:r>
      <w:r w:rsidRPr="00347F20">
        <w:rPr>
          <w:rFonts w:cs="Arial"/>
        </w:rPr>
        <w:t xml:space="preserve"> </w:t>
      </w:r>
      <w:r w:rsidRPr="00347F20">
        <w:rPr>
          <w:rFonts w:cs="Arial"/>
          <w:i/>
        </w:rPr>
        <w:t>Página da guia Topologia</w:t>
      </w:r>
      <w:bookmarkEnd w:id="179"/>
    </w:p>
    <w:p w14:paraId="773F36E4" w14:textId="77777777" w:rsidR="00F12B77" w:rsidRPr="00347F20" w:rsidRDefault="00F12B77" w:rsidP="00BE283D">
      <w:pPr>
        <w:pStyle w:val="aa"/>
        <w:numPr>
          <w:ilvl w:val="0"/>
          <w:numId w:val="43"/>
        </w:numPr>
        <w:spacing w:beforeLines="20" w:before="62" w:afterLines="20" w:after="62"/>
        <w:ind w:left="641" w:hanging="357"/>
        <w:rPr>
          <w:rFonts w:cs="Arial"/>
        </w:rPr>
      </w:pPr>
      <w:r w:rsidRPr="00347F20">
        <w:rPr>
          <w:rFonts w:cs="Arial"/>
        </w:rPr>
        <w:t>Página da guia Lista</w:t>
      </w:r>
    </w:p>
    <w:p w14:paraId="4F29C0EF" w14:textId="77777777" w:rsidR="00F12B77" w:rsidRPr="00347F20" w:rsidRDefault="00F12B77" w:rsidP="00F12B77">
      <w:pPr>
        <w:pStyle w:val="aa"/>
        <w:spacing w:before="156" w:after="156"/>
        <w:ind w:firstLine="0"/>
        <w:rPr>
          <w:rFonts w:cs="Arial"/>
        </w:rPr>
      </w:pPr>
      <w:r w:rsidRPr="00347F20">
        <w:rPr>
          <w:rFonts w:cs="Arial"/>
        </w:rPr>
        <w:t>A página Lista de guias está disponível para a maioria dos veículos.</w:t>
      </w:r>
    </w:p>
    <w:p w14:paraId="0FDB699E" w14:textId="3022C388" w:rsidR="00F12B77" w:rsidRPr="00347F20" w:rsidRDefault="000E520C" w:rsidP="0076065C">
      <w:pPr>
        <w:spacing w:before="156" w:afterLines="0" w:after="0" w:line="240" w:lineRule="auto"/>
        <w:ind w:left="0"/>
        <w:jc w:val="center"/>
        <w:rPr>
          <w:rFonts w:cs="Arial"/>
        </w:rPr>
      </w:pPr>
      <w:r w:rsidRPr="00347F20">
        <w:rPr>
          <w:rFonts w:cs="Arial"/>
          <w:noProof/>
          <w:lang w:val="en-US"/>
        </w:rPr>
        <w:lastRenderedPageBreak/>
        <w:drawing>
          <wp:inline distT="0" distB="0" distL="0" distR="0" wp14:anchorId="40B3F95F" wp14:editId="137821CB">
            <wp:extent cx="2879242" cy="196596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81"/>
                    <pic:cNvPicPr>
                      <a:picLocks noChangeAspect="1" noChangeArrowheads="1"/>
                    </pic:cNvPicPr>
                  </pic:nvPicPr>
                  <pic:blipFill rotWithShape="1">
                    <a:blip r:embed="rId125" cstate="hqprint">
                      <a:extLst>
                        <a:ext uri="{28A0092B-C50C-407E-A947-70E740481C1C}">
                          <a14:useLocalDpi xmlns:a14="http://schemas.microsoft.com/office/drawing/2010/main" val="0"/>
                        </a:ext>
                      </a:extLst>
                    </a:blip>
                    <a:srcRect b="7139"/>
                    <a:stretch/>
                  </pic:blipFill>
                  <pic:spPr bwMode="auto">
                    <a:xfrm>
                      <a:off x="0" y="0"/>
                      <a:ext cx="2880000" cy="1966477"/>
                    </a:xfrm>
                    <a:prstGeom prst="rect">
                      <a:avLst/>
                    </a:prstGeom>
                    <a:noFill/>
                    <a:ln>
                      <a:noFill/>
                    </a:ln>
                    <a:extLst>
                      <a:ext uri="{53640926-AAD7-44D8-BBD7-CCE9431645EC}">
                        <a14:shadowObscured xmlns:a14="http://schemas.microsoft.com/office/drawing/2010/main"/>
                      </a:ext>
                    </a:extLst>
                  </pic:spPr>
                </pic:pic>
              </a:graphicData>
            </a:graphic>
          </wp:inline>
        </w:drawing>
      </w:r>
    </w:p>
    <w:p w14:paraId="6F6F8F3D" w14:textId="2B976494" w:rsidR="00F12B77" w:rsidRPr="00347F20" w:rsidRDefault="00F12B77" w:rsidP="00A35788">
      <w:pPr>
        <w:pStyle w:val="ab"/>
        <w:spacing w:beforeLines="20" w:before="62" w:after="156"/>
        <w:ind w:left="0"/>
        <w:rPr>
          <w:rFonts w:cs="Arial"/>
          <w:i/>
          <w:iCs/>
        </w:rPr>
      </w:pPr>
      <w:bookmarkStart w:id="180" w:name="_Ref103246974"/>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00187D73" w:rsidRPr="00347F20">
        <w:rPr>
          <w:rFonts w:cs="Arial"/>
          <w:noProof/>
        </w:rPr>
        <w:t>6</w:t>
      </w:r>
      <w:r w:rsidRPr="00347F20">
        <w:rPr>
          <w:rFonts w:cs="Arial"/>
        </w:rPr>
        <w:fldChar w:fldCharType="end"/>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00187D73" w:rsidRPr="00347F20">
        <w:rPr>
          <w:rFonts w:cs="Arial"/>
          <w:noProof/>
        </w:rPr>
        <w:t>10</w:t>
      </w:r>
      <w:r w:rsidRPr="00347F20">
        <w:rPr>
          <w:rFonts w:cs="Arial"/>
        </w:rPr>
        <w:fldChar w:fldCharType="end"/>
      </w:r>
      <w:r w:rsidRPr="00347F20">
        <w:rPr>
          <w:rFonts w:cs="Arial"/>
        </w:rPr>
        <w:t xml:space="preserve"> </w:t>
      </w:r>
      <w:r w:rsidRPr="00347F20">
        <w:rPr>
          <w:rFonts w:cs="Arial"/>
          <w:i/>
          <w:iCs/>
        </w:rPr>
        <w:t>Página da guia Lista</w:t>
      </w:r>
      <w:bookmarkEnd w:id="180"/>
    </w:p>
    <w:p w14:paraId="645788FB" w14:textId="77777777" w:rsidR="00015FA3" w:rsidRPr="00347F20" w:rsidRDefault="00015FA3" w:rsidP="00015FA3">
      <w:pPr>
        <w:pStyle w:val="aa"/>
        <w:widowControl w:val="0"/>
        <w:numPr>
          <w:ilvl w:val="0"/>
          <w:numId w:val="5"/>
        </w:numPr>
        <w:spacing w:beforeLines="20" w:before="62" w:afterLines="20" w:after="62"/>
        <w:ind w:left="641" w:hanging="357"/>
        <w:rPr>
          <w:rFonts w:cs="Arial"/>
          <w:b/>
          <w:bCs/>
        </w:rPr>
      </w:pPr>
      <w:bookmarkStart w:id="181" w:name="OLE_LINK36"/>
      <w:r w:rsidRPr="00347F20">
        <w:rPr>
          <w:rFonts w:cs="Arial"/>
          <w:b/>
          <w:bCs/>
        </w:rPr>
        <w:t>Para executar uma função de varredura automática</w:t>
      </w:r>
    </w:p>
    <w:bookmarkEnd w:id="181"/>
    <w:p w14:paraId="0D2EF6C7" w14:textId="77777777" w:rsidR="00015FA3" w:rsidRPr="00347F20" w:rsidRDefault="00015FA3" w:rsidP="00015FA3">
      <w:pPr>
        <w:pStyle w:val="aa"/>
        <w:spacing w:beforeLines="20" w:before="62" w:afterLines="20" w:after="62"/>
        <w:ind w:left="998"/>
        <w:rPr>
          <w:rFonts w:cs="Arial"/>
          <w:b/>
        </w:rPr>
      </w:pPr>
      <w:r w:rsidRPr="00347F20">
        <w:rPr>
          <w:rFonts w:cs="Arial"/>
        </w:rPr>
        <w:t>Tomemos como exemplo a topologia:</w:t>
      </w:r>
    </w:p>
    <w:p w14:paraId="5DBDF1DB" w14:textId="20625F45" w:rsidR="00015FA3" w:rsidRPr="00347F20" w:rsidRDefault="000E520C" w:rsidP="000636E9">
      <w:pPr>
        <w:pStyle w:val="16"/>
        <w:widowControl/>
        <w:numPr>
          <w:ilvl w:val="0"/>
          <w:numId w:val="47"/>
        </w:numPr>
        <w:spacing w:beforeLines="20" w:before="62" w:afterLines="20" w:after="62"/>
        <w:ind w:leftChars="0" w:left="998" w:hanging="357"/>
      </w:pPr>
      <w:r w:rsidRPr="00347F20">
        <w:rPr>
          <w:rFonts w:eastAsiaTheme="minorEastAsia"/>
          <w:bCs w:val="0"/>
          <w:szCs w:val="18"/>
          <w:lang w:val="en-US"/>
        </w:rPr>
        <w:t xml:space="preserve">Toque no botão do aplicativo </w:t>
      </w:r>
      <w:r w:rsidRPr="00347F20">
        <w:rPr>
          <w:rFonts w:eastAsiaTheme="minorEastAsia"/>
          <w:b/>
          <w:bCs w:val="0"/>
          <w:szCs w:val="18"/>
          <w:lang w:val="en-US"/>
        </w:rPr>
        <w:t xml:space="preserve">Diagnóstico </w:t>
      </w:r>
      <w:r w:rsidRPr="00347F20">
        <w:rPr>
          <w:rFonts w:eastAsiaTheme="minorEastAsia"/>
          <w:bCs w:val="0"/>
          <w:szCs w:val="18"/>
          <w:lang w:val="en-US"/>
        </w:rPr>
        <w:t>no Menu de Tarefas do MaxiSys. Selecione as informações correspondentes do veículo e acesse a tela do Menu Principal de Diagnóstico</w:t>
      </w:r>
      <w:r w:rsidR="00015FA3" w:rsidRPr="00347F20">
        <w:t xml:space="preserve"> (consulte </w:t>
      </w:r>
      <w:hyperlink w:anchor="Figura_6_8" w:history="1">
        <w:r w:rsidR="0081780D" w:rsidRPr="00347F20">
          <w:rPr>
            <w:rStyle w:val="a9"/>
            <w:i/>
            <w:iCs/>
            <w:u w:val="none"/>
          </w:rPr>
          <w:t>Figura 6-8 Tela do menu principal de diagnóstico</w:t>
        </w:r>
      </w:hyperlink>
      <w:r w:rsidR="00015FA3" w:rsidRPr="00347F20">
        <w:t>).</w:t>
      </w:r>
    </w:p>
    <w:p w14:paraId="5AF435EC" w14:textId="5FED4D0C" w:rsidR="00015FA3" w:rsidRPr="00347F20" w:rsidRDefault="00015FA3" w:rsidP="000636E9">
      <w:pPr>
        <w:pStyle w:val="16"/>
        <w:widowControl/>
        <w:numPr>
          <w:ilvl w:val="0"/>
          <w:numId w:val="47"/>
        </w:numPr>
        <w:spacing w:beforeLines="20" w:before="62" w:afterLines="20" w:after="62"/>
        <w:ind w:leftChars="0" w:left="998" w:hanging="357"/>
      </w:pPr>
      <w:r w:rsidRPr="00347F20">
        <w:t xml:space="preserve">Selecione </w:t>
      </w:r>
      <w:r w:rsidRPr="00347F20">
        <w:rPr>
          <w:b/>
        </w:rPr>
        <w:t xml:space="preserve">Verificação automática </w:t>
      </w:r>
      <w:r w:rsidRPr="00347F20">
        <w:t>na barra de navegação</w:t>
      </w:r>
      <w:r w:rsidR="008F5047" w:rsidRPr="00347F20">
        <w:t>.</w:t>
      </w:r>
    </w:p>
    <w:p w14:paraId="65C596FE" w14:textId="77777777" w:rsidR="00015FA3" w:rsidRPr="00347F20" w:rsidRDefault="00015FA3" w:rsidP="000636E9">
      <w:pPr>
        <w:pStyle w:val="16"/>
        <w:widowControl/>
        <w:numPr>
          <w:ilvl w:val="0"/>
          <w:numId w:val="47"/>
        </w:numPr>
        <w:spacing w:beforeLines="20" w:before="62" w:afterLines="20" w:after="62"/>
        <w:ind w:leftChars="0" w:left="998" w:hanging="357"/>
      </w:pPr>
      <w:r w:rsidRPr="00347F20">
        <w:t xml:space="preserve">O mapa de topologia é exibido na seção principal. Toque no botão </w:t>
      </w:r>
      <w:r w:rsidRPr="00347F20">
        <w:rPr>
          <w:b/>
        </w:rPr>
        <w:t xml:space="preserve">"Análise de Falhas" </w:t>
      </w:r>
      <w:r w:rsidRPr="00347F20">
        <w:t>na parte inferior da tela para verificar os módulos do sistema do veículo.</w:t>
      </w:r>
    </w:p>
    <w:p w14:paraId="33733E4F" w14:textId="61901106" w:rsidR="00A81FA4" w:rsidRPr="00347F20" w:rsidRDefault="00A81FA4" w:rsidP="00015FA3">
      <w:pPr>
        <w:pStyle w:val="aa"/>
        <w:spacing w:before="156" w:after="156"/>
        <w:ind w:left="283" w:firstLine="0"/>
        <w:rPr>
          <w:rFonts w:cs="Arial"/>
          <w:b/>
          <w:bCs/>
        </w:rPr>
      </w:pPr>
      <w:r w:rsidRPr="00347F20">
        <w:rPr>
          <w:rFonts w:cs="Arial"/>
          <w:b/>
          <w:bCs/>
        </w:rPr>
        <w:t>uma verificação automática</w:t>
      </w:r>
    </w:p>
    <w:p w14:paraId="1F61C88D" w14:textId="77777777" w:rsidR="00CB116C" w:rsidRPr="00347F20" w:rsidRDefault="00CB116C">
      <w:pPr>
        <w:pStyle w:val="aa"/>
        <w:numPr>
          <w:ilvl w:val="0"/>
          <w:numId w:val="261"/>
        </w:numPr>
        <w:spacing w:beforeLines="20" w:before="62" w:afterLines="20" w:after="62"/>
        <w:rPr>
          <w:rFonts w:cs="Arial"/>
        </w:rPr>
      </w:pPr>
      <w:r w:rsidRPr="00347F20">
        <w:rPr>
          <w:rFonts w:cs="Arial"/>
        </w:rPr>
        <w:t>Página da guia Topologia</w:t>
      </w:r>
    </w:p>
    <w:p w14:paraId="2773EB2F" w14:textId="44FFDEFE" w:rsidR="00F12B77" w:rsidRPr="00347F20" w:rsidRDefault="000E520C" w:rsidP="0075282B">
      <w:pPr>
        <w:pStyle w:val="BodytextUserManual"/>
        <w:spacing w:beforeLines="20" w:before="62" w:afterLines="20" w:after="62" w:line="480" w:lineRule="auto"/>
        <w:ind w:left="0"/>
        <w:jc w:val="center"/>
      </w:pPr>
      <w:r w:rsidRPr="00347F20">
        <w:rPr>
          <w:noProof/>
          <w:lang w:val="en-US"/>
        </w:rPr>
        <w:drawing>
          <wp:inline distT="0" distB="0" distL="0" distR="0" wp14:anchorId="271A9BCE" wp14:editId="63005BBB">
            <wp:extent cx="2879242" cy="1958340"/>
            <wp:effectExtent l="0" t="0" r="0"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82"/>
                    <pic:cNvPicPr>
                      <a:picLocks noChangeAspect="1" noChangeArrowheads="1"/>
                    </pic:cNvPicPr>
                  </pic:nvPicPr>
                  <pic:blipFill rotWithShape="1">
                    <a:blip r:embed="rId126" cstate="hqprint">
                      <a:extLst>
                        <a:ext uri="{28A0092B-C50C-407E-A947-70E740481C1C}">
                          <a14:useLocalDpi xmlns:a14="http://schemas.microsoft.com/office/drawing/2010/main" val="0"/>
                        </a:ext>
                      </a:extLst>
                    </a:blip>
                    <a:srcRect b="7498"/>
                    <a:stretch/>
                  </pic:blipFill>
                  <pic:spPr bwMode="auto">
                    <a:xfrm>
                      <a:off x="0" y="0"/>
                      <a:ext cx="2880000" cy="1958855"/>
                    </a:xfrm>
                    <a:prstGeom prst="rect">
                      <a:avLst/>
                    </a:prstGeom>
                    <a:noFill/>
                    <a:ln>
                      <a:noFill/>
                    </a:ln>
                    <a:extLst>
                      <a:ext uri="{53640926-AAD7-44D8-BBD7-CCE9431645EC}">
                        <a14:shadowObscured xmlns:a14="http://schemas.microsoft.com/office/drawing/2010/main"/>
                      </a:ext>
                    </a:extLst>
                  </pic:spPr>
                </pic:pic>
              </a:graphicData>
            </a:graphic>
          </wp:inline>
        </w:drawing>
      </w:r>
    </w:p>
    <w:p w14:paraId="25123767" w14:textId="6C0D4DFC" w:rsidR="00F12B77" w:rsidRPr="00347F20" w:rsidRDefault="00F12B77" w:rsidP="00A35788">
      <w:pPr>
        <w:pStyle w:val="ab"/>
        <w:spacing w:beforeLines="20" w:before="62" w:after="156"/>
        <w:ind w:left="0"/>
        <w:rPr>
          <w:rFonts w:cs="Arial"/>
          <w:i/>
          <w:iCs/>
        </w:rPr>
      </w:pPr>
      <w:r w:rsidRPr="00347F20">
        <w:rPr>
          <w:rFonts w:cs="Arial"/>
        </w:rPr>
        <w:t>Figura</w:t>
      </w:r>
      <w:r w:rsidR="00C15045" w:rsidRPr="00347F20">
        <w:rPr>
          <w:rFonts w:cs="Arial"/>
        </w:rPr>
        <w:t xml:space="preserve">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11</w:t>
      </w:r>
      <w:r w:rsidR="008C52FD" w:rsidRPr="00347F20">
        <w:rPr>
          <w:rFonts w:cs="Arial"/>
          <w:noProof/>
        </w:rPr>
        <w:fldChar w:fldCharType="end"/>
      </w:r>
      <w:r w:rsidRPr="00347F20">
        <w:rPr>
          <w:rFonts w:cs="Arial"/>
        </w:rPr>
        <w:t xml:space="preserve"> </w:t>
      </w:r>
      <w:r w:rsidRPr="00347F20">
        <w:rPr>
          <w:rFonts w:cs="Arial"/>
          <w:i/>
          <w:iCs/>
        </w:rPr>
        <w:t>Resultados da verificação na página 1 da guia Topologia</w:t>
      </w:r>
    </w:p>
    <w:p w14:paraId="0AD3B9F1" w14:textId="26D6E076" w:rsidR="00015FA3" w:rsidRPr="00347F20" w:rsidRDefault="00015FA3" w:rsidP="00015FA3">
      <w:pPr>
        <w:pStyle w:val="aa"/>
        <w:spacing w:beforeLines="20" w:before="62" w:afterLines="20" w:after="62"/>
        <w:ind w:left="283" w:firstLine="0"/>
        <w:rPr>
          <w:rFonts w:cs="Arial"/>
        </w:rPr>
      </w:pPr>
      <w:r w:rsidRPr="00347F20">
        <w:rPr>
          <w:rFonts w:cs="Arial"/>
        </w:rPr>
        <w:lastRenderedPageBreak/>
        <w:t>O número total de falhas aparecerá no canto superior direito e os resultados serão exibidos em cores diferentes após a digitalização:</w:t>
      </w:r>
    </w:p>
    <w:p w14:paraId="7790F8B0" w14:textId="77777777" w:rsidR="00015FA3" w:rsidRPr="00347F20" w:rsidRDefault="00015FA3" w:rsidP="000636E9">
      <w:pPr>
        <w:pStyle w:val="BodytextUserManual"/>
        <w:numPr>
          <w:ilvl w:val="0"/>
          <w:numId w:val="46"/>
        </w:numPr>
        <w:spacing w:beforeLines="20" w:before="62" w:afterLines="20" w:after="62"/>
        <w:ind w:left="640" w:hanging="357"/>
      </w:pPr>
      <w:r w:rsidRPr="00347F20">
        <w:t>Verde: o sistema não detectou nenhuma falha.</w:t>
      </w:r>
    </w:p>
    <w:p w14:paraId="0FA1633D" w14:textId="77777777" w:rsidR="00015FA3" w:rsidRPr="00347F20" w:rsidRDefault="00015FA3" w:rsidP="000636E9">
      <w:pPr>
        <w:pStyle w:val="BodytextUserManual"/>
        <w:numPr>
          <w:ilvl w:val="0"/>
          <w:numId w:val="46"/>
        </w:numPr>
        <w:spacing w:beforeLines="20" w:before="62" w:afterLines="20" w:after="62"/>
        <w:ind w:left="640" w:hanging="357"/>
      </w:pPr>
      <w:r w:rsidRPr="00347F20">
        <w:t>Vermelho: o sistema detectou falhas. O número de falhas aparece no canto superior direito do sistema.</w:t>
      </w:r>
    </w:p>
    <w:p w14:paraId="3D68D2D5" w14:textId="77777777" w:rsidR="00015FA3" w:rsidRPr="00347F20" w:rsidRDefault="00015FA3" w:rsidP="000636E9">
      <w:pPr>
        <w:pStyle w:val="BodytextUserManual"/>
        <w:numPr>
          <w:ilvl w:val="0"/>
          <w:numId w:val="46"/>
        </w:numPr>
        <w:spacing w:beforeLines="20" w:before="62" w:afterLines="20" w:after="62"/>
        <w:ind w:left="640" w:hanging="357"/>
      </w:pPr>
      <w:r w:rsidRPr="00347F20">
        <w:t>Cinza: o sistema não recebeu uma resposta.</w:t>
      </w:r>
    </w:p>
    <w:p w14:paraId="796D0DA4" w14:textId="670808C5" w:rsidR="00015FA3" w:rsidRPr="00347F20" w:rsidRDefault="00015FA3" w:rsidP="000636E9">
      <w:pPr>
        <w:pStyle w:val="BodytextUserManual"/>
        <w:numPr>
          <w:ilvl w:val="0"/>
          <w:numId w:val="46"/>
        </w:numPr>
        <w:spacing w:beforeLines="20" w:before="62" w:afterLines="20" w:after="62"/>
        <w:ind w:left="640" w:hanging="357"/>
      </w:pPr>
      <w:r w:rsidRPr="00347F20">
        <w:t>Azul</w:t>
      </w:r>
      <w:r w:rsidR="00CE5B58" w:rsidRPr="00347F20">
        <w:t>:</w:t>
      </w:r>
      <w:r w:rsidRPr="00347F20">
        <w:t xml:space="preserve"> o sistema não foi escaneado.</w:t>
      </w:r>
    </w:p>
    <w:p w14:paraId="604A5CEB" w14:textId="12CA653D" w:rsidR="00A81FA4" w:rsidRPr="00347F20" w:rsidRDefault="00F32472" w:rsidP="00A81FA4">
      <w:pPr>
        <w:spacing w:before="156" w:after="156"/>
        <w:rPr>
          <w:rFonts w:cs="Arial"/>
        </w:rPr>
      </w:pPr>
      <w:r w:rsidRPr="00347F20">
        <w:rPr>
          <w:rFonts w:cs="Arial"/>
        </w:rPr>
        <w:t xml:space="preserve">Após a digitalização, você pode tocar em um sistema com falhas para visualizar informações como DTCs detalhados, gráficos de localização </w:t>
      </w:r>
      <w:r w:rsidR="003F7E54" w:rsidRPr="00347F20">
        <w:rPr>
          <w:rFonts w:cs="Arial"/>
        </w:rPr>
        <w:t xml:space="preserve">e </w:t>
      </w:r>
      <w:r w:rsidRPr="00347F20">
        <w:rPr>
          <w:rFonts w:cs="Arial"/>
        </w:rPr>
        <w:t>rede PING no lado direito.</w:t>
      </w:r>
    </w:p>
    <w:p w14:paraId="2B68F8E1" w14:textId="345D8EF1" w:rsidR="00505734" w:rsidRPr="00347F20" w:rsidRDefault="000E520C" w:rsidP="00993633">
      <w:pPr>
        <w:spacing w:before="156" w:after="156" w:line="240" w:lineRule="auto"/>
        <w:ind w:left="0"/>
        <w:jc w:val="center"/>
        <w:rPr>
          <w:rFonts w:cs="Arial"/>
        </w:rPr>
      </w:pPr>
      <w:r w:rsidRPr="00347F20">
        <w:rPr>
          <w:rFonts w:cs="Arial"/>
          <w:noProof/>
          <w:lang w:val="en-US"/>
        </w:rPr>
        <w:drawing>
          <wp:inline distT="0" distB="0" distL="0" distR="0" wp14:anchorId="04417C59" wp14:editId="14394F04">
            <wp:extent cx="2879242" cy="1962150"/>
            <wp:effectExtent l="0" t="0" r="0" b="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84"/>
                    <pic:cNvPicPr>
                      <a:picLocks noChangeAspect="1" noChangeArrowheads="1"/>
                    </pic:cNvPicPr>
                  </pic:nvPicPr>
                  <pic:blipFill rotWithShape="1">
                    <a:blip r:embed="rId127" cstate="hqprint">
                      <a:extLst>
                        <a:ext uri="{28A0092B-C50C-407E-A947-70E740481C1C}">
                          <a14:useLocalDpi xmlns:a14="http://schemas.microsoft.com/office/drawing/2010/main" val="0"/>
                        </a:ext>
                      </a:extLst>
                    </a:blip>
                    <a:srcRect b="7318"/>
                    <a:stretch/>
                  </pic:blipFill>
                  <pic:spPr bwMode="auto">
                    <a:xfrm>
                      <a:off x="0" y="0"/>
                      <a:ext cx="2880000" cy="1962666"/>
                    </a:xfrm>
                    <a:prstGeom prst="rect">
                      <a:avLst/>
                    </a:prstGeom>
                    <a:noFill/>
                    <a:ln>
                      <a:noFill/>
                    </a:ln>
                    <a:extLst>
                      <a:ext uri="{53640926-AAD7-44D8-BBD7-CCE9431645EC}">
                        <a14:shadowObscured xmlns:a14="http://schemas.microsoft.com/office/drawing/2010/main"/>
                      </a:ext>
                    </a:extLst>
                  </pic:spPr>
                </pic:pic>
              </a:graphicData>
            </a:graphic>
          </wp:inline>
        </w:drawing>
      </w:r>
    </w:p>
    <w:p w14:paraId="49EE045C" w14:textId="1F4A3559" w:rsidR="00505734" w:rsidRPr="00347F20" w:rsidRDefault="00C15045" w:rsidP="00505734">
      <w:pPr>
        <w:pStyle w:val="ab"/>
        <w:spacing w:before="156" w:after="156"/>
        <w:ind w:left="0"/>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505734"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12</w:t>
      </w:r>
      <w:r w:rsidR="008C52FD" w:rsidRPr="00347F20">
        <w:rPr>
          <w:rFonts w:cs="Arial"/>
          <w:noProof/>
        </w:rPr>
        <w:fldChar w:fldCharType="end"/>
      </w:r>
      <w:r w:rsidR="00505734" w:rsidRPr="00347F20">
        <w:rPr>
          <w:rFonts w:cs="Arial"/>
        </w:rPr>
        <w:t xml:space="preserve"> </w:t>
      </w:r>
      <w:r w:rsidR="00505734" w:rsidRPr="00347F20">
        <w:rPr>
          <w:rFonts w:cs="Arial"/>
          <w:i/>
          <w:iCs/>
        </w:rPr>
        <w:t>Resultados da verificação na página 2 da guia Topologia</w:t>
      </w:r>
    </w:p>
    <w:p w14:paraId="062D182F" w14:textId="12273CCB" w:rsidR="00F32472" w:rsidRPr="00347F20" w:rsidRDefault="0081780D" w:rsidP="00F32472">
      <w:pPr>
        <w:spacing w:before="156" w:after="156"/>
        <w:rPr>
          <w:rFonts w:cs="Arial"/>
        </w:rPr>
      </w:pPr>
      <w:r w:rsidRPr="00347F20">
        <w:rPr>
          <w:rFonts w:cs="Arial"/>
        </w:rPr>
        <w:t xml:space="preserve">Toque no botão </w:t>
      </w:r>
      <w:r w:rsidRPr="00347F20">
        <w:rPr>
          <w:rFonts w:cs="Arial"/>
          <w:b/>
        </w:rPr>
        <w:t>Entrar no sistema</w:t>
      </w:r>
      <w:r w:rsidRPr="00347F20">
        <w:rPr>
          <w:rFonts w:cs="Arial"/>
        </w:rPr>
        <w:t xml:space="preserve"> na parte inferior para executar diagnósticos adicionais ou executar funções com base nas falhas detectadas com comandos de voz começando com “Hey Max”.</w:t>
      </w:r>
    </w:p>
    <w:p w14:paraId="75AC4A6E" w14:textId="06A47137" w:rsidR="00CB116C" w:rsidRPr="00347F20" w:rsidRDefault="00CB116C">
      <w:pPr>
        <w:pStyle w:val="aa"/>
        <w:numPr>
          <w:ilvl w:val="0"/>
          <w:numId w:val="261"/>
        </w:numPr>
        <w:spacing w:beforeLines="20" w:before="62" w:afterLines="20" w:after="62"/>
        <w:rPr>
          <w:rFonts w:cs="Arial"/>
        </w:rPr>
      </w:pPr>
      <w:r w:rsidRPr="00347F20">
        <w:rPr>
          <w:rFonts w:cs="Arial"/>
        </w:rPr>
        <w:t>Página da guia Lista</w:t>
      </w:r>
    </w:p>
    <w:p w14:paraId="3237AC59" w14:textId="2C340AEC" w:rsidR="00F12B77" w:rsidRPr="00347F20" w:rsidRDefault="000E520C" w:rsidP="000868E7">
      <w:pPr>
        <w:pStyle w:val="Text"/>
        <w:spacing w:before="156" w:after="156" w:line="480" w:lineRule="auto"/>
        <w:ind w:left="0"/>
        <w:jc w:val="center"/>
        <w:rPr>
          <w:rFonts w:cs="Arial"/>
        </w:rPr>
      </w:pPr>
      <w:r w:rsidRPr="00347F20">
        <w:rPr>
          <w:rFonts w:cs="Arial"/>
          <w:noProof/>
          <w:lang w:val="en-US"/>
        </w:rPr>
        <w:lastRenderedPageBreak/>
        <w:drawing>
          <wp:inline distT="0" distB="0" distL="0" distR="0" wp14:anchorId="6393B7DB" wp14:editId="00A16B9E">
            <wp:extent cx="2879242" cy="196215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spect="1" noChangeArrowheads="1"/>
                    </pic:cNvPicPr>
                  </pic:nvPicPr>
                  <pic:blipFill rotWithShape="1">
                    <a:blip r:embed="rId128" cstate="hqprint">
                      <a:extLst>
                        <a:ext uri="{28A0092B-C50C-407E-A947-70E740481C1C}">
                          <a14:useLocalDpi xmlns:a14="http://schemas.microsoft.com/office/drawing/2010/main" val="0"/>
                        </a:ext>
                      </a:extLst>
                    </a:blip>
                    <a:srcRect b="7318"/>
                    <a:stretch/>
                  </pic:blipFill>
                  <pic:spPr bwMode="auto">
                    <a:xfrm>
                      <a:off x="0" y="0"/>
                      <a:ext cx="2880000" cy="1962666"/>
                    </a:xfrm>
                    <a:prstGeom prst="rect">
                      <a:avLst/>
                    </a:prstGeom>
                    <a:noFill/>
                    <a:ln>
                      <a:noFill/>
                    </a:ln>
                    <a:extLst>
                      <a:ext uri="{53640926-AAD7-44D8-BBD7-CCE9431645EC}">
                        <a14:shadowObscured xmlns:a14="http://schemas.microsoft.com/office/drawing/2010/main"/>
                      </a:ext>
                    </a:extLst>
                  </pic:spPr>
                </pic:pic>
              </a:graphicData>
            </a:graphic>
          </wp:inline>
        </w:drawing>
      </w:r>
    </w:p>
    <w:p w14:paraId="1CDBAEF2" w14:textId="36531943" w:rsidR="00F12B77" w:rsidRPr="00347F20" w:rsidRDefault="00C15045" w:rsidP="00F12B77">
      <w:pPr>
        <w:pStyle w:val="ab"/>
        <w:spacing w:before="156" w:after="156"/>
        <w:ind w:left="0"/>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F12B77"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13</w:t>
      </w:r>
      <w:r w:rsidR="008C52FD" w:rsidRPr="00347F20">
        <w:rPr>
          <w:rFonts w:cs="Arial"/>
          <w:noProof/>
        </w:rPr>
        <w:fldChar w:fldCharType="end"/>
      </w:r>
      <w:r w:rsidR="00F12B77" w:rsidRPr="00347F20">
        <w:rPr>
          <w:rFonts w:cs="Arial"/>
        </w:rPr>
        <w:t xml:space="preserve"> </w:t>
      </w:r>
      <w:r w:rsidR="00F12B77" w:rsidRPr="00347F20">
        <w:rPr>
          <w:rFonts w:cs="Arial"/>
          <w:i/>
          <w:iCs/>
        </w:rPr>
        <w:t>Resultados da verificação na página da guia Lista</w:t>
      </w:r>
    </w:p>
    <w:p w14:paraId="2E759D69" w14:textId="6261F53D" w:rsidR="002B0939" w:rsidRPr="00347F20" w:rsidRDefault="002B0939" w:rsidP="002B0939">
      <w:pPr>
        <w:spacing w:before="156" w:after="156"/>
        <w:rPr>
          <w:rFonts w:cs="Arial"/>
        </w:rPr>
      </w:pPr>
      <w:r w:rsidRPr="00347F20">
        <w:rPr>
          <w:rFonts w:cs="Arial"/>
        </w:rPr>
        <w:t>O número total de falhas aparecerá no canto superior direito. Os resultados detalhados da verificação serão exibidos em quatro colunas.</w:t>
      </w:r>
    </w:p>
    <w:p w14:paraId="3D31D593" w14:textId="77777777" w:rsidR="00015FA3" w:rsidRPr="00347F20" w:rsidRDefault="00015FA3" w:rsidP="000636E9">
      <w:pPr>
        <w:pStyle w:val="aa"/>
        <w:widowControl w:val="0"/>
        <w:numPr>
          <w:ilvl w:val="0"/>
          <w:numId w:val="45"/>
        </w:numPr>
        <w:spacing w:beforeLines="20" w:before="62" w:afterLines="20" w:after="62"/>
        <w:ind w:left="640" w:hanging="357"/>
        <w:rPr>
          <w:rFonts w:cs="Arial"/>
        </w:rPr>
      </w:pPr>
      <w:r w:rsidRPr="00347F20">
        <w:rPr>
          <w:rFonts w:cs="Arial"/>
        </w:rPr>
        <w:t>Coluna 1 — exibe os números do sistema</w:t>
      </w:r>
    </w:p>
    <w:p w14:paraId="3BDB4696" w14:textId="77777777" w:rsidR="00015FA3" w:rsidRPr="00347F20" w:rsidRDefault="00015FA3" w:rsidP="000636E9">
      <w:pPr>
        <w:pStyle w:val="aa"/>
        <w:widowControl w:val="0"/>
        <w:numPr>
          <w:ilvl w:val="0"/>
          <w:numId w:val="45"/>
        </w:numPr>
        <w:spacing w:beforeLines="20" w:before="62" w:afterLines="20" w:after="62"/>
        <w:ind w:left="640" w:hanging="357"/>
        <w:rPr>
          <w:rFonts w:cs="Arial"/>
        </w:rPr>
      </w:pPr>
      <w:r w:rsidRPr="00347F20">
        <w:rPr>
          <w:rFonts w:cs="Arial"/>
        </w:rPr>
        <w:t>Coluna 2 — exibe os sistemas escaneados</w:t>
      </w:r>
    </w:p>
    <w:p w14:paraId="662FCEB1" w14:textId="77777777" w:rsidR="00015FA3" w:rsidRPr="00347F20" w:rsidRDefault="00015FA3" w:rsidP="000636E9">
      <w:pPr>
        <w:pStyle w:val="aa"/>
        <w:widowControl w:val="0"/>
        <w:numPr>
          <w:ilvl w:val="0"/>
          <w:numId w:val="45"/>
        </w:numPr>
        <w:spacing w:beforeLines="20" w:before="62" w:afterLines="20" w:after="62"/>
        <w:ind w:left="640" w:hanging="357"/>
        <w:rPr>
          <w:rFonts w:cs="Arial"/>
        </w:rPr>
      </w:pPr>
      <w:r w:rsidRPr="00347F20">
        <w:rPr>
          <w:rFonts w:cs="Arial"/>
        </w:rPr>
        <w:t>Coluna 3 — exibe os resultados da verificação</w:t>
      </w:r>
    </w:p>
    <w:p w14:paraId="53195336" w14:textId="1118B834" w:rsidR="00015FA3" w:rsidRPr="00347F20" w:rsidRDefault="00015FA3" w:rsidP="002B0939">
      <w:pPr>
        <w:pStyle w:val="aa"/>
        <w:widowControl w:val="0"/>
        <w:numPr>
          <w:ilvl w:val="0"/>
          <w:numId w:val="44"/>
        </w:numPr>
        <w:spacing w:beforeLines="20" w:before="62" w:afterLines="20" w:after="62"/>
        <w:ind w:left="998" w:hanging="357"/>
        <w:rPr>
          <w:rFonts w:cs="Arial"/>
          <w:szCs w:val="18"/>
        </w:rPr>
      </w:pPr>
      <w:r w:rsidRPr="00347F20">
        <w:rPr>
          <w:rFonts w:cs="Arial"/>
          <w:b/>
          <w:szCs w:val="18"/>
        </w:rPr>
        <w:t>Falha | #</w:t>
      </w:r>
      <w:r w:rsidR="00CE5B58" w:rsidRPr="00347F20">
        <w:rPr>
          <w:rFonts w:cs="Arial"/>
          <w:b/>
          <w:szCs w:val="18"/>
        </w:rPr>
        <w:t>:</w:t>
      </w:r>
      <w:r w:rsidRPr="00347F20">
        <w:rPr>
          <w:rFonts w:cs="Arial"/>
          <w:b/>
          <w:szCs w:val="18"/>
        </w:rPr>
        <w:t xml:space="preserve"> </w:t>
      </w:r>
      <w:r w:rsidRPr="00347F20">
        <w:rPr>
          <w:rFonts w:cs="Arial"/>
          <w:szCs w:val="18"/>
        </w:rPr>
        <w:t>Indica</w:t>
      </w:r>
      <w:r w:rsidRPr="00347F20">
        <w:rPr>
          <w:rFonts w:cs="Arial"/>
          <w:b/>
          <w:szCs w:val="18"/>
        </w:rPr>
        <w:t xml:space="preserve"> </w:t>
      </w:r>
      <w:r w:rsidRPr="00347F20">
        <w:rPr>
          <w:rFonts w:cs="Arial"/>
          <w:szCs w:val="18"/>
        </w:rPr>
        <w:t>há(são) códigos de falha detectados presentes; "#" indica a quantidade de falhas detectadas.</w:t>
      </w:r>
    </w:p>
    <w:p w14:paraId="0D9A2293" w14:textId="718C79CA" w:rsidR="00015FA3" w:rsidRPr="00347F20" w:rsidRDefault="00015FA3" w:rsidP="002B0939">
      <w:pPr>
        <w:pStyle w:val="aa"/>
        <w:widowControl w:val="0"/>
        <w:numPr>
          <w:ilvl w:val="0"/>
          <w:numId w:val="44"/>
        </w:numPr>
        <w:spacing w:beforeLines="20" w:before="62" w:afterLines="20" w:after="62"/>
        <w:ind w:left="998" w:hanging="357"/>
        <w:rPr>
          <w:rFonts w:cs="Arial"/>
          <w:szCs w:val="18"/>
        </w:rPr>
      </w:pPr>
      <w:r w:rsidRPr="00347F20">
        <w:rPr>
          <w:rFonts w:cs="Arial"/>
          <w:b/>
          <w:szCs w:val="18"/>
        </w:rPr>
        <w:t>Aprovado | Sem culpa</w:t>
      </w:r>
      <w:r w:rsidR="00CE5B58" w:rsidRPr="00347F20">
        <w:rPr>
          <w:rFonts w:cs="Arial"/>
          <w:b/>
          <w:szCs w:val="18"/>
        </w:rPr>
        <w:t>:</w:t>
      </w:r>
      <w:r w:rsidRPr="00347F20">
        <w:rPr>
          <w:rFonts w:cs="Arial"/>
          <w:b/>
          <w:szCs w:val="18"/>
        </w:rPr>
        <w:t xml:space="preserve"> </w:t>
      </w:r>
      <w:r w:rsidRPr="00347F20">
        <w:rPr>
          <w:rFonts w:cs="Arial"/>
          <w:szCs w:val="18"/>
        </w:rPr>
        <w:t>Indica que o sistema foi escaneado e nenhuma falha foi detectada.</w:t>
      </w:r>
    </w:p>
    <w:p w14:paraId="6D2D20B7" w14:textId="09B95E3E" w:rsidR="00015FA3" w:rsidRPr="00347F20" w:rsidRDefault="00015FA3" w:rsidP="002B0939">
      <w:pPr>
        <w:pStyle w:val="aa"/>
        <w:widowControl w:val="0"/>
        <w:numPr>
          <w:ilvl w:val="0"/>
          <w:numId w:val="44"/>
        </w:numPr>
        <w:spacing w:beforeLines="20" w:before="62" w:afterLines="20" w:after="62"/>
        <w:ind w:left="998" w:hanging="357"/>
        <w:rPr>
          <w:rFonts w:cs="Arial"/>
          <w:szCs w:val="18"/>
        </w:rPr>
      </w:pPr>
      <w:r w:rsidRPr="00347F20">
        <w:rPr>
          <w:rFonts w:cs="Arial"/>
          <w:b/>
          <w:szCs w:val="18"/>
        </w:rPr>
        <w:t>Não escaneado</w:t>
      </w:r>
      <w:r w:rsidR="00CE5B58" w:rsidRPr="00347F20">
        <w:rPr>
          <w:rFonts w:cs="Arial"/>
          <w:b/>
          <w:szCs w:val="18"/>
        </w:rPr>
        <w:t>:</w:t>
      </w:r>
      <w:r w:rsidRPr="00347F20">
        <w:rPr>
          <w:rFonts w:cs="Arial"/>
          <w:bCs/>
          <w:szCs w:val="18"/>
        </w:rPr>
        <w:t xml:space="preserve"> </w:t>
      </w:r>
      <w:r w:rsidRPr="00347F20">
        <w:rPr>
          <w:rFonts w:cs="Arial"/>
          <w:szCs w:val="18"/>
        </w:rPr>
        <w:t>indica que o sistema não foi escaneado.</w:t>
      </w:r>
    </w:p>
    <w:p w14:paraId="774CF8F9" w14:textId="55A8FA6B" w:rsidR="00015FA3" w:rsidRPr="00347F20" w:rsidRDefault="00015FA3" w:rsidP="002B0939">
      <w:pPr>
        <w:pStyle w:val="aa"/>
        <w:widowControl w:val="0"/>
        <w:numPr>
          <w:ilvl w:val="0"/>
          <w:numId w:val="44"/>
        </w:numPr>
        <w:spacing w:beforeLines="20" w:before="62" w:afterLines="20" w:after="62"/>
        <w:ind w:left="998" w:hanging="357"/>
        <w:rPr>
          <w:rFonts w:cs="Arial"/>
          <w:szCs w:val="18"/>
        </w:rPr>
      </w:pPr>
      <w:r w:rsidRPr="00347F20">
        <w:rPr>
          <w:rFonts w:cs="Arial"/>
          <w:b/>
          <w:szCs w:val="18"/>
        </w:rPr>
        <w:t>Nenhuma resposta</w:t>
      </w:r>
      <w:r w:rsidR="00CE5B58" w:rsidRPr="00347F20">
        <w:rPr>
          <w:rFonts w:cs="Arial"/>
          <w:b/>
          <w:szCs w:val="18"/>
        </w:rPr>
        <w:t>:</w:t>
      </w:r>
      <w:r w:rsidRPr="00347F20">
        <w:rPr>
          <w:rFonts w:cs="Arial"/>
          <w:b/>
          <w:szCs w:val="18"/>
        </w:rPr>
        <w:t xml:space="preserve"> </w:t>
      </w:r>
      <w:r w:rsidRPr="00347F20">
        <w:rPr>
          <w:rFonts w:cs="Arial"/>
          <w:szCs w:val="18"/>
        </w:rPr>
        <w:t>Indica que o sistema não recebeu uma resposta.</w:t>
      </w:r>
    </w:p>
    <w:p w14:paraId="5EF86942" w14:textId="08276C12" w:rsidR="00015FA3" w:rsidRPr="00347F20" w:rsidRDefault="00015FA3" w:rsidP="000636E9">
      <w:pPr>
        <w:pStyle w:val="aa"/>
        <w:widowControl w:val="0"/>
        <w:numPr>
          <w:ilvl w:val="0"/>
          <w:numId w:val="45"/>
        </w:numPr>
        <w:spacing w:beforeLines="20" w:before="62" w:afterLines="20" w:after="62"/>
        <w:ind w:left="640" w:hanging="357"/>
        <w:rPr>
          <w:rFonts w:cs="Arial"/>
        </w:rPr>
      </w:pPr>
      <w:r w:rsidRPr="00347F20">
        <w:rPr>
          <w:rFonts w:cs="Arial"/>
        </w:rPr>
        <w:t xml:space="preserve">Coluna 4 — toque no </w:t>
      </w:r>
      <w:r w:rsidR="000E520C" w:rsidRPr="00347F20">
        <w:rPr>
          <w:rFonts w:cs="Arial"/>
          <w:noProof/>
          <w:lang w:val="en-US"/>
        </w:rPr>
        <w:drawing>
          <wp:inline distT="0" distB="0" distL="0" distR="0" wp14:anchorId="6B69B0D9" wp14:editId="50B26B85">
            <wp:extent cx="137925" cy="108000"/>
            <wp:effectExtent l="0" t="0" r="0" b="635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81780D" w:rsidRPr="00347F20">
        <w:rPr>
          <w:rFonts w:cs="Arial"/>
        </w:rPr>
        <w:t xml:space="preserve"> </w:t>
      </w:r>
      <w:r w:rsidRPr="00347F20">
        <w:rPr>
          <w:rFonts w:cs="Arial"/>
        </w:rPr>
        <w:t>botão para entrar em um sistema para realizar diagnósticos adicionais.</w:t>
      </w:r>
    </w:p>
    <w:p w14:paraId="6D6C855F" w14:textId="1A345BCA" w:rsidR="00F12B77" w:rsidRPr="00347F20" w:rsidRDefault="00F12B77" w:rsidP="00505734">
      <w:pPr>
        <w:spacing w:before="156" w:afterLines="20" w:after="62"/>
        <w:rPr>
          <w:rFonts w:cs="Arial"/>
        </w:rPr>
      </w:pPr>
      <w:r w:rsidRPr="00347F20">
        <w:rPr>
          <w:rFonts w:cs="Arial"/>
        </w:rPr>
        <w:t>A tabela abaixo fornece uma breve descrição dos botões de função na parte inferior da tela Auto Scan:</w:t>
      </w:r>
    </w:p>
    <w:p w14:paraId="77458FF5" w14:textId="070206D3" w:rsidR="00F12B77" w:rsidRPr="00347F20" w:rsidRDefault="00C15045" w:rsidP="00F12B77">
      <w:pPr>
        <w:pStyle w:val="ab"/>
        <w:spacing w:before="156" w:after="156"/>
        <w:ind w:left="0"/>
        <w:rPr>
          <w:rFonts w:cs="Arial"/>
          <w:i/>
        </w:rPr>
      </w:pPr>
      <w:r w:rsidRPr="00347F20">
        <w:rPr>
          <w:rFonts w:cs="Arial"/>
        </w:rPr>
        <w:t xml:space="preserve">Tabela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F12B77" w:rsidRPr="00347F20">
        <w:rPr>
          <w:rFonts w:cs="Arial"/>
        </w:rPr>
        <w:noBreakHyphen/>
      </w:r>
      <w:r w:rsidR="008C52FD" w:rsidRPr="00347F20">
        <w:rPr>
          <w:rFonts w:cs="Arial"/>
        </w:rPr>
        <w:fldChar w:fldCharType="begin"/>
      </w:r>
      <w:r w:rsidR="008C52FD" w:rsidRPr="00347F20">
        <w:rPr>
          <w:rFonts w:cs="Arial"/>
        </w:rPr>
        <w:instrText xml:space="preserve"> SEQ Table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F12B77" w:rsidRPr="00347F20">
        <w:rPr>
          <w:rFonts w:cs="Arial"/>
        </w:rPr>
        <w:t xml:space="preserve"> </w:t>
      </w:r>
      <w:r w:rsidR="00F12B77" w:rsidRPr="00347F20">
        <w:rPr>
          <w:rFonts w:cs="Arial"/>
          <w:i/>
        </w:rPr>
        <w:t>Descrições dos botões de função</w:t>
      </w:r>
    </w:p>
    <w:tbl>
      <w:tblPr>
        <w:tblStyle w:val="ac"/>
        <w:tblW w:w="6775" w:type="dxa"/>
        <w:jc w:val="center"/>
        <w:tblLayout w:type="fixed"/>
        <w:tblLook w:val="04A0" w:firstRow="1" w:lastRow="0" w:firstColumn="1" w:lastColumn="0" w:noHBand="0" w:noVBand="1"/>
      </w:tblPr>
      <w:tblGrid>
        <w:gridCol w:w="1610"/>
        <w:gridCol w:w="5165"/>
      </w:tblGrid>
      <w:tr w:rsidR="00F12B77" w:rsidRPr="00347F20"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347F20" w:rsidRDefault="00F12B77" w:rsidP="006444AB">
            <w:pPr>
              <w:pStyle w:val="af"/>
              <w:spacing w:beforeLines="20" w:before="62" w:afterLines="20" w:after="62" w:line="240" w:lineRule="exact"/>
              <w:jc w:val="left"/>
              <w:rPr>
                <w:rFonts w:cs="Arial"/>
              </w:rPr>
            </w:pPr>
            <w:r w:rsidRPr="00347F20">
              <w:rPr>
                <w:rFonts w:cs="Arial"/>
              </w:rPr>
              <w:t>Nome</w:t>
            </w:r>
          </w:p>
        </w:tc>
        <w:tc>
          <w:tcPr>
            <w:tcW w:w="5165" w:type="dxa"/>
            <w:shd w:val="clear" w:color="auto" w:fill="D9D9D9" w:themeFill="background1" w:themeFillShade="D9"/>
            <w:vAlign w:val="center"/>
          </w:tcPr>
          <w:p w14:paraId="0FDD353A" w14:textId="77777777" w:rsidR="00F12B77" w:rsidRPr="00347F20" w:rsidRDefault="00F12B77" w:rsidP="006444AB">
            <w:pPr>
              <w:pStyle w:val="af"/>
              <w:spacing w:beforeLines="20" w:before="62" w:afterLines="20" w:after="62" w:line="240" w:lineRule="exact"/>
              <w:jc w:val="left"/>
              <w:rPr>
                <w:rFonts w:cs="Arial"/>
              </w:rPr>
            </w:pPr>
            <w:r w:rsidRPr="00347F20">
              <w:rPr>
                <w:rFonts w:cs="Arial"/>
              </w:rPr>
              <w:t>Descrição</w:t>
            </w:r>
          </w:p>
        </w:tc>
      </w:tr>
      <w:tr w:rsidR="00F12B77" w:rsidRPr="00347F20" w14:paraId="044B2E2E" w14:textId="77777777" w:rsidTr="006444AB">
        <w:trPr>
          <w:trHeight w:val="312"/>
          <w:jc w:val="center"/>
        </w:trPr>
        <w:tc>
          <w:tcPr>
            <w:tcW w:w="1610" w:type="dxa"/>
            <w:vAlign w:val="center"/>
          </w:tcPr>
          <w:p w14:paraId="6EED9943" w14:textId="1A271778" w:rsidR="00F12B77" w:rsidRPr="00347F20" w:rsidRDefault="0081780D" w:rsidP="006444AB">
            <w:pPr>
              <w:pStyle w:val="af"/>
              <w:spacing w:beforeLines="20" w:before="62" w:afterLines="20" w:after="62" w:line="240" w:lineRule="exact"/>
              <w:rPr>
                <w:rFonts w:cs="Arial"/>
              </w:rPr>
            </w:pPr>
            <w:r w:rsidRPr="00347F20">
              <w:rPr>
                <w:rFonts w:cs="Arial"/>
              </w:rPr>
              <w:t>D</w:t>
            </w:r>
            <w:r w:rsidR="00825681" w:rsidRPr="00347F20">
              <w:rPr>
                <w:rFonts w:cs="Arial"/>
              </w:rPr>
              <w:t>VI</w:t>
            </w:r>
          </w:p>
        </w:tc>
        <w:tc>
          <w:tcPr>
            <w:tcW w:w="5165" w:type="dxa"/>
            <w:vAlign w:val="center"/>
          </w:tcPr>
          <w:p w14:paraId="2C1D8A30" w14:textId="19AE032A" w:rsidR="00F12B77" w:rsidRPr="00347F20" w:rsidRDefault="00A66DE8" w:rsidP="006444AB">
            <w:pPr>
              <w:pStyle w:val="af0"/>
              <w:spacing w:beforeLines="20" w:before="62" w:afterLines="20" w:after="62" w:line="240" w:lineRule="exact"/>
              <w:ind w:left="0"/>
              <w:rPr>
                <w:rFonts w:cs="Arial"/>
              </w:rPr>
            </w:pPr>
            <w:r w:rsidRPr="00347F20">
              <w:rPr>
                <w:rFonts w:cs="Arial"/>
              </w:rPr>
              <w:t>A acessa a tela do aplicativo DVI.</w:t>
            </w:r>
          </w:p>
        </w:tc>
      </w:tr>
      <w:tr w:rsidR="00825681" w:rsidRPr="00347F20" w14:paraId="3881F16C" w14:textId="77777777" w:rsidTr="006444AB">
        <w:trPr>
          <w:trHeight w:val="312"/>
          <w:jc w:val="center"/>
        </w:trPr>
        <w:tc>
          <w:tcPr>
            <w:tcW w:w="1610" w:type="dxa"/>
            <w:vAlign w:val="center"/>
          </w:tcPr>
          <w:p w14:paraId="62882A06" w14:textId="2F9C7A01" w:rsidR="00825681" w:rsidRPr="00347F20" w:rsidRDefault="00825681" w:rsidP="006444AB">
            <w:pPr>
              <w:pStyle w:val="af"/>
              <w:spacing w:beforeLines="20" w:before="62" w:afterLines="20" w:after="62" w:line="240" w:lineRule="exact"/>
              <w:rPr>
                <w:rFonts w:cs="Arial"/>
              </w:rPr>
            </w:pPr>
            <w:r w:rsidRPr="00347F20">
              <w:rPr>
                <w:rFonts w:cs="Arial"/>
              </w:rPr>
              <w:t>Especialista remoto</w:t>
            </w:r>
          </w:p>
        </w:tc>
        <w:tc>
          <w:tcPr>
            <w:tcW w:w="5165" w:type="dxa"/>
            <w:vAlign w:val="center"/>
          </w:tcPr>
          <w:p w14:paraId="1CC123AA" w14:textId="370ED0A2" w:rsidR="00825681" w:rsidRPr="00347F20" w:rsidRDefault="00745201" w:rsidP="006444AB">
            <w:pPr>
              <w:pStyle w:val="af0"/>
              <w:spacing w:beforeLines="20" w:before="62" w:afterLines="20" w:after="62" w:line="240" w:lineRule="exact"/>
              <w:ind w:left="0"/>
              <w:rPr>
                <w:rFonts w:cs="Arial"/>
              </w:rPr>
            </w:pPr>
            <w:r w:rsidRPr="00347F20">
              <w:rPr>
                <w:rFonts w:cs="Arial"/>
              </w:rPr>
              <w:t>Sai da função Diagnóstico e acessa a função Especialista Remoto para executar o serviço remoto.</w:t>
            </w:r>
          </w:p>
        </w:tc>
      </w:tr>
      <w:tr w:rsidR="00825681" w:rsidRPr="00347F20" w14:paraId="0C2EE083" w14:textId="77777777" w:rsidTr="006444AB">
        <w:trPr>
          <w:trHeight w:val="312"/>
          <w:jc w:val="center"/>
        </w:trPr>
        <w:tc>
          <w:tcPr>
            <w:tcW w:w="1610" w:type="dxa"/>
            <w:vAlign w:val="center"/>
          </w:tcPr>
          <w:p w14:paraId="43F7B01E" w14:textId="7332B9D6" w:rsidR="00825681" w:rsidRPr="00347F20" w:rsidRDefault="00825681" w:rsidP="006444AB">
            <w:pPr>
              <w:pStyle w:val="af"/>
              <w:spacing w:beforeLines="20" w:before="62" w:afterLines="20" w:after="62" w:line="240" w:lineRule="exact"/>
              <w:rPr>
                <w:rFonts w:cs="Arial"/>
              </w:rPr>
            </w:pPr>
            <w:r w:rsidRPr="00347F20">
              <w:rPr>
                <w:rFonts w:cs="Arial"/>
              </w:rPr>
              <w:t xml:space="preserve">Dados do </w:t>
            </w:r>
            <w:r w:rsidRPr="00347F20">
              <w:rPr>
                <w:rFonts w:cs="Arial"/>
              </w:rPr>
              <w:lastRenderedPageBreak/>
              <w:t>veículo</w:t>
            </w:r>
          </w:p>
        </w:tc>
        <w:tc>
          <w:tcPr>
            <w:tcW w:w="5165" w:type="dxa"/>
            <w:vAlign w:val="center"/>
          </w:tcPr>
          <w:p w14:paraId="102C3D0D" w14:textId="15CFEFB0" w:rsidR="00825681" w:rsidRPr="00347F20" w:rsidRDefault="00764188" w:rsidP="006444AB">
            <w:pPr>
              <w:pStyle w:val="af0"/>
              <w:spacing w:beforeLines="20" w:before="62" w:afterLines="20" w:after="62" w:line="240" w:lineRule="exact"/>
              <w:ind w:left="0"/>
              <w:rPr>
                <w:rFonts w:cs="Arial"/>
              </w:rPr>
            </w:pPr>
            <w:r w:rsidRPr="00347F20">
              <w:rPr>
                <w:rFonts w:cs="Arial"/>
              </w:rPr>
              <w:lastRenderedPageBreak/>
              <w:t xml:space="preserve">Exibe as informações de dados do veículo </w:t>
            </w:r>
            <w:r w:rsidR="00D305C1" w:rsidRPr="00347F20">
              <w:rPr>
                <w:rFonts w:cs="Arial"/>
              </w:rPr>
              <w:t>relacionadas</w:t>
            </w:r>
            <w:r w:rsidR="008F5047" w:rsidRPr="00347F20">
              <w:rPr>
                <w:rFonts w:cs="Arial"/>
              </w:rPr>
              <w:t>.</w:t>
            </w:r>
          </w:p>
        </w:tc>
      </w:tr>
      <w:tr w:rsidR="00825681" w:rsidRPr="00347F20" w14:paraId="4F6D5806" w14:textId="77777777" w:rsidTr="006444AB">
        <w:trPr>
          <w:trHeight w:val="312"/>
          <w:jc w:val="center"/>
        </w:trPr>
        <w:tc>
          <w:tcPr>
            <w:tcW w:w="1610" w:type="dxa"/>
            <w:vAlign w:val="center"/>
          </w:tcPr>
          <w:p w14:paraId="38056A12" w14:textId="7610BA24" w:rsidR="00825681" w:rsidRPr="00347F20" w:rsidRDefault="00825681" w:rsidP="00825681">
            <w:pPr>
              <w:pStyle w:val="af"/>
              <w:spacing w:beforeLines="20" w:before="62" w:afterLines="20" w:after="62" w:line="240" w:lineRule="exact"/>
              <w:rPr>
                <w:rFonts w:cs="Arial"/>
              </w:rPr>
            </w:pPr>
            <w:r w:rsidRPr="00347F20">
              <w:rPr>
                <w:rFonts w:cs="Arial"/>
              </w:rPr>
              <w:lastRenderedPageBreak/>
              <w:t>Relatório</w:t>
            </w:r>
          </w:p>
        </w:tc>
        <w:tc>
          <w:tcPr>
            <w:tcW w:w="5165" w:type="dxa"/>
            <w:vAlign w:val="center"/>
          </w:tcPr>
          <w:p w14:paraId="42C30A42" w14:textId="7AC1F16F" w:rsidR="00825681" w:rsidRPr="00347F20" w:rsidRDefault="00825681" w:rsidP="00825681">
            <w:pPr>
              <w:pStyle w:val="af0"/>
              <w:spacing w:beforeLines="20" w:before="62" w:afterLines="20" w:after="62" w:line="240" w:lineRule="exact"/>
              <w:ind w:left="0"/>
              <w:rPr>
                <w:rFonts w:cs="Arial"/>
              </w:rPr>
            </w:pPr>
            <w:r w:rsidRPr="00347F20">
              <w:rPr>
                <w:rFonts w:cs="Arial"/>
              </w:rPr>
              <w:t>Exibe os dados de diagnóstico em formato de relatório.</w:t>
            </w:r>
          </w:p>
        </w:tc>
      </w:tr>
      <w:tr w:rsidR="00825681" w:rsidRPr="00347F20" w14:paraId="741D586B" w14:textId="77777777" w:rsidTr="006444AB">
        <w:trPr>
          <w:trHeight w:hRule="exact" w:val="401"/>
          <w:jc w:val="center"/>
        </w:trPr>
        <w:tc>
          <w:tcPr>
            <w:tcW w:w="1610" w:type="dxa"/>
            <w:vAlign w:val="center"/>
          </w:tcPr>
          <w:p w14:paraId="53374CE9" w14:textId="77777777" w:rsidR="00825681" w:rsidRPr="00347F20" w:rsidRDefault="00825681" w:rsidP="00825681">
            <w:pPr>
              <w:pStyle w:val="af"/>
              <w:spacing w:beforeLines="20" w:before="62" w:afterLines="20" w:after="62" w:line="240" w:lineRule="exact"/>
              <w:rPr>
                <w:rFonts w:cs="Arial"/>
              </w:rPr>
            </w:pPr>
            <w:r w:rsidRPr="00347F20">
              <w:rPr>
                <w:rFonts w:cs="Arial"/>
              </w:rPr>
              <w:t>Apagamento rápido</w:t>
            </w:r>
          </w:p>
        </w:tc>
        <w:tc>
          <w:tcPr>
            <w:tcW w:w="5165" w:type="dxa"/>
            <w:vAlign w:val="center"/>
          </w:tcPr>
          <w:p w14:paraId="0B8E7B50" w14:textId="77777777" w:rsidR="00825681" w:rsidRPr="00347F20" w:rsidRDefault="00825681" w:rsidP="00825681">
            <w:pPr>
              <w:pStyle w:val="af0"/>
              <w:spacing w:beforeLines="20" w:before="62" w:afterLines="20" w:after="62" w:line="240" w:lineRule="exact"/>
              <w:ind w:left="0"/>
              <w:rPr>
                <w:rFonts w:cs="Arial"/>
              </w:rPr>
            </w:pPr>
            <w:r w:rsidRPr="00347F20">
              <w:rPr>
                <w:rFonts w:cs="Arial"/>
              </w:rPr>
              <w:t>Apaga todas as informações de falha após a digitalização.</w:t>
            </w:r>
          </w:p>
        </w:tc>
      </w:tr>
      <w:tr w:rsidR="00825681" w:rsidRPr="00347F20" w14:paraId="0AD305E8" w14:textId="77777777" w:rsidTr="006444AB">
        <w:trPr>
          <w:trHeight w:val="321"/>
          <w:jc w:val="center"/>
        </w:trPr>
        <w:tc>
          <w:tcPr>
            <w:tcW w:w="1610" w:type="dxa"/>
            <w:vAlign w:val="center"/>
          </w:tcPr>
          <w:p w14:paraId="24D5EF18" w14:textId="77777777" w:rsidR="00825681" w:rsidRPr="00347F20" w:rsidRDefault="00825681" w:rsidP="00825681">
            <w:pPr>
              <w:pStyle w:val="af"/>
              <w:spacing w:beforeLines="20" w:before="62" w:afterLines="20" w:after="62" w:line="240" w:lineRule="exact"/>
              <w:rPr>
                <w:rFonts w:cs="Arial"/>
              </w:rPr>
            </w:pPr>
            <w:r w:rsidRPr="00347F20">
              <w:rPr>
                <w:rFonts w:cs="Arial"/>
              </w:rPr>
              <w:t>Varredura de falhas</w:t>
            </w:r>
          </w:p>
        </w:tc>
        <w:tc>
          <w:tcPr>
            <w:tcW w:w="5165" w:type="dxa"/>
            <w:vAlign w:val="center"/>
          </w:tcPr>
          <w:p w14:paraId="3E4226B0" w14:textId="77777777" w:rsidR="00825681" w:rsidRPr="00347F20" w:rsidRDefault="00825681" w:rsidP="00825681">
            <w:pPr>
              <w:pStyle w:val="af0"/>
              <w:spacing w:beforeLines="20" w:before="62" w:afterLines="20" w:after="62" w:line="240" w:lineRule="exact"/>
              <w:ind w:left="0"/>
              <w:rPr>
                <w:rFonts w:cs="Arial"/>
              </w:rPr>
            </w:pPr>
            <w:r w:rsidRPr="00347F20">
              <w:rPr>
                <w:rFonts w:cs="Arial"/>
              </w:rPr>
              <w:t>Verifica os módulos do sistema do veículo.</w:t>
            </w:r>
          </w:p>
        </w:tc>
      </w:tr>
      <w:tr w:rsidR="00825681" w:rsidRPr="00347F20" w14:paraId="54F1056B" w14:textId="77777777" w:rsidTr="006444AB">
        <w:trPr>
          <w:trHeight w:val="370"/>
          <w:jc w:val="center"/>
        </w:trPr>
        <w:tc>
          <w:tcPr>
            <w:tcW w:w="1610" w:type="dxa"/>
            <w:vAlign w:val="center"/>
          </w:tcPr>
          <w:p w14:paraId="5C965232" w14:textId="77777777" w:rsidR="00825681" w:rsidRPr="00347F20" w:rsidRDefault="00825681" w:rsidP="00825681">
            <w:pPr>
              <w:pStyle w:val="af"/>
              <w:spacing w:beforeLines="20" w:before="62" w:afterLines="20" w:after="62" w:line="240" w:lineRule="exact"/>
              <w:rPr>
                <w:rFonts w:cs="Arial"/>
              </w:rPr>
            </w:pPr>
            <w:r w:rsidRPr="00347F20">
              <w:rPr>
                <w:rFonts w:cs="Arial"/>
              </w:rPr>
              <w:t>Pausa</w:t>
            </w:r>
          </w:p>
        </w:tc>
        <w:tc>
          <w:tcPr>
            <w:tcW w:w="5165" w:type="dxa"/>
            <w:vAlign w:val="center"/>
          </w:tcPr>
          <w:p w14:paraId="0DDC3BDB" w14:textId="77777777" w:rsidR="00825681" w:rsidRPr="00347F20" w:rsidRDefault="00825681" w:rsidP="00825681">
            <w:pPr>
              <w:pStyle w:val="af0"/>
              <w:spacing w:beforeLines="20" w:before="62" w:afterLines="20" w:after="62" w:line="240" w:lineRule="exact"/>
              <w:ind w:left="0"/>
              <w:rPr>
                <w:rFonts w:cs="Arial"/>
              </w:rPr>
            </w:pPr>
            <w:r w:rsidRPr="00347F20">
              <w:rPr>
                <w:rFonts w:cs="Arial"/>
              </w:rPr>
              <w:t>Pausa o processo de digitalização.</w:t>
            </w:r>
          </w:p>
        </w:tc>
      </w:tr>
      <w:tr w:rsidR="00825681" w:rsidRPr="00347F20" w14:paraId="4A1CB6D1" w14:textId="77777777" w:rsidTr="006444AB">
        <w:trPr>
          <w:trHeight w:val="355"/>
          <w:jc w:val="center"/>
        </w:trPr>
        <w:tc>
          <w:tcPr>
            <w:tcW w:w="1610" w:type="dxa"/>
            <w:vAlign w:val="center"/>
          </w:tcPr>
          <w:p w14:paraId="3D69B0F0" w14:textId="77777777" w:rsidR="00825681" w:rsidRPr="00347F20" w:rsidRDefault="00825681" w:rsidP="00825681">
            <w:pPr>
              <w:pStyle w:val="af"/>
              <w:spacing w:beforeLines="20" w:before="62" w:afterLines="20" w:after="62" w:line="240" w:lineRule="exact"/>
              <w:rPr>
                <w:rFonts w:cs="Arial"/>
              </w:rPr>
            </w:pPr>
            <w:r w:rsidRPr="00347F20">
              <w:rPr>
                <w:rFonts w:cs="Arial"/>
              </w:rPr>
              <w:t>Entrar no sistema</w:t>
            </w:r>
          </w:p>
        </w:tc>
        <w:tc>
          <w:tcPr>
            <w:tcW w:w="5165" w:type="dxa"/>
            <w:vAlign w:val="center"/>
          </w:tcPr>
          <w:p w14:paraId="1AB5C394" w14:textId="77777777" w:rsidR="00825681" w:rsidRPr="00347F20" w:rsidRDefault="00825681" w:rsidP="00825681">
            <w:pPr>
              <w:pStyle w:val="af0"/>
              <w:spacing w:beforeLines="20" w:before="62" w:afterLines="20" w:after="62" w:line="240" w:lineRule="exact"/>
              <w:ind w:left="0"/>
              <w:rPr>
                <w:rFonts w:cs="Arial"/>
              </w:rPr>
            </w:pPr>
            <w:r w:rsidRPr="00347F20">
              <w:rPr>
                <w:rFonts w:cs="Arial"/>
              </w:rPr>
              <w:t>Entra no sistema ECU.</w:t>
            </w:r>
          </w:p>
        </w:tc>
      </w:tr>
      <w:tr w:rsidR="00825681" w:rsidRPr="00347F20" w14:paraId="3D1D50F6" w14:textId="77777777" w:rsidTr="006444AB">
        <w:trPr>
          <w:trHeight w:val="326"/>
          <w:jc w:val="center"/>
        </w:trPr>
        <w:tc>
          <w:tcPr>
            <w:tcW w:w="1610" w:type="dxa"/>
            <w:vAlign w:val="center"/>
          </w:tcPr>
          <w:p w14:paraId="4A9E56A7" w14:textId="77777777" w:rsidR="00825681" w:rsidRPr="00347F20" w:rsidRDefault="00825681" w:rsidP="00825681">
            <w:pPr>
              <w:pStyle w:val="af"/>
              <w:spacing w:beforeLines="20" w:before="62" w:afterLines="20" w:after="62" w:line="240" w:lineRule="exact"/>
              <w:rPr>
                <w:rFonts w:cs="Arial"/>
              </w:rPr>
            </w:pPr>
            <w:r w:rsidRPr="00347F20">
              <w:rPr>
                <w:rFonts w:cs="Arial"/>
              </w:rPr>
              <w:t>ESC</w:t>
            </w:r>
          </w:p>
        </w:tc>
        <w:tc>
          <w:tcPr>
            <w:tcW w:w="5165" w:type="dxa"/>
            <w:vAlign w:val="center"/>
          </w:tcPr>
          <w:p w14:paraId="376F1FA2" w14:textId="46120702" w:rsidR="00825681" w:rsidRPr="00347F20" w:rsidRDefault="00825681" w:rsidP="00825681">
            <w:pPr>
              <w:pStyle w:val="af0"/>
              <w:spacing w:beforeLines="20" w:before="62" w:afterLines="20" w:after="62" w:line="240" w:lineRule="exact"/>
              <w:ind w:left="0"/>
              <w:rPr>
                <w:rFonts w:cs="Arial"/>
              </w:rPr>
            </w:pPr>
            <w:r w:rsidRPr="00347F20">
              <w:rPr>
                <w:rFonts w:cs="Arial"/>
              </w:rPr>
              <w:t>Retorna à tela anterior ou sai da tela Diagnóstico.</w:t>
            </w:r>
          </w:p>
        </w:tc>
      </w:tr>
    </w:tbl>
    <w:p w14:paraId="2962EDEB" w14:textId="77777777" w:rsidR="00F12B77" w:rsidRPr="00347F20" w:rsidRDefault="00F12B77" w:rsidP="00F12B77">
      <w:pPr>
        <w:pStyle w:val="BodytextUserManual"/>
        <w:spacing w:before="156" w:after="156"/>
        <w:rPr>
          <w:b/>
          <w:bCs w:val="0"/>
          <w:sz w:val="21"/>
          <w:szCs w:val="21"/>
        </w:rPr>
      </w:pPr>
      <w:r w:rsidRPr="00347F20">
        <w:rPr>
          <w:b/>
          <w:bCs w:val="0"/>
          <w:sz w:val="21"/>
          <w:szCs w:val="21"/>
        </w:rPr>
        <w:t>Unidade de controle</w:t>
      </w:r>
    </w:p>
    <w:p w14:paraId="534E1B26" w14:textId="73C879A4" w:rsidR="00F12B77" w:rsidRPr="00347F20" w:rsidRDefault="00F12B77" w:rsidP="00F12B77">
      <w:pPr>
        <w:spacing w:before="156" w:after="156"/>
        <w:rPr>
          <w:rFonts w:cs="Arial"/>
        </w:rPr>
      </w:pPr>
      <w:r w:rsidRPr="00347F20">
        <w:rPr>
          <w:rFonts w:cs="Arial"/>
        </w:rPr>
        <w:t>A função Unidade de Controle permite localizar manualmente o sistema de controle necessário para teste por meio de uma série de opções. Basta seguir os procedimentos do menu e fazer a seleção correta a cada vez; o programa o guiará para o menu de funções de diagnóstico após algumas opções.</w:t>
      </w:r>
    </w:p>
    <w:p w14:paraId="76746548" w14:textId="76B97282" w:rsidR="00F12B77" w:rsidRPr="00347F20" w:rsidRDefault="000E520C" w:rsidP="00F12B77">
      <w:pPr>
        <w:spacing w:before="156" w:after="156" w:line="480" w:lineRule="auto"/>
        <w:ind w:left="0"/>
        <w:jc w:val="center"/>
        <w:rPr>
          <w:rFonts w:cs="Arial"/>
        </w:rPr>
      </w:pPr>
      <w:r w:rsidRPr="00347F20">
        <w:rPr>
          <w:rFonts w:cs="Arial"/>
          <w:noProof/>
          <w:lang w:val="en-US"/>
        </w:rPr>
        <w:drawing>
          <wp:inline distT="0" distB="0" distL="0" distR="0" wp14:anchorId="436ADBE7" wp14:editId="634C1DFF">
            <wp:extent cx="2879242" cy="1962150"/>
            <wp:effectExtent l="0" t="0" r="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87"/>
                    <pic:cNvPicPr>
                      <a:picLocks noChangeAspect="1" noChangeArrowheads="1"/>
                    </pic:cNvPicPr>
                  </pic:nvPicPr>
                  <pic:blipFill rotWithShape="1">
                    <a:blip r:embed="rId130" cstate="hqprint">
                      <a:extLst>
                        <a:ext uri="{28A0092B-C50C-407E-A947-70E740481C1C}">
                          <a14:useLocalDpi xmlns:a14="http://schemas.microsoft.com/office/drawing/2010/main" val="0"/>
                        </a:ext>
                      </a:extLst>
                    </a:blip>
                    <a:srcRect b="7318"/>
                    <a:stretch/>
                  </pic:blipFill>
                  <pic:spPr bwMode="auto">
                    <a:xfrm>
                      <a:off x="0" y="0"/>
                      <a:ext cx="2880000" cy="1962666"/>
                    </a:xfrm>
                    <a:prstGeom prst="rect">
                      <a:avLst/>
                    </a:prstGeom>
                    <a:noFill/>
                    <a:ln>
                      <a:noFill/>
                    </a:ln>
                    <a:extLst>
                      <a:ext uri="{53640926-AAD7-44D8-BBD7-CCE9431645EC}">
                        <a14:shadowObscured xmlns:a14="http://schemas.microsoft.com/office/drawing/2010/main"/>
                      </a:ext>
                    </a:extLst>
                  </pic:spPr>
                </pic:pic>
              </a:graphicData>
            </a:graphic>
          </wp:inline>
        </w:drawing>
      </w:r>
    </w:p>
    <w:p w14:paraId="6A5E6B3F" w14:textId="7BFC58E7" w:rsidR="00F12B77" w:rsidRPr="00347F20" w:rsidRDefault="00C15045" w:rsidP="00F12B77">
      <w:pPr>
        <w:pStyle w:val="ab"/>
        <w:spacing w:before="156" w:after="156"/>
        <w:ind w:left="0"/>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F12B77"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14</w:t>
      </w:r>
      <w:r w:rsidR="008C52FD" w:rsidRPr="00347F20">
        <w:rPr>
          <w:rFonts w:cs="Arial"/>
          <w:noProof/>
        </w:rPr>
        <w:fldChar w:fldCharType="end"/>
      </w:r>
      <w:r w:rsidR="00F12B77" w:rsidRPr="00347F20">
        <w:rPr>
          <w:rFonts w:cs="Arial"/>
        </w:rPr>
        <w:t xml:space="preserve"> </w:t>
      </w:r>
      <w:r w:rsidR="00F12B77" w:rsidRPr="00347F20">
        <w:rPr>
          <w:rFonts w:cs="Arial"/>
          <w:i/>
          <w:iCs/>
        </w:rPr>
        <w:t>Tela da unidade de controle</w:t>
      </w:r>
    </w:p>
    <w:p w14:paraId="434545E6" w14:textId="77777777" w:rsidR="00F12B77" w:rsidRPr="00347F20" w:rsidRDefault="00F12B77" w:rsidP="00F12B77">
      <w:pPr>
        <w:spacing w:before="156" w:after="156"/>
        <w:rPr>
          <w:rFonts w:cs="Arial"/>
        </w:rPr>
      </w:pPr>
      <w:r w:rsidRPr="00347F20">
        <w:rPr>
          <w:rFonts w:cs="Arial"/>
        </w:rPr>
        <w:t>As funções disponíveis podem variar de acordo com o veículo. O menu de funções pode incluir:</w:t>
      </w:r>
    </w:p>
    <w:p w14:paraId="5397659D" w14:textId="6CC8A435" w:rsidR="00F12B77" w:rsidRPr="00347F20" w:rsidRDefault="00F12B77" w:rsidP="000636E9">
      <w:pPr>
        <w:pStyle w:val="aa"/>
        <w:numPr>
          <w:ilvl w:val="0"/>
          <w:numId w:val="48"/>
        </w:numPr>
        <w:spacing w:beforeLines="20" w:before="62" w:afterLines="20" w:after="62"/>
        <w:ind w:left="641" w:hanging="357"/>
        <w:rPr>
          <w:rFonts w:cs="Arial"/>
        </w:rPr>
      </w:pPr>
      <w:r w:rsidRPr="00347F20">
        <w:rPr>
          <w:rFonts w:cs="Arial"/>
          <w:b/>
        </w:rPr>
        <w:t xml:space="preserve">Informações da ECU </w:t>
      </w:r>
      <w:r w:rsidRPr="00347F20">
        <w:rPr>
          <w:rFonts w:cs="Arial"/>
        </w:rPr>
        <w:t>— exibe informações detalhadas da ECU. Selecione para exibir a tela de informações.</w:t>
      </w:r>
    </w:p>
    <w:p w14:paraId="722228CD" w14:textId="77777777" w:rsidR="00F12B77" w:rsidRPr="00347F20" w:rsidRDefault="00F12B77" w:rsidP="000636E9">
      <w:pPr>
        <w:pStyle w:val="aa"/>
        <w:numPr>
          <w:ilvl w:val="0"/>
          <w:numId w:val="48"/>
        </w:numPr>
        <w:spacing w:beforeLines="20" w:before="62" w:afterLines="20" w:after="62"/>
        <w:ind w:left="641" w:hanging="357"/>
        <w:rPr>
          <w:rFonts w:cs="Arial"/>
        </w:rPr>
      </w:pPr>
      <w:r w:rsidRPr="00347F20">
        <w:rPr>
          <w:rFonts w:cs="Arial"/>
          <w:b/>
        </w:rPr>
        <w:lastRenderedPageBreak/>
        <w:t xml:space="preserve">Códigos de Problemas </w:t>
      </w:r>
      <w:r w:rsidRPr="00347F20">
        <w:rPr>
          <w:rFonts w:cs="Arial"/>
        </w:rPr>
        <w:t>— contém Códigos de Leitura e Códigos de Apagamento. O primeiro exibe informações detalhadas sobre DTCs obtidas do módulo de controle do veículo. O segundo facilita o apagamento de DTCs e outros dados da ECU.</w:t>
      </w:r>
    </w:p>
    <w:p w14:paraId="2384287A" w14:textId="1754B2CA" w:rsidR="00F12B77" w:rsidRPr="00347F20" w:rsidRDefault="00F12B77" w:rsidP="000636E9">
      <w:pPr>
        <w:pStyle w:val="aa"/>
        <w:numPr>
          <w:ilvl w:val="0"/>
          <w:numId w:val="48"/>
        </w:numPr>
        <w:spacing w:beforeLines="20" w:before="62" w:afterLines="20" w:after="62"/>
        <w:ind w:left="641" w:hanging="357"/>
        <w:rPr>
          <w:rFonts w:cs="Arial"/>
        </w:rPr>
      </w:pPr>
      <w:r w:rsidRPr="00347F20">
        <w:rPr>
          <w:rFonts w:cs="Arial"/>
          <w:b/>
        </w:rPr>
        <w:t xml:space="preserve">Dados ao vivo </w:t>
      </w:r>
      <w:r w:rsidRPr="00347F20">
        <w:rPr>
          <w:rFonts w:cs="Arial"/>
        </w:rPr>
        <w:t>— recupera e exibe dados e parâmetros ao vivo da ECU do veículo.</w:t>
      </w:r>
    </w:p>
    <w:p w14:paraId="2011884B" w14:textId="0780229D" w:rsidR="00F12B77" w:rsidRPr="00347F20" w:rsidRDefault="00F12B77" w:rsidP="000636E9">
      <w:pPr>
        <w:pStyle w:val="aa"/>
        <w:numPr>
          <w:ilvl w:val="0"/>
          <w:numId w:val="48"/>
        </w:numPr>
        <w:spacing w:beforeLines="20" w:before="62" w:afterLines="20" w:after="62"/>
        <w:ind w:left="641" w:hanging="357"/>
        <w:rPr>
          <w:rFonts w:cs="Arial"/>
        </w:rPr>
      </w:pPr>
      <w:r w:rsidRPr="00347F20">
        <w:rPr>
          <w:rFonts w:cs="Arial"/>
          <w:b/>
        </w:rPr>
        <w:t xml:space="preserve">Teste Ativo </w:t>
      </w:r>
      <w:r w:rsidR="000E520C" w:rsidRPr="00347F20">
        <w:rPr>
          <w:rFonts w:cs="Arial"/>
        </w:rPr>
        <w:t xml:space="preserve">— </w:t>
      </w:r>
      <w:r w:rsidR="000E520C" w:rsidRPr="00347F20">
        <w:rPr>
          <w:rFonts w:eastAsiaTheme="minorEastAsia" w:cs="Arial"/>
          <w:szCs w:val="18"/>
        </w:rPr>
        <w:t>Oferece testes específicos de subsistemas e componentes. Os testes disponíveis variam de acordo com o veículo.</w:t>
      </w:r>
    </w:p>
    <w:p w14:paraId="5BA67305" w14:textId="2635643D" w:rsidR="00F12B77" w:rsidRPr="00347F20" w:rsidRDefault="00F12B77" w:rsidP="000636E9">
      <w:pPr>
        <w:pStyle w:val="aa"/>
        <w:numPr>
          <w:ilvl w:val="0"/>
          <w:numId w:val="48"/>
        </w:numPr>
        <w:spacing w:beforeLines="20" w:before="62" w:afterLines="20" w:after="62"/>
        <w:ind w:left="641" w:hanging="357"/>
        <w:rPr>
          <w:rFonts w:cs="Arial"/>
        </w:rPr>
      </w:pPr>
      <w:r w:rsidRPr="00347F20">
        <w:rPr>
          <w:rFonts w:cs="Arial"/>
          <w:b/>
        </w:rPr>
        <w:t xml:space="preserve">Funções Especiais </w:t>
      </w:r>
      <w:r w:rsidRPr="00347F20">
        <w:rPr>
          <w:rFonts w:cs="Arial"/>
        </w:rPr>
        <w:t xml:space="preserve">— fornece funções de adaptação de componentes ou codificação de variantes para configurações personalizadas e permite a entrada de valores adaptativos para determinados componentes após reparos. </w:t>
      </w:r>
      <w:r w:rsidR="000E520C" w:rsidRPr="00347F20">
        <w:rPr>
          <w:rFonts w:eastAsiaTheme="minorEastAsia" w:cs="Arial"/>
          <w:szCs w:val="18"/>
          <w:lang w:val="en-US"/>
        </w:rPr>
        <w:t>As funções disponíveis variam de acordo com o veículo.</w:t>
      </w:r>
    </w:p>
    <w:p w14:paraId="2E606D48" w14:textId="4F30B6EF" w:rsidR="005E4641" w:rsidRPr="00347F20" w:rsidRDefault="005E4641" w:rsidP="005E4641">
      <w:pPr>
        <w:pStyle w:val="30"/>
        <w:spacing w:before="312" w:after="156"/>
      </w:pPr>
      <w:bookmarkStart w:id="182" w:name="_Toc160024665"/>
      <w:r w:rsidRPr="00347F20">
        <w:t xml:space="preserve">Informações </w:t>
      </w:r>
      <w:bookmarkEnd w:id="182"/>
      <w:r w:rsidR="0081780D" w:rsidRPr="00347F20">
        <w:t>da E</w:t>
      </w:r>
      <w:r w:rsidRPr="00347F20">
        <w:t>CU</w:t>
      </w:r>
    </w:p>
    <w:p w14:paraId="444D282A" w14:textId="77777777" w:rsidR="005E4641" w:rsidRPr="00347F20" w:rsidRDefault="005E4641" w:rsidP="005E4641">
      <w:pPr>
        <w:pStyle w:val="BodytextUserManual"/>
        <w:spacing w:before="156" w:after="156"/>
      </w:pPr>
      <w:r w:rsidRPr="00347F20">
        <w:t>Esta função recupera e exibe informações específicas para a unidade de controle testada, incluindo tipo de unidade, números de versão e outras informações.</w:t>
      </w:r>
    </w:p>
    <w:p w14:paraId="5F0AB842" w14:textId="6703A098" w:rsidR="005E4641" w:rsidRPr="00347F20" w:rsidRDefault="000E520C" w:rsidP="005E4641">
      <w:pPr>
        <w:spacing w:before="156" w:after="156" w:line="480" w:lineRule="auto"/>
        <w:ind w:left="0"/>
        <w:jc w:val="center"/>
        <w:rPr>
          <w:rFonts w:cs="Arial"/>
        </w:rPr>
      </w:pPr>
      <w:r w:rsidRPr="00347F20">
        <w:rPr>
          <w:rFonts w:cs="Arial"/>
          <w:noProof/>
          <w:lang w:val="en-US"/>
        </w:rPr>
        <w:drawing>
          <wp:inline distT="0" distB="0" distL="0" distR="0" wp14:anchorId="1134C9E7" wp14:editId="3B69C039">
            <wp:extent cx="3598963" cy="2000250"/>
            <wp:effectExtent l="0" t="0" r="1905"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spect="1" noChangeArrowheads="1"/>
                    </pic:cNvPicPr>
                  </pic:nvPicPr>
                  <pic:blipFill rotWithShape="1">
                    <a:blip r:embed="rId131" cstate="hqprint">
                      <a:extLst>
                        <a:ext uri="{28A0092B-C50C-407E-A947-70E740481C1C}">
                          <a14:useLocalDpi xmlns:a14="http://schemas.microsoft.com/office/drawing/2010/main" val="0"/>
                        </a:ext>
                      </a:extLst>
                    </a:blip>
                    <a:srcRect b="7462"/>
                    <a:stretch/>
                  </pic:blipFill>
                  <pic:spPr bwMode="auto">
                    <a:xfrm>
                      <a:off x="0" y="0"/>
                      <a:ext cx="3600000" cy="2000827"/>
                    </a:xfrm>
                    <a:prstGeom prst="rect">
                      <a:avLst/>
                    </a:prstGeom>
                    <a:noFill/>
                    <a:ln>
                      <a:noFill/>
                    </a:ln>
                    <a:extLst>
                      <a:ext uri="{53640926-AAD7-44D8-BBD7-CCE9431645EC}">
                        <a14:shadowObscured xmlns:a14="http://schemas.microsoft.com/office/drawing/2010/main"/>
                      </a:ext>
                    </a:extLst>
                  </pic:spPr>
                </pic:pic>
              </a:graphicData>
            </a:graphic>
          </wp:inline>
        </w:drawing>
      </w:r>
    </w:p>
    <w:p w14:paraId="394BB67C" w14:textId="59C5C233" w:rsidR="005E4641" w:rsidRPr="00347F20" w:rsidRDefault="00C15045" w:rsidP="005E4641">
      <w:pPr>
        <w:pStyle w:val="ab"/>
        <w:spacing w:before="156" w:after="156"/>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5E4641"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15</w:t>
      </w:r>
      <w:r w:rsidR="008C52FD" w:rsidRPr="00347F20">
        <w:rPr>
          <w:rFonts w:cs="Arial"/>
          <w:noProof/>
        </w:rPr>
        <w:fldChar w:fldCharType="end"/>
      </w:r>
      <w:r w:rsidR="005E4641" w:rsidRPr="00347F20">
        <w:rPr>
          <w:rFonts w:cs="Arial"/>
        </w:rPr>
        <w:t xml:space="preserve"> </w:t>
      </w:r>
      <w:r w:rsidR="005E4641" w:rsidRPr="00347F20">
        <w:rPr>
          <w:rFonts w:cs="Arial"/>
          <w:i/>
          <w:iCs/>
        </w:rPr>
        <w:t>Tela de informações da ECU</w:t>
      </w:r>
    </w:p>
    <w:p w14:paraId="28A48C37" w14:textId="1BA4EFF4" w:rsidR="005E4641" w:rsidRPr="00347F20" w:rsidRDefault="000D2CA0" w:rsidP="000636E9">
      <w:pPr>
        <w:pStyle w:val="aa"/>
        <w:widowControl w:val="0"/>
        <w:numPr>
          <w:ilvl w:val="0"/>
          <w:numId w:val="49"/>
        </w:numPr>
        <w:spacing w:beforeLines="20" w:before="62" w:afterLines="20" w:after="62"/>
        <w:ind w:left="641" w:hanging="357"/>
        <w:rPr>
          <w:rFonts w:cs="Arial"/>
        </w:rPr>
      </w:pPr>
      <w:r w:rsidRPr="00347F20">
        <w:rPr>
          <w:rFonts w:cs="Arial"/>
        </w:rPr>
        <w:t xml:space="preserve">Barra de ferramentas de diagnóstico — </w:t>
      </w:r>
      <w:r w:rsidR="005E4641" w:rsidRPr="00347F20">
        <w:rPr>
          <w:rFonts w:cs="Arial"/>
        </w:rPr>
        <w:t xml:space="preserve">veja a </w:t>
      </w:r>
      <w:r w:rsidR="00EE0FF4" w:rsidRPr="00347F20">
        <w:rPr>
          <w:rFonts w:cs="Arial"/>
          <w:i/>
          <w:iCs/>
          <w:color w:val="0000FF"/>
        </w:rPr>
        <w:fldChar w:fldCharType="begin"/>
      </w:r>
      <w:r w:rsidR="00EE0FF4" w:rsidRPr="00347F20">
        <w:rPr>
          <w:rFonts w:cs="Arial"/>
          <w:i/>
          <w:iCs/>
          <w:color w:val="0000FF"/>
        </w:rPr>
        <w:instrText xml:space="preserve"> REF _Ref159231681 \h  \* MERGEFORMAT </w:instrText>
      </w:r>
      <w:r w:rsidR="00EE0FF4" w:rsidRPr="00347F20">
        <w:rPr>
          <w:rFonts w:cs="Arial"/>
          <w:i/>
          <w:iCs/>
          <w:color w:val="0000FF"/>
        </w:rPr>
      </w:r>
      <w:r w:rsidR="00EE0FF4" w:rsidRPr="00347F20">
        <w:rPr>
          <w:rFonts w:cs="Arial"/>
          <w:i/>
          <w:iCs/>
          <w:color w:val="0000FF"/>
        </w:rPr>
        <w:fldChar w:fldCharType="separate"/>
      </w:r>
      <w:r w:rsidR="00187D73" w:rsidRPr="00347F20">
        <w:rPr>
          <w:rFonts w:cs="Arial"/>
          <w:i/>
          <w:iCs/>
          <w:color w:val="0000FF"/>
        </w:rPr>
        <w:t xml:space="preserve">Tabela </w:t>
      </w:r>
      <w:r w:rsidR="00187D73" w:rsidRPr="00347F20">
        <w:rPr>
          <w:rFonts w:cs="Arial"/>
          <w:i/>
          <w:iCs/>
          <w:noProof/>
          <w:color w:val="0000FF"/>
        </w:rPr>
        <w:t>6</w:t>
      </w:r>
      <w:r w:rsidR="00187D73" w:rsidRPr="00347F20">
        <w:rPr>
          <w:rFonts w:cs="Arial"/>
          <w:i/>
          <w:iCs/>
          <w:noProof/>
          <w:color w:val="0000FF"/>
        </w:rPr>
        <w:noBreakHyphen/>
        <w:t xml:space="preserve">2 </w:t>
      </w:r>
      <w:r w:rsidR="00187D73" w:rsidRPr="00347F20">
        <w:rPr>
          <w:rFonts w:cs="Arial"/>
          <w:i/>
          <w:iCs/>
          <w:color w:val="0000FF"/>
        </w:rPr>
        <w:t>Botões da barra de ferramentas de diagnóstico</w:t>
      </w:r>
      <w:r w:rsidR="00EE0FF4" w:rsidRPr="00347F20">
        <w:rPr>
          <w:rFonts w:cs="Arial"/>
          <w:i/>
          <w:iCs/>
          <w:color w:val="0000FF"/>
        </w:rPr>
        <w:fldChar w:fldCharType="end"/>
      </w:r>
      <w:r w:rsidR="00EE0FF4" w:rsidRPr="00347F20">
        <w:rPr>
          <w:rFonts w:cs="Arial"/>
        </w:rPr>
        <w:t xml:space="preserve"> </w:t>
      </w:r>
      <w:r w:rsidR="005E4641" w:rsidRPr="00347F20">
        <w:rPr>
          <w:rFonts w:cs="Arial"/>
        </w:rPr>
        <w:t>para descrições detalhadas das operações de cada botão.</w:t>
      </w:r>
    </w:p>
    <w:p w14:paraId="4BA3D34D" w14:textId="77777777" w:rsidR="005E4641" w:rsidRPr="00347F20" w:rsidRDefault="005E4641" w:rsidP="000636E9">
      <w:pPr>
        <w:pStyle w:val="aa"/>
        <w:widowControl w:val="0"/>
        <w:numPr>
          <w:ilvl w:val="0"/>
          <w:numId w:val="49"/>
        </w:numPr>
        <w:spacing w:beforeLines="20" w:before="62" w:afterLines="20" w:after="62"/>
        <w:ind w:left="641" w:hanging="357"/>
        <w:rPr>
          <w:rFonts w:cs="Arial"/>
        </w:rPr>
      </w:pPr>
      <w:r w:rsidRPr="00347F20">
        <w:rPr>
          <w:rFonts w:cs="Arial"/>
        </w:rPr>
        <w:t>Caminho do diretório atual</w:t>
      </w:r>
    </w:p>
    <w:p w14:paraId="66EE0916" w14:textId="77777777" w:rsidR="005E4641" w:rsidRPr="00347F20" w:rsidRDefault="005E4641" w:rsidP="000636E9">
      <w:pPr>
        <w:pStyle w:val="aa"/>
        <w:widowControl w:val="0"/>
        <w:numPr>
          <w:ilvl w:val="0"/>
          <w:numId w:val="49"/>
        </w:numPr>
        <w:spacing w:beforeLines="20" w:before="62" w:afterLines="20" w:after="62"/>
        <w:ind w:left="641" w:hanging="357"/>
        <w:rPr>
          <w:rFonts w:cs="Arial"/>
        </w:rPr>
      </w:pPr>
      <w:r w:rsidRPr="00347F20">
        <w:rPr>
          <w:rFonts w:cs="Arial"/>
        </w:rPr>
        <w:t>Barra de informações de status</w:t>
      </w:r>
    </w:p>
    <w:p w14:paraId="54DF8235" w14:textId="77777777" w:rsidR="005E4641" w:rsidRPr="00347F20" w:rsidRDefault="005E4641" w:rsidP="000636E9">
      <w:pPr>
        <w:pStyle w:val="aa"/>
        <w:widowControl w:val="0"/>
        <w:numPr>
          <w:ilvl w:val="0"/>
          <w:numId w:val="49"/>
        </w:numPr>
        <w:spacing w:beforeLines="20" w:before="62" w:afterLines="20" w:after="62"/>
        <w:ind w:left="641" w:hanging="357"/>
        <w:rPr>
          <w:rFonts w:cs="Arial"/>
        </w:rPr>
      </w:pPr>
      <w:r w:rsidRPr="00347F20">
        <w:rPr>
          <w:rFonts w:cs="Arial"/>
        </w:rPr>
        <w:t>Barra de navegação</w:t>
      </w:r>
    </w:p>
    <w:p w14:paraId="1D9316B4" w14:textId="0B99B031" w:rsidR="005E4641" w:rsidRPr="00347F20" w:rsidRDefault="005E4641" w:rsidP="000636E9">
      <w:pPr>
        <w:pStyle w:val="aa"/>
        <w:widowControl w:val="0"/>
        <w:numPr>
          <w:ilvl w:val="0"/>
          <w:numId w:val="49"/>
        </w:numPr>
        <w:spacing w:beforeLines="20" w:before="62" w:afterLines="20" w:after="62"/>
        <w:ind w:left="641" w:hanging="357"/>
        <w:rPr>
          <w:rFonts w:cs="Arial"/>
        </w:rPr>
      </w:pPr>
      <w:r w:rsidRPr="00347F20">
        <w:rPr>
          <w:rFonts w:cs="Arial"/>
        </w:rPr>
        <w:t>Seção principal — a coluna da esquerda exibe os nomes dos itens; a coluna da direita exibe as especificações ou descrições</w:t>
      </w:r>
      <w:r w:rsidR="008F5047" w:rsidRPr="00347F20">
        <w:rPr>
          <w:rFonts w:cs="Arial"/>
        </w:rPr>
        <w:t>.</w:t>
      </w:r>
    </w:p>
    <w:p w14:paraId="2EDABD00" w14:textId="77777777" w:rsidR="005E4641" w:rsidRPr="00347F20" w:rsidRDefault="005E4641" w:rsidP="000636E9">
      <w:pPr>
        <w:pStyle w:val="aa"/>
        <w:widowControl w:val="0"/>
        <w:numPr>
          <w:ilvl w:val="0"/>
          <w:numId w:val="49"/>
        </w:numPr>
        <w:spacing w:beforeLines="20" w:before="62" w:afterLines="20" w:after="62"/>
        <w:ind w:left="641" w:hanging="357"/>
        <w:rPr>
          <w:rFonts w:cs="Arial"/>
        </w:rPr>
      </w:pPr>
      <w:r w:rsidRPr="00347F20">
        <w:rPr>
          <w:rFonts w:cs="Arial"/>
        </w:rPr>
        <w:t xml:space="preserve">Botão de função — Neste caso, apenas um n O botão </w:t>
      </w:r>
      <w:r w:rsidRPr="00347F20">
        <w:rPr>
          <w:rFonts w:cs="Arial"/>
          <w:b/>
        </w:rPr>
        <w:t xml:space="preserve">ESC </w:t>
      </w:r>
      <w:r w:rsidRPr="00347F20">
        <w:rPr>
          <w:rFonts w:cs="Arial"/>
        </w:rPr>
        <w:t xml:space="preserve">está disponível; toque </w:t>
      </w:r>
      <w:r w:rsidRPr="00347F20">
        <w:rPr>
          <w:rFonts w:cs="Arial"/>
        </w:rPr>
        <w:lastRenderedPageBreak/>
        <w:t>nele para sair após a visualização.</w:t>
      </w:r>
    </w:p>
    <w:p w14:paraId="18917907" w14:textId="77777777" w:rsidR="005E4641" w:rsidRPr="00347F20" w:rsidRDefault="005E4641" w:rsidP="005E4641">
      <w:pPr>
        <w:pStyle w:val="30"/>
        <w:spacing w:before="312" w:after="156"/>
      </w:pPr>
      <w:bookmarkStart w:id="183" w:name="_Toc160024666"/>
      <w:r w:rsidRPr="00347F20">
        <w:t xml:space="preserve">Códigos de </w:t>
      </w:r>
      <w:bookmarkEnd w:id="183"/>
      <w:r w:rsidRPr="00347F20">
        <w:t>problemas</w:t>
      </w:r>
    </w:p>
    <w:p w14:paraId="1FDCB4B9" w14:textId="77777777" w:rsidR="005E4641" w:rsidRPr="00347F20" w:rsidRDefault="005E4641" w:rsidP="005E4641">
      <w:pPr>
        <w:spacing w:before="156" w:after="156"/>
        <w:rPr>
          <w:rFonts w:cs="Arial"/>
        </w:rPr>
      </w:pPr>
      <w:r w:rsidRPr="00347F20">
        <w:rPr>
          <w:rFonts w:cs="Arial"/>
        </w:rPr>
        <w:t xml:space="preserve">Os </w:t>
      </w:r>
      <w:r w:rsidRPr="00347F20">
        <w:rPr>
          <w:rFonts w:cs="Arial"/>
          <w:bCs/>
        </w:rPr>
        <w:t xml:space="preserve">botões de função "Congelar Quadro", "Ler Códigos" e "Apagar Códigos" estão contidos na tela "Códigos de Problema". O </w:t>
      </w:r>
      <w:r w:rsidRPr="00347F20">
        <w:rPr>
          <w:rFonts w:cs="Arial"/>
        </w:rPr>
        <w:t xml:space="preserve">botão "Congelar Quadro" será ativado se houver dados de quadro congelado para visualização. </w:t>
      </w:r>
      <w:r w:rsidRPr="00347F20">
        <w:rPr>
          <w:rFonts w:cs="Arial"/>
          <w:bCs/>
        </w:rPr>
        <w:t xml:space="preserve">Toque no botão </w:t>
      </w:r>
      <w:r w:rsidRPr="00347F20">
        <w:rPr>
          <w:rFonts w:cs="Arial"/>
          <w:b/>
        </w:rPr>
        <w:t xml:space="preserve">"Apagar Códigos " para </w:t>
      </w:r>
      <w:r w:rsidRPr="00347F20">
        <w:rPr>
          <w:rFonts w:cs="Arial"/>
        </w:rPr>
        <w:t xml:space="preserve">apagar DTCs e outros dados da ECU, enquanto toca no botão </w:t>
      </w:r>
      <w:r w:rsidRPr="00347F20">
        <w:rPr>
          <w:rFonts w:cs="Arial"/>
          <w:b/>
        </w:rPr>
        <w:t xml:space="preserve">"Ler Códigos" </w:t>
      </w:r>
      <w:r w:rsidRPr="00347F20">
        <w:rPr>
          <w:rFonts w:cs="Arial"/>
          <w:bCs/>
        </w:rPr>
        <w:t xml:space="preserve">para exibir as informações detalhadas do DTC recuperadas do </w:t>
      </w:r>
      <w:r w:rsidRPr="00347F20">
        <w:rPr>
          <w:rFonts w:cs="Arial"/>
        </w:rPr>
        <w:t xml:space="preserve">módulo de controle do veículo. Ao tocar em </w:t>
      </w:r>
      <w:r w:rsidRPr="00347F20">
        <w:rPr>
          <w:rFonts w:cs="Arial"/>
          <w:b/>
          <w:bCs/>
        </w:rPr>
        <w:t xml:space="preserve">"Códigos de Problema" </w:t>
      </w:r>
      <w:r w:rsidRPr="00347F20">
        <w:rPr>
          <w:rFonts w:cs="Arial"/>
        </w:rPr>
        <w:t>na barra de navegação da tela da Unidade de Controle, o tablet lerá automaticamente as informações do DTC na ECU.</w:t>
      </w:r>
    </w:p>
    <w:p w14:paraId="710DD301" w14:textId="1929FA0C" w:rsidR="005E4641" w:rsidRPr="00347F20" w:rsidRDefault="000E520C" w:rsidP="005E4641">
      <w:pPr>
        <w:spacing w:before="156" w:after="156" w:line="480" w:lineRule="auto"/>
        <w:ind w:left="0"/>
        <w:jc w:val="center"/>
        <w:rPr>
          <w:rFonts w:cs="Arial"/>
        </w:rPr>
      </w:pPr>
      <w:r w:rsidRPr="00347F20">
        <w:rPr>
          <w:rFonts w:cs="Arial"/>
          <w:noProof/>
          <w:lang w:val="en-US"/>
        </w:rPr>
        <w:drawing>
          <wp:inline distT="0" distB="0" distL="0" distR="0" wp14:anchorId="7A6A519B" wp14:editId="55A820CD">
            <wp:extent cx="3599076" cy="1992630"/>
            <wp:effectExtent l="0" t="0" r="1905" b="7620"/>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spect="1" noChangeArrowheads="1"/>
                    </pic:cNvPicPr>
                  </pic:nvPicPr>
                  <pic:blipFill rotWithShape="1">
                    <a:blip r:embed="rId132" cstate="hqprint">
                      <a:extLst>
                        <a:ext uri="{28A0092B-C50C-407E-A947-70E740481C1C}">
                          <a14:useLocalDpi xmlns:a14="http://schemas.microsoft.com/office/drawing/2010/main" val="0"/>
                        </a:ext>
                      </a:extLst>
                    </a:blip>
                    <a:srcRect b="7160"/>
                    <a:stretch/>
                  </pic:blipFill>
                  <pic:spPr bwMode="auto">
                    <a:xfrm>
                      <a:off x="0" y="0"/>
                      <a:ext cx="3600000" cy="1993142"/>
                    </a:xfrm>
                    <a:prstGeom prst="rect">
                      <a:avLst/>
                    </a:prstGeom>
                    <a:noFill/>
                    <a:ln>
                      <a:noFill/>
                    </a:ln>
                    <a:extLst>
                      <a:ext uri="{53640926-AAD7-44D8-BBD7-CCE9431645EC}">
                        <a14:shadowObscured xmlns:a14="http://schemas.microsoft.com/office/drawing/2010/main"/>
                      </a:ext>
                    </a:extLst>
                  </pic:spPr>
                </pic:pic>
              </a:graphicData>
            </a:graphic>
          </wp:inline>
        </w:drawing>
      </w:r>
    </w:p>
    <w:p w14:paraId="3A64B73D" w14:textId="377AD76A" w:rsidR="005E4641" w:rsidRPr="00347F20" w:rsidRDefault="00C15045" w:rsidP="005E4641">
      <w:pPr>
        <w:pStyle w:val="ab"/>
        <w:spacing w:before="156" w:after="156"/>
        <w:ind w:left="0"/>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5E4641"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16</w:t>
      </w:r>
      <w:r w:rsidR="008C52FD" w:rsidRPr="00347F20">
        <w:rPr>
          <w:rFonts w:cs="Arial"/>
          <w:noProof/>
        </w:rPr>
        <w:fldChar w:fldCharType="end"/>
      </w:r>
      <w:r w:rsidR="005E4641" w:rsidRPr="00347F20">
        <w:rPr>
          <w:rFonts w:cs="Arial"/>
        </w:rPr>
        <w:t xml:space="preserve"> </w:t>
      </w:r>
      <w:r w:rsidR="005E4641" w:rsidRPr="00347F20">
        <w:rPr>
          <w:rFonts w:cs="Arial"/>
          <w:i/>
          <w:iCs/>
        </w:rPr>
        <w:t>Tela de códigos de problemas</w:t>
      </w:r>
    </w:p>
    <w:p w14:paraId="44D66BF6" w14:textId="21962701" w:rsidR="005E4641" w:rsidRPr="00347F20" w:rsidRDefault="00740059" w:rsidP="000636E9">
      <w:pPr>
        <w:pStyle w:val="aa"/>
        <w:numPr>
          <w:ilvl w:val="0"/>
          <w:numId w:val="50"/>
        </w:numPr>
        <w:spacing w:beforeLines="20" w:before="62" w:afterLines="20" w:after="62"/>
        <w:ind w:left="641" w:hanging="357"/>
        <w:rPr>
          <w:rFonts w:cs="Arial"/>
        </w:rPr>
      </w:pPr>
      <w:r w:rsidRPr="00347F20">
        <w:rPr>
          <w:rFonts w:cs="Arial"/>
        </w:rPr>
        <w:t xml:space="preserve">Barra de ferramentas de diagnóstico — veja a </w:t>
      </w:r>
      <w:r w:rsidRPr="00347F20">
        <w:rPr>
          <w:rFonts w:cs="Arial"/>
          <w:i/>
          <w:iCs/>
          <w:color w:val="0000FF"/>
        </w:rPr>
        <w:fldChar w:fldCharType="begin"/>
      </w:r>
      <w:r w:rsidRPr="00347F20">
        <w:rPr>
          <w:rFonts w:cs="Arial"/>
          <w:i/>
          <w:iCs/>
          <w:color w:val="0000FF"/>
        </w:rPr>
        <w:instrText xml:space="preserve"> REF _Ref159231681 \h  \* MERGEFORMAT </w:instrText>
      </w:r>
      <w:r w:rsidRPr="00347F20">
        <w:rPr>
          <w:rFonts w:cs="Arial"/>
          <w:i/>
          <w:iCs/>
          <w:color w:val="0000FF"/>
        </w:rPr>
      </w:r>
      <w:r w:rsidRPr="00347F20">
        <w:rPr>
          <w:rFonts w:cs="Arial"/>
          <w:i/>
          <w:iCs/>
          <w:color w:val="0000FF"/>
        </w:rPr>
        <w:fldChar w:fldCharType="separate"/>
      </w:r>
      <w:r w:rsidR="00187D73" w:rsidRPr="00347F20">
        <w:rPr>
          <w:rFonts w:cs="Arial"/>
          <w:i/>
          <w:iCs/>
          <w:color w:val="0000FF"/>
        </w:rPr>
        <w:t xml:space="preserve">Tabela </w:t>
      </w:r>
      <w:r w:rsidR="00187D73" w:rsidRPr="00347F20">
        <w:rPr>
          <w:rFonts w:cs="Arial"/>
          <w:i/>
          <w:iCs/>
          <w:noProof/>
          <w:color w:val="0000FF"/>
        </w:rPr>
        <w:t>6</w:t>
      </w:r>
      <w:r w:rsidR="00187D73" w:rsidRPr="00347F20">
        <w:rPr>
          <w:rFonts w:cs="Arial"/>
          <w:i/>
          <w:iCs/>
          <w:noProof/>
          <w:color w:val="0000FF"/>
        </w:rPr>
        <w:noBreakHyphen/>
        <w:t xml:space="preserve">2 </w:t>
      </w:r>
      <w:r w:rsidR="00187D73" w:rsidRPr="00347F20">
        <w:rPr>
          <w:rFonts w:cs="Arial"/>
          <w:i/>
          <w:iCs/>
          <w:color w:val="0000FF"/>
        </w:rPr>
        <w:t>Botões da barra de ferramentas de diagnóstico</w:t>
      </w:r>
      <w:r w:rsidRPr="00347F20">
        <w:rPr>
          <w:rFonts w:cs="Arial"/>
          <w:i/>
          <w:iCs/>
          <w:color w:val="0000FF"/>
        </w:rPr>
        <w:fldChar w:fldCharType="end"/>
      </w:r>
      <w:r w:rsidRPr="00347F20">
        <w:rPr>
          <w:rFonts w:cs="Arial"/>
        </w:rPr>
        <w:t xml:space="preserve"> para descrições detalhadas das operações de cada botão</w:t>
      </w:r>
      <w:r w:rsidR="008F5047" w:rsidRPr="00347F20">
        <w:rPr>
          <w:rFonts w:cs="Arial"/>
        </w:rPr>
        <w:t>.</w:t>
      </w:r>
    </w:p>
    <w:p w14:paraId="70F89D2C" w14:textId="77777777" w:rsidR="005E4641" w:rsidRPr="00347F20" w:rsidRDefault="005E4641" w:rsidP="000636E9">
      <w:pPr>
        <w:pStyle w:val="aa"/>
        <w:numPr>
          <w:ilvl w:val="0"/>
          <w:numId w:val="50"/>
        </w:numPr>
        <w:spacing w:beforeLines="20" w:before="62" w:afterLines="20" w:after="62"/>
        <w:ind w:left="641" w:hanging="357"/>
        <w:rPr>
          <w:rFonts w:cs="Arial"/>
        </w:rPr>
      </w:pPr>
      <w:r w:rsidRPr="00347F20">
        <w:rPr>
          <w:rFonts w:cs="Arial"/>
        </w:rPr>
        <w:t>Caminho do diretório atual</w:t>
      </w:r>
    </w:p>
    <w:p w14:paraId="0CB294E7" w14:textId="77777777" w:rsidR="005E4641" w:rsidRPr="00347F20" w:rsidRDefault="005E4641" w:rsidP="000636E9">
      <w:pPr>
        <w:pStyle w:val="aa"/>
        <w:numPr>
          <w:ilvl w:val="0"/>
          <w:numId w:val="50"/>
        </w:numPr>
        <w:spacing w:beforeLines="20" w:before="62" w:afterLines="20" w:after="62"/>
        <w:ind w:left="641" w:hanging="357"/>
        <w:rPr>
          <w:rFonts w:cs="Arial"/>
        </w:rPr>
      </w:pPr>
      <w:r w:rsidRPr="00347F20">
        <w:rPr>
          <w:rFonts w:cs="Arial"/>
        </w:rPr>
        <w:t>Barra de informações de status</w:t>
      </w:r>
    </w:p>
    <w:p w14:paraId="3A071565" w14:textId="77777777" w:rsidR="005E4641" w:rsidRPr="00347F20" w:rsidRDefault="005E4641" w:rsidP="000636E9">
      <w:pPr>
        <w:pStyle w:val="aa"/>
        <w:numPr>
          <w:ilvl w:val="0"/>
          <w:numId w:val="50"/>
        </w:numPr>
        <w:spacing w:beforeLines="20" w:before="62" w:afterLines="20" w:after="62"/>
        <w:ind w:left="641" w:hanging="357"/>
        <w:rPr>
          <w:rFonts w:cs="Arial"/>
        </w:rPr>
      </w:pPr>
      <w:r w:rsidRPr="00347F20">
        <w:rPr>
          <w:rFonts w:cs="Arial"/>
        </w:rPr>
        <w:t>Barra de navegação</w:t>
      </w:r>
    </w:p>
    <w:p w14:paraId="3CCC955D" w14:textId="77777777" w:rsidR="005E4641" w:rsidRPr="00347F20" w:rsidRDefault="005E4641" w:rsidP="000636E9">
      <w:pPr>
        <w:pStyle w:val="aa"/>
        <w:widowControl w:val="0"/>
        <w:numPr>
          <w:ilvl w:val="0"/>
          <w:numId w:val="50"/>
        </w:numPr>
        <w:spacing w:beforeLines="20" w:before="62" w:afterLines="20" w:after="62"/>
        <w:ind w:left="641" w:hanging="357"/>
        <w:rPr>
          <w:rFonts w:cs="Arial"/>
        </w:rPr>
      </w:pPr>
      <w:r w:rsidRPr="00347F20">
        <w:rPr>
          <w:rFonts w:cs="Arial"/>
        </w:rPr>
        <w:t>Seção Principal</w:t>
      </w:r>
    </w:p>
    <w:p w14:paraId="0F8AEA2E" w14:textId="77777777" w:rsidR="005E4641" w:rsidRPr="00347F20" w:rsidRDefault="005E4641" w:rsidP="000636E9">
      <w:pPr>
        <w:pStyle w:val="aa"/>
        <w:widowControl w:val="0"/>
        <w:numPr>
          <w:ilvl w:val="0"/>
          <w:numId w:val="54"/>
        </w:numPr>
        <w:spacing w:beforeLines="20" w:before="62" w:afterLines="20" w:after="62"/>
        <w:ind w:left="998" w:hanging="357"/>
        <w:rPr>
          <w:rFonts w:cs="Arial"/>
        </w:rPr>
      </w:pPr>
      <w:r w:rsidRPr="00347F20">
        <w:rPr>
          <w:rFonts w:cs="Arial"/>
        </w:rPr>
        <w:t>Coluna 1 — exibe os códigos recuperados do veículo</w:t>
      </w:r>
    </w:p>
    <w:p w14:paraId="5F468E92" w14:textId="77777777" w:rsidR="005E4641" w:rsidRPr="00347F20" w:rsidRDefault="005E4641" w:rsidP="000636E9">
      <w:pPr>
        <w:pStyle w:val="aa"/>
        <w:widowControl w:val="0"/>
        <w:numPr>
          <w:ilvl w:val="0"/>
          <w:numId w:val="54"/>
        </w:numPr>
        <w:spacing w:beforeLines="20" w:before="62" w:afterLines="20" w:after="62"/>
        <w:ind w:left="998" w:hanging="357"/>
        <w:rPr>
          <w:rFonts w:cs="Arial"/>
        </w:rPr>
      </w:pPr>
      <w:r w:rsidRPr="00347F20">
        <w:rPr>
          <w:rFonts w:cs="Arial"/>
        </w:rPr>
        <w:t>Coluna 2 — indica o status dos códigos recuperados</w:t>
      </w:r>
    </w:p>
    <w:p w14:paraId="30D86928" w14:textId="77777777" w:rsidR="005E4641" w:rsidRPr="00347F20" w:rsidRDefault="005E4641" w:rsidP="000636E9">
      <w:pPr>
        <w:pStyle w:val="aa"/>
        <w:widowControl w:val="0"/>
        <w:numPr>
          <w:ilvl w:val="0"/>
          <w:numId w:val="54"/>
        </w:numPr>
        <w:spacing w:beforeLines="20" w:before="62" w:afterLines="20" w:after="62"/>
        <w:ind w:left="998" w:hanging="357"/>
        <w:rPr>
          <w:rFonts w:cs="Arial"/>
        </w:rPr>
      </w:pPr>
      <w:r w:rsidRPr="00347F20">
        <w:rPr>
          <w:rFonts w:cs="Arial"/>
        </w:rPr>
        <w:t>Coluna 3 — exibe descrições detalhadas dos códigos recuperados</w:t>
      </w:r>
    </w:p>
    <w:p w14:paraId="730BD4AB" w14:textId="06B80D64" w:rsidR="00030C2C" w:rsidRPr="00347F20" w:rsidRDefault="00030C2C" w:rsidP="00030C2C">
      <w:pPr>
        <w:pStyle w:val="aa"/>
        <w:widowControl w:val="0"/>
        <w:numPr>
          <w:ilvl w:val="0"/>
          <w:numId w:val="54"/>
        </w:numPr>
        <w:spacing w:beforeLines="20" w:before="62" w:afterLines="20" w:after="62"/>
        <w:ind w:left="998" w:hanging="357"/>
        <w:rPr>
          <w:rFonts w:cs="Arial"/>
        </w:rPr>
      </w:pPr>
      <w:r w:rsidRPr="00347F20">
        <w:rPr>
          <w:rFonts w:cs="Arial"/>
        </w:rPr>
        <w:t>Ícone de floco de neve — exibido somente quando os dados do quadro congelado estão disponíveis para visualização</w:t>
      </w:r>
      <w:r w:rsidR="008F5047" w:rsidRPr="00347F20">
        <w:rPr>
          <w:rFonts w:cs="Arial"/>
        </w:rPr>
        <w:t>.</w:t>
      </w:r>
      <w:r w:rsidR="00691434" w:rsidRPr="00347F20">
        <w:rPr>
          <w:rFonts w:cs="Arial"/>
        </w:rPr>
        <w:t xml:space="preserve"> </w:t>
      </w:r>
      <w:r w:rsidRPr="00347F20">
        <w:rPr>
          <w:rFonts w:cs="Arial"/>
        </w:rPr>
        <w:t xml:space="preserve">Toque no </w:t>
      </w:r>
      <w:r w:rsidR="00691434" w:rsidRPr="00347F20">
        <w:rPr>
          <w:rFonts w:cs="Arial"/>
        </w:rPr>
        <w:t xml:space="preserve">ícone para exibir a </w:t>
      </w:r>
      <w:r w:rsidR="00691434" w:rsidRPr="00347F20">
        <w:rPr>
          <w:rFonts w:cs="Arial"/>
        </w:rPr>
        <w:lastRenderedPageBreak/>
        <w:t>tela de dados. A tela de quadro congelado é semelhante à tela de leitura de códigos e compartilha operações semelhantes.</w:t>
      </w:r>
    </w:p>
    <w:p w14:paraId="7946EF81" w14:textId="77777777" w:rsidR="005E4641" w:rsidRPr="00347F20" w:rsidRDefault="005E4641" w:rsidP="000636E9">
      <w:pPr>
        <w:pStyle w:val="aa"/>
        <w:widowControl w:val="0"/>
        <w:numPr>
          <w:ilvl w:val="0"/>
          <w:numId w:val="50"/>
        </w:numPr>
        <w:spacing w:beforeLines="20" w:before="62" w:afterLines="20" w:after="62"/>
        <w:ind w:left="641" w:hanging="357"/>
        <w:rPr>
          <w:rFonts w:cs="Arial"/>
        </w:rPr>
      </w:pPr>
      <w:r w:rsidRPr="00347F20">
        <w:rPr>
          <w:rFonts w:cs="Arial"/>
        </w:rPr>
        <w:t>Botões de função</w:t>
      </w:r>
    </w:p>
    <w:p w14:paraId="01202A67" w14:textId="2D3039E6" w:rsidR="00643D02" w:rsidRPr="00347F20" w:rsidRDefault="00643D02" w:rsidP="000636E9">
      <w:pPr>
        <w:pStyle w:val="aa"/>
        <w:widowControl w:val="0"/>
        <w:numPr>
          <w:ilvl w:val="0"/>
          <w:numId w:val="51"/>
        </w:numPr>
        <w:spacing w:beforeLines="20" w:before="62" w:afterLines="20" w:after="62"/>
        <w:ind w:left="998" w:hanging="357"/>
        <w:rPr>
          <w:rFonts w:cs="Arial"/>
        </w:rPr>
      </w:pPr>
      <w:r w:rsidRPr="00347F20">
        <w:rPr>
          <w:rFonts w:cs="Arial"/>
          <w:b/>
          <w:bCs/>
        </w:rPr>
        <w:t>Especialista Remoto</w:t>
      </w:r>
      <w:r w:rsidRPr="00347F20">
        <w:rPr>
          <w:rFonts w:cs="Arial"/>
        </w:rPr>
        <w:t xml:space="preserve"> — toque para acessar a função de especialista remoto.</w:t>
      </w:r>
    </w:p>
    <w:p w14:paraId="315F2F1C" w14:textId="12088251" w:rsidR="005E4641" w:rsidRPr="00347F20" w:rsidRDefault="005E4641" w:rsidP="000636E9">
      <w:pPr>
        <w:pStyle w:val="aa"/>
        <w:widowControl w:val="0"/>
        <w:numPr>
          <w:ilvl w:val="0"/>
          <w:numId w:val="51"/>
        </w:numPr>
        <w:spacing w:beforeLines="20" w:before="62" w:afterLines="20" w:after="62"/>
        <w:ind w:left="998" w:hanging="357"/>
        <w:rPr>
          <w:rFonts w:cs="Arial"/>
        </w:rPr>
      </w:pPr>
      <w:r w:rsidRPr="00347F20">
        <w:rPr>
          <w:rFonts w:cs="Arial"/>
          <w:b/>
        </w:rPr>
        <w:t xml:space="preserve">Quadro congelado </w:t>
      </w:r>
      <w:r w:rsidRPr="00347F20">
        <w:rPr>
          <w:rFonts w:cs="Arial"/>
        </w:rPr>
        <w:t>— um ícone de floco de neve aparece quando os dados do quadro congelado estão disponíveis para visualização.</w:t>
      </w:r>
    </w:p>
    <w:p w14:paraId="11AC50D1" w14:textId="77777777" w:rsidR="005E4641" w:rsidRPr="00347F20" w:rsidRDefault="005E4641" w:rsidP="000636E9">
      <w:pPr>
        <w:pStyle w:val="aa"/>
        <w:widowControl w:val="0"/>
        <w:numPr>
          <w:ilvl w:val="0"/>
          <w:numId w:val="51"/>
        </w:numPr>
        <w:spacing w:beforeLines="20" w:before="62" w:afterLines="20" w:after="62"/>
        <w:ind w:left="998" w:hanging="357"/>
        <w:rPr>
          <w:rFonts w:cs="Arial"/>
        </w:rPr>
      </w:pPr>
      <w:r w:rsidRPr="00347F20">
        <w:rPr>
          <w:rFonts w:cs="Arial"/>
          <w:b/>
        </w:rPr>
        <w:t xml:space="preserve">Apagar Códigos </w:t>
      </w:r>
      <w:r w:rsidRPr="00347F20">
        <w:rPr>
          <w:rFonts w:cs="Arial"/>
        </w:rPr>
        <w:t>— toque para apagar códigos da ECU. Recomenda-se ler os DTCs e fazer os reparos necessários antes de apagar os códigos.</w:t>
      </w:r>
    </w:p>
    <w:p w14:paraId="1AA528E3" w14:textId="77777777" w:rsidR="005E4641" w:rsidRPr="00347F20" w:rsidRDefault="005E4641" w:rsidP="005E4641">
      <w:pPr>
        <w:pStyle w:val="BodytextUserManual"/>
        <w:spacing w:before="156" w:after="156"/>
        <w:ind w:left="998"/>
      </w:pPr>
      <w:r w:rsidRPr="00347F20">
        <w:t>Após ler os códigos recuperados do veículo e realizar determinados reparos, você pode apagar os códigos do veículo usando esta função. Antes de executar esta função, certifique-se de que a chave de ignição do veículo esteja na posição ON (RUN) com o motor desligado.</w:t>
      </w:r>
    </w:p>
    <w:p w14:paraId="4D1E4077" w14:textId="77777777" w:rsidR="005E4641" w:rsidRPr="00347F20" w:rsidRDefault="005E4641" w:rsidP="00BE283D">
      <w:pPr>
        <w:pStyle w:val="aa"/>
        <w:widowControl w:val="0"/>
        <w:numPr>
          <w:ilvl w:val="0"/>
          <w:numId w:val="5"/>
        </w:numPr>
        <w:spacing w:beforeLines="20" w:before="62" w:afterLines="20" w:after="62"/>
        <w:ind w:left="1355" w:hanging="357"/>
        <w:rPr>
          <w:rFonts w:cs="Arial"/>
        </w:rPr>
      </w:pPr>
      <w:r w:rsidRPr="00347F20">
        <w:rPr>
          <w:rFonts w:cs="Arial"/>
          <w:b/>
        </w:rPr>
        <w:t>Para apagar códigos</w:t>
      </w:r>
    </w:p>
    <w:p w14:paraId="1C9BF152" w14:textId="77777777" w:rsidR="005E4641" w:rsidRPr="00347F20" w:rsidRDefault="005E4641" w:rsidP="000636E9">
      <w:pPr>
        <w:pStyle w:val="aa"/>
        <w:widowControl w:val="0"/>
        <w:numPr>
          <w:ilvl w:val="0"/>
          <w:numId w:val="52"/>
        </w:numPr>
        <w:spacing w:beforeLines="20" w:before="62" w:afterLines="20" w:after="62"/>
        <w:ind w:left="1712" w:hanging="357"/>
        <w:rPr>
          <w:rFonts w:cs="Arial"/>
        </w:rPr>
      </w:pPr>
      <w:r w:rsidRPr="00347F20">
        <w:rPr>
          <w:rFonts w:cs="Arial"/>
        </w:rPr>
        <w:t xml:space="preserve">Toque em </w:t>
      </w:r>
      <w:r w:rsidRPr="00347F20">
        <w:rPr>
          <w:rFonts w:cs="Arial"/>
          <w:b/>
        </w:rPr>
        <w:t xml:space="preserve">Apagar códigos </w:t>
      </w:r>
      <w:r w:rsidRPr="00347F20">
        <w:rPr>
          <w:rFonts w:cs="Arial"/>
          <w:bCs/>
        </w:rPr>
        <w:t xml:space="preserve">nos </w:t>
      </w:r>
      <w:r w:rsidRPr="00347F20">
        <w:rPr>
          <w:rFonts w:cs="Arial"/>
        </w:rPr>
        <w:t>botões de função.</w:t>
      </w:r>
    </w:p>
    <w:p w14:paraId="25859355" w14:textId="77777777" w:rsidR="005E4641" w:rsidRPr="00347F20" w:rsidRDefault="005E4641" w:rsidP="000636E9">
      <w:pPr>
        <w:pStyle w:val="aa"/>
        <w:widowControl w:val="0"/>
        <w:numPr>
          <w:ilvl w:val="0"/>
          <w:numId w:val="52"/>
        </w:numPr>
        <w:spacing w:beforeLines="20" w:before="62" w:afterLines="20" w:after="62"/>
        <w:ind w:left="1712" w:hanging="357"/>
        <w:rPr>
          <w:rFonts w:cs="Arial"/>
        </w:rPr>
      </w:pPr>
      <w:r w:rsidRPr="00347F20">
        <w:rPr>
          <w:rFonts w:cs="Arial"/>
        </w:rPr>
        <w:t>Uma mensagem de aviso é exibida para informá-lo sobre perda de dados quando esta função é aplicada.</w:t>
      </w:r>
    </w:p>
    <w:p w14:paraId="1071F4BB" w14:textId="68321C31" w:rsidR="005E4641" w:rsidRPr="00347F20" w:rsidRDefault="005E4641" w:rsidP="000636E9">
      <w:pPr>
        <w:pStyle w:val="aa"/>
        <w:widowControl w:val="0"/>
        <w:numPr>
          <w:ilvl w:val="0"/>
          <w:numId w:val="53"/>
        </w:numPr>
        <w:spacing w:beforeLines="20" w:before="62" w:afterLines="20" w:after="62"/>
        <w:ind w:left="2069" w:hanging="357"/>
        <w:rPr>
          <w:rFonts w:cs="Arial"/>
        </w:rPr>
      </w:pPr>
      <w:r w:rsidRPr="00347F20">
        <w:rPr>
          <w:rFonts w:cs="Arial"/>
        </w:rPr>
        <w:t xml:space="preserve">Toque em </w:t>
      </w:r>
      <w:r w:rsidR="000E520C" w:rsidRPr="00347F20">
        <w:rPr>
          <w:rFonts w:cs="Arial"/>
          <w:b/>
        </w:rPr>
        <w:t>OK</w:t>
      </w:r>
      <w:r w:rsidRPr="00347F20">
        <w:rPr>
          <w:rFonts w:cs="Arial"/>
          <w:b/>
        </w:rPr>
        <w:t xml:space="preserve"> </w:t>
      </w:r>
      <w:r w:rsidRPr="00347F20">
        <w:rPr>
          <w:rFonts w:cs="Arial"/>
        </w:rPr>
        <w:t>para continuar. Uma tela de confirmação será exibida quando a operação for concluída com sucesso.</w:t>
      </w:r>
    </w:p>
    <w:p w14:paraId="7EC65D08" w14:textId="6E352E80" w:rsidR="005E4641" w:rsidRPr="00347F20" w:rsidRDefault="000E520C" w:rsidP="000636E9">
      <w:pPr>
        <w:pStyle w:val="aa"/>
        <w:widowControl w:val="0"/>
        <w:numPr>
          <w:ilvl w:val="0"/>
          <w:numId w:val="53"/>
        </w:numPr>
        <w:spacing w:beforeLines="20" w:before="62" w:afterLines="20" w:after="62"/>
        <w:ind w:left="2069" w:hanging="357"/>
        <w:rPr>
          <w:rFonts w:cs="Arial"/>
        </w:rPr>
      </w:pPr>
      <w:r w:rsidRPr="00347F20">
        <w:rPr>
          <w:rFonts w:eastAsiaTheme="minorEastAsia" w:cs="Arial"/>
          <w:szCs w:val="18"/>
        </w:rPr>
        <w:t xml:space="preserve">Toque em </w:t>
      </w:r>
      <w:r w:rsidRPr="00347F20">
        <w:rPr>
          <w:rFonts w:eastAsiaTheme="minorEastAsia" w:cs="Arial"/>
          <w:b/>
          <w:szCs w:val="18"/>
        </w:rPr>
        <w:t xml:space="preserve">Cancelar </w:t>
      </w:r>
      <w:r w:rsidRPr="00347F20">
        <w:rPr>
          <w:rFonts w:eastAsiaTheme="minorEastAsia" w:cs="Arial"/>
          <w:szCs w:val="18"/>
        </w:rPr>
        <w:t>para sair.</w:t>
      </w:r>
    </w:p>
    <w:p w14:paraId="1AEBF777" w14:textId="193C7FC7" w:rsidR="005E4641" w:rsidRPr="00347F20" w:rsidRDefault="005E4641" w:rsidP="000636E9">
      <w:pPr>
        <w:pStyle w:val="aa"/>
        <w:widowControl w:val="0"/>
        <w:numPr>
          <w:ilvl w:val="0"/>
          <w:numId w:val="52"/>
        </w:numPr>
        <w:spacing w:beforeLines="20" w:before="62" w:afterLines="20" w:after="62"/>
        <w:ind w:left="1712" w:hanging="357"/>
        <w:rPr>
          <w:rFonts w:cs="Arial"/>
        </w:rPr>
      </w:pPr>
      <w:r w:rsidRPr="00347F20">
        <w:rPr>
          <w:rFonts w:cs="Arial"/>
        </w:rPr>
        <w:t xml:space="preserve">Toque em </w:t>
      </w:r>
      <w:r w:rsidRPr="00347F20">
        <w:rPr>
          <w:rFonts w:cs="Arial"/>
          <w:b/>
        </w:rPr>
        <w:t xml:space="preserve">ESC </w:t>
      </w:r>
      <w:r w:rsidRPr="00347F20">
        <w:rPr>
          <w:rFonts w:cs="Arial"/>
        </w:rPr>
        <w:t>na tela de confirmação para sair da tela Apagar Códigos.</w:t>
      </w:r>
    </w:p>
    <w:p w14:paraId="698157EF" w14:textId="77777777" w:rsidR="005E4641" w:rsidRPr="00347F20" w:rsidRDefault="005E4641" w:rsidP="000636E9">
      <w:pPr>
        <w:pStyle w:val="aa"/>
        <w:widowControl w:val="0"/>
        <w:numPr>
          <w:ilvl w:val="0"/>
          <w:numId w:val="52"/>
        </w:numPr>
        <w:spacing w:beforeLines="20" w:before="62" w:afterLines="20" w:after="62"/>
        <w:ind w:left="1712" w:hanging="357"/>
        <w:rPr>
          <w:rFonts w:cs="Arial"/>
        </w:rPr>
      </w:pPr>
      <w:r w:rsidRPr="00347F20">
        <w:rPr>
          <w:rFonts w:cs="Arial"/>
        </w:rPr>
        <w:t>Verifique a função Ler Códigos novamente para garantir que a operação foi bem-sucedida.</w:t>
      </w:r>
    </w:p>
    <w:p w14:paraId="22176583" w14:textId="77777777" w:rsidR="005E4641" w:rsidRPr="00347F20" w:rsidRDefault="005E4641" w:rsidP="000636E9">
      <w:pPr>
        <w:pStyle w:val="aa"/>
        <w:widowControl w:val="0"/>
        <w:numPr>
          <w:ilvl w:val="0"/>
          <w:numId w:val="51"/>
        </w:numPr>
        <w:spacing w:beforeLines="20" w:before="62" w:afterLines="20" w:after="62"/>
        <w:ind w:left="998" w:hanging="357"/>
        <w:rPr>
          <w:rFonts w:cs="Arial"/>
        </w:rPr>
      </w:pPr>
      <w:r w:rsidRPr="00347F20">
        <w:rPr>
          <w:rFonts w:cs="Arial"/>
          <w:b/>
        </w:rPr>
        <w:t xml:space="preserve">Ler Códigos </w:t>
      </w:r>
      <w:r w:rsidRPr="00347F20">
        <w:rPr>
          <w:rFonts w:cs="Arial"/>
        </w:rPr>
        <w:t>— recupera e exibe os DTCs do sistema de controle do veículo. A tela Ler Códigos varia para cada veículo em teste.</w:t>
      </w:r>
    </w:p>
    <w:p w14:paraId="15210738" w14:textId="77777777" w:rsidR="008238E8" w:rsidRPr="00347F20" w:rsidRDefault="008238E8" w:rsidP="008238E8">
      <w:pPr>
        <w:pStyle w:val="aa"/>
        <w:widowControl w:val="0"/>
        <w:numPr>
          <w:ilvl w:val="0"/>
          <w:numId w:val="51"/>
        </w:numPr>
        <w:spacing w:beforeLines="20" w:before="62" w:afterLines="20" w:after="62"/>
        <w:ind w:left="998" w:hanging="357"/>
        <w:rPr>
          <w:rFonts w:cs="Arial"/>
        </w:rPr>
      </w:pPr>
      <w:r w:rsidRPr="00347F20">
        <w:rPr>
          <w:rFonts w:cs="Arial"/>
          <w:b/>
        </w:rPr>
        <w:t xml:space="preserve">Pesquisar </w:t>
      </w:r>
      <w:r w:rsidRPr="00347F20">
        <w:rPr>
          <w:rFonts w:cs="Arial"/>
        </w:rPr>
        <w:t>— toque para pesquisar o DTC selecionado para obter informações adicionais na Internet.</w:t>
      </w:r>
    </w:p>
    <w:p w14:paraId="769E0577" w14:textId="77777777" w:rsidR="005E4641" w:rsidRPr="00347F20" w:rsidRDefault="005E4641" w:rsidP="000636E9">
      <w:pPr>
        <w:pStyle w:val="aa"/>
        <w:widowControl w:val="0"/>
        <w:numPr>
          <w:ilvl w:val="0"/>
          <w:numId w:val="51"/>
        </w:numPr>
        <w:spacing w:beforeLines="20" w:before="62" w:afterLines="20" w:after="62"/>
        <w:ind w:left="998" w:hanging="357"/>
        <w:rPr>
          <w:rFonts w:cs="Arial"/>
        </w:rPr>
      </w:pPr>
      <w:r w:rsidRPr="00347F20">
        <w:rPr>
          <w:rFonts w:cs="Arial"/>
          <w:b/>
        </w:rPr>
        <w:t xml:space="preserve">ESC </w:t>
      </w:r>
      <w:r w:rsidRPr="00347F20">
        <w:rPr>
          <w:rFonts w:cs="Arial"/>
        </w:rPr>
        <w:t>— toque para retornar à tela anterior ou sair da função.</w:t>
      </w:r>
    </w:p>
    <w:p w14:paraId="27448CE2" w14:textId="03DD4CD7" w:rsidR="005E4641" w:rsidRPr="00347F20" w:rsidRDefault="00A5728E" w:rsidP="005E4641">
      <w:pPr>
        <w:pStyle w:val="30"/>
        <w:spacing w:before="312" w:after="156"/>
      </w:pPr>
      <w:bookmarkStart w:id="184" w:name="_Dados_em_tempo"/>
      <w:bookmarkEnd w:id="184"/>
      <w:r w:rsidRPr="00347F20">
        <w:t>Dados em tempo real</w:t>
      </w:r>
    </w:p>
    <w:p w14:paraId="274F6CAD" w14:textId="5BCE39DD" w:rsidR="00086A3E" w:rsidRPr="00347F20" w:rsidRDefault="006845A7" w:rsidP="005E4641">
      <w:pPr>
        <w:pStyle w:val="BodytextUserManual"/>
        <w:spacing w:before="156" w:after="156"/>
      </w:pPr>
      <w:r w:rsidRPr="00347F20">
        <w:t xml:space="preserve">Após tocar na opção </w:t>
      </w:r>
      <w:r w:rsidRPr="00347F20">
        <w:rPr>
          <w:b/>
          <w:bCs w:val="0"/>
        </w:rPr>
        <w:t xml:space="preserve">Dados em </w:t>
      </w:r>
      <w:r w:rsidR="00A5728E" w:rsidRPr="00347F20">
        <w:rPr>
          <w:b/>
          <w:bCs w:val="0"/>
        </w:rPr>
        <w:t>t</w:t>
      </w:r>
      <w:r w:rsidRPr="00347F20">
        <w:rPr>
          <w:b/>
          <w:bCs w:val="0"/>
        </w:rPr>
        <w:t xml:space="preserve">empo </w:t>
      </w:r>
      <w:r w:rsidR="00A5728E" w:rsidRPr="00347F20">
        <w:rPr>
          <w:b/>
          <w:bCs w:val="0"/>
        </w:rPr>
        <w:t>r</w:t>
      </w:r>
      <w:r w:rsidRPr="00347F20">
        <w:rPr>
          <w:b/>
          <w:bCs w:val="0"/>
        </w:rPr>
        <w:t xml:space="preserve">eal </w:t>
      </w:r>
      <w:r w:rsidRPr="00347F20">
        <w:t>na barra de navegação à esquerda</w:t>
      </w:r>
      <w:r w:rsidR="008F5047" w:rsidRPr="00347F20">
        <w:t>,</w:t>
      </w:r>
      <w:r w:rsidR="005E4641" w:rsidRPr="00347F20">
        <w:t xml:space="preserve"> </w:t>
      </w:r>
      <w:r w:rsidR="00086A3E" w:rsidRPr="00347F20">
        <w:t xml:space="preserve">a tela exibe os grupos de parâmetros por padrão. Toque em um grupo para acessar a tela de dados em tempo real e obter detalhes. Você também pode criar um novo grupo de dados tocando em </w:t>
      </w:r>
      <w:r w:rsidR="00086A3E" w:rsidRPr="00347F20">
        <w:rPr>
          <w:color w:val="000000" w:themeColor="text1"/>
        </w:rPr>
        <w:t xml:space="preserve">o </w:t>
      </w:r>
      <w:r w:rsidR="00AC28DB" w:rsidRPr="00347F20">
        <w:rPr>
          <w:color w:val="000000" w:themeColor="text1"/>
        </w:rPr>
        <w:t xml:space="preserve">ícone </w:t>
      </w:r>
      <w:r w:rsidR="006C2803" w:rsidRPr="00347F20">
        <w:rPr>
          <w:b/>
          <w:bCs w:val="0"/>
          <w:color w:val="000000" w:themeColor="text1"/>
        </w:rPr>
        <w:t xml:space="preserve">Adicionar </w:t>
      </w:r>
      <w:r w:rsidR="00AC28DB" w:rsidRPr="00347F20">
        <w:rPr>
          <w:color w:val="000000" w:themeColor="text1"/>
        </w:rPr>
        <w:t>(</w:t>
      </w:r>
      <w:r w:rsidR="00A5728E" w:rsidRPr="00347F20">
        <w:rPr>
          <w:noProof/>
          <w:color w:val="000000" w:themeColor="text1"/>
          <w:lang w:val="en-US"/>
          <w14:ligatures w14:val="standardContextual"/>
        </w:rPr>
        <w:drawing>
          <wp:inline distT="0" distB="0" distL="0" distR="0" wp14:anchorId="30BB9131" wp14:editId="26BDD62D">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8F5047" w:rsidRPr="00347F20">
        <w:rPr>
          <w:color w:val="000000" w:themeColor="text1"/>
        </w:rPr>
        <w:t>)</w:t>
      </w:r>
      <w:r w:rsidR="00086A3E" w:rsidRPr="00347F20">
        <w:t>.</w:t>
      </w:r>
    </w:p>
    <w:p w14:paraId="7A6C01B9" w14:textId="504F10D7" w:rsidR="00AE33D6" w:rsidRPr="00347F20" w:rsidRDefault="00A25064" w:rsidP="005E4641">
      <w:pPr>
        <w:pStyle w:val="BodytextUserManual"/>
        <w:spacing w:before="156" w:after="156"/>
      </w:pPr>
      <w:r w:rsidRPr="00347F20">
        <w:t xml:space="preserve">A tela de dados ao vivo exibe a lista de dados do </w:t>
      </w:r>
      <w:r w:rsidR="00F77257" w:rsidRPr="00347F20">
        <w:t>sistema selecionado</w:t>
      </w:r>
      <w:r w:rsidR="008F5047" w:rsidRPr="00347F20">
        <w:t>.</w:t>
      </w:r>
      <w:r w:rsidRPr="00347F20">
        <w:t xml:space="preserve"> Os parâmetros exibidos variam de acordo com o veículo</w:t>
      </w:r>
      <w:r w:rsidR="008F5047" w:rsidRPr="00347F20">
        <w:t>.</w:t>
      </w:r>
      <w:r w:rsidRPr="00347F20">
        <w:t xml:space="preserve"> A rolagem por gestos permite que você navegue rapidamente pela lista de dados. Toque na tela e arraste o dedo para cima ou </w:t>
      </w:r>
      <w:r w:rsidRPr="00347F20">
        <w:lastRenderedPageBreak/>
        <w:t>para baixo para reposicionar os parâmetros exibidos, caso os dados ocupem mais de uma tela.</w:t>
      </w:r>
    </w:p>
    <w:p w14:paraId="61D7476B" w14:textId="1ADBCCBC" w:rsidR="00EC65A4" w:rsidRPr="00347F20" w:rsidRDefault="00EC65A4" w:rsidP="00EC65A4">
      <w:pPr>
        <w:tabs>
          <w:tab w:val="left" w:pos="6120"/>
        </w:tabs>
        <w:spacing w:before="156" w:after="156"/>
        <w:rPr>
          <w:rFonts w:cs="Arial"/>
        </w:rPr>
      </w:pPr>
      <w:r w:rsidRPr="00347F20">
        <w:rPr>
          <w:rFonts w:cs="Arial"/>
        </w:rPr>
        <w:tab/>
      </w:r>
    </w:p>
    <w:p w14:paraId="57DF9DC0" w14:textId="49034188" w:rsidR="00E25AC3" w:rsidRPr="00347F20" w:rsidRDefault="000E520C" w:rsidP="00732FF4">
      <w:pPr>
        <w:pStyle w:val="ab"/>
        <w:spacing w:before="156" w:after="156" w:line="240" w:lineRule="auto"/>
        <w:ind w:left="0"/>
        <w:rPr>
          <w:rFonts w:cs="Arial"/>
        </w:rPr>
      </w:pPr>
      <w:r w:rsidRPr="00347F20">
        <w:rPr>
          <w:rFonts w:cs="Arial"/>
          <w:noProof/>
          <w:lang w:val="en-US"/>
        </w:rPr>
        <w:drawing>
          <wp:inline distT="0" distB="0" distL="0" distR="0" wp14:anchorId="1CF5C9DD" wp14:editId="1B2A5C5F">
            <wp:extent cx="3599294" cy="2122170"/>
            <wp:effectExtent l="0" t="0" r="127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203"/>
                    <pic:cNvPicPr>
                      <a:picLocks noChangeAspect="1" noChangeArrowheads="1"/>
                    </pic:cNvPicPr>
                  </pic:nvPicPr>
                  <pic:blipFill rotWithShape="1">
                    <a:blip r:embed="rId134" cstate="hqprint">
                      <a:extLst>
                        <a:ext uri="{28A0092B-C50C-407E-A947-70E740481C1C}">
                          <a14:useLocalDpi xmlns:a14="http://schemas.microsoft.com/office/drawing/2010/main" val="0"/>
                        </a:ext>
                      </a:extLst>
                    </a:blip>
                    <a:srcRect b="7321"/>
                    <a:stretch/>
                  </pic:blipFill>
                  <pic:spPr bwMode="auto">
                    <a:xfrm>
                      <a:off x="0" y="0"/>
                      <a:ext cx="3600000" cy="2122586"/>
                    </a:xfrm>
                    <a:prstGeom prst="rect">
                      <a:avLst/>
                    </a:prstGeom>
                    <a:noFill/>
                    <a:ln>
                      <a:noFill/>
                    </a:ln>
                    <a:extLst>
                      <a:ext uri="{53640926-AAD7-44D8-BBD7-CCE9431645EC}">
                        <a14:shadowObscured xmlns:a14="http://schemas.microsoft.com/office/drawing/2010/main"/>
                      </a:ext>
                    </a:extLst>
                  </pic:spPr>
                </pic:pic>
              </a:graphicData>
            </a:graphic>
          </wp:inline>
        </w:drawing>
      </w:r>
    </w:p>
    <w:p w14:paraId="33D00517" w14:textId="61A8E29D" w:rsidR="00E25AC3" w:rsidRPr="00347F20" w:rsidRDefault="00C15045" w:rsidP="00E25AC3">
      <w:pPr>
        <w:pStyle w:val="ab"/>
        <w:spacing w:before="156" w:after="156"/>
        <w:ind w:left="0"/>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E25AC3"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17</w:t>
      </w:r>
      <w:r w:rsidR="008C52FD" w:rsidRPr="00347F20">
        <w:rPr>
          <w:rFonts w:cs="Arial"/>
          <w:noProof/>
        </w:rPr>
        <w:fldChar w:fldCharType="end"/>
      </w:r>
      <w:r w:rsidR="00E25AC3" w:rsidRPr="00347F20">
        <w:rPr>
          <w:rFonts w:cs="Arial"/>
        </w:rPr>
        <w:t xml:space="preserve"> </w:t>
      </w:r>
      <w:r w:rsidR="00E25AC3" w:rsidRPr="00347F20">
        <w:rPr>
          <w:rFonts w:cs="Arial"/>
          <w:i/>
          <w:iCs/>
        </w:rPr>
        <w:t>Tela de dados ao vivo</w:t>
      </w:r>
    </w:p>
    <w:p w14:paraId="07AE2C99" w14:textId="77777777" w:rsidR="00E37326" w:rsidRPr="00347F20" w:rsidRDefault="00E37326" w:rsidP="000636E9">
      <w:pPr>
        <w:pStyle w:val="aa"/>
        <w:numPr>
          <w:ilvl w:val="0"/>
          <w:numId w:val="57"/>
        </w:numPr>
        <w:spacing w:beforeLines="20" w:before="62" w:afterLines="20" w:after="62"/>
        <w:ind w:left="641" w:hanging="357"/>
        <w:rPr>
          <w:rFonts w:cs="Arial"/>
          <w:bCs/>
        </w:rPr>
      </w:pPr>
      <w:r w:rsidRPr="00347F20">
        <w:rPr>
          <w:rFonts w:cs="Arial"/>
          <w:bCs/>
        </w:rPr>
        <w:t>Barra de ferramentas superior</w:t>
      </w:r>
    </w:p>
    <w:p w14:paraId="4B39AD2E" w14:textId="1CC49A74" w:rsidR="00E37326" w:rsidRPr="00347F20" w:rsidRDefault="00E37326" w:rsidP="00E37326">
      <w:pPr>
        <w:pStyle w:val="aa"/>
        <w:widowControl w:val="0"/>
        <w:numPr>
          <w:ilvl w:val="0"/>
          <w:numId w:val="56"/>
        </w:numPr>
        <w:spacing w:beforeLines="20" w:before="62" w:afterLines="20" w:after="62"/>
        <w:ind w:left="998" w:hanging="357"/>
        <w:rPr>
          <w:rFonts w:cs="Arial"/>
          <w:bCs/>
        </w:rPr>
      </w:pPr>
      <w:r w:rsidRPr="00347F20">
        <w:rPr>
          <w:rFonts w:cs="Arial"/>
          <w:bCs/>
        </w:rPr>
        <w:t xml:space="preserve">Seleção de grupo </w:t>
      </w:r>
      <w:r w:rsidRPr="00347F20">
        <w:rPr>
          <w:rFonts w:cs="Arial"/>
        </w:rPr>
        <w:t>de dados — toque no botão suspenso para selecionar o grupo de dados necessário.</w:t>
      </w:r>
    </w:p>
    <w:p w14:paraId="36DB1F2E" w14:textId="220A40FD" w:rsidR="00E37326" w:rsidRPr="00347F20" w:rsidRDefault="00E37326" w:rsidP="00E37326">
      <w:pPr>
        <w:pStyle w:val="aa"/>
        <w:widowControl w:val="0"/>
        <w:numPr>
          <w:ilvl w:val="0"/>
          <w:numId w:val="56"/>
        </w:numPr>
        <w:spacing w:beforeLines="20" w:before="62" w:afterLines="20" w:after="62"/>
        <w:ind w:left="998" w:hanging="357"/>
        <w:rPr>
          <w:rFonts w:cs="Arial"/>
        </w:rPr>
      </w:pPr>
      <w:r w:rsidRPr="00347F20">
        <w:rPr>
          <w:rFonts w:cs="Arial"/>
          <w:bCs/>
        </w:rPr>
        <w:t xml:space="preserve">Modo </w:t>
      </w:r>
      <w:r w:rsidRPr="00347F20">
        <w:rPr>
          <w:rFonts w:cs="Arial"/>
        </w:rPr>
        <w:t xml:space="preserve">de exibição — </w:t>
      </w:r>
      <w:r w:rsidR="004D7713" w:rsidRPr="00347F20">
        <w:rPr>
          <w:rFonts w:cs="Arial"/>
        </w:rPr>
        <w:t xml:space="preserve">três modos de exibição estão disponíveis </w:t>
      </w:r>
      <w:r w:rsidR="00EB148D" w:rsidRPr="00347F20">
        <w:rPr>
          <w:rFonts w:cs="Arial"/>
        </w:rPr>
        <w:t>para um grupo de dados selecionado.</w:t>
      </w:r>
    </w:p>
    <w:p w14:paraId="6847885F" w14:textId="0A751602" w:rsidR="00E37326" w:rsidRPr="00347F20" w:rsidRDefault="00E37326" w:rsidP="00E37326">
      <w:pPr>
        <w:pStyle w:val="aa"/>
        <w:widowControl w:val="0"/>
        <w:numPr>
          <w:ilvl w:val="0"/>
          <w:numId w:val="55"/>
        </w:numPr>
        <w:spacing w:beforeLines="20" w:before="62" w:afterLines="20" w:after="62"/>
        <w:ind w:left="1355" w:hanging="357"/>
        <w:rPr>
          <w:rFonts w:cs="Arial"/>
        </w:rPr>
      </w:pPr>
      <w:r w:rsidRPr="00347F20">
        <w:rPr>
          <w:rFonts w:cs="Arial"/>
          <w:b/>
        </w:rPr>
        <w:t xml:space="preserve">Modo </w:t>
      </w:r>
      <w:r w:rsidRPr="00347F20">
        <w:rPr>
          <w:rFonts w:cs="Arial"/>
          <w:b/>
          <w:bCs/>
        </w:rPr>
        <w:t>de texto</w:t>
      </w:r>
      <w:r w:rsidR="00F70E56" w:rsidRPr="00347F20">
        <w:rPr>
          <w:rFonts w:cs="Arial"/>
          <w:bCs/>
        </w:rPr>
        <w:t xml:space="preserve"> </w:t>
      </w:r>
      <w:r w:rsidRPr="00347F20">
        <w:rPr>
          <w:rFonts w:cs="Arial"/>
        </w:rPr>
        <w:t>— o modo padrão que exibe os parâmetros como uma lista de texto</w:t>
      </w:r>
      <w:r w:rsidR="008F5047" w:rsidRPr="00347F20">
        <w:rPr>
          <w:rFonts w:cs="Arial"/>
        </w:rPr>
        <w:t>.</w:t>
      </w:r>
    </w:p>
    <w:p w14:paraId="470384E0" w14:textId="6F66F223" w:rsidR="00E37326" w:rsidRPr="00347F20" w:rsidRDefault="00E37326" w:rsidP="00E37326">
      <w:pPr>
        <w:pStyle w:val="aa"/>
        <w:widowControl w:val="0"/>
        <w:numPr>
          <w:ilvl w:val="0"/>
          <w:numId w:val="55"/>
        </w:numPr>
        <w:spacing w:beforeLines="20" w:before="62" w:afterLines="20" w:after="62"/>
        <w:ind w:left="1355" w:hanging="357"/>
        <w:rPr>
          <w:rFonts w:cs="Arial"/>
        </w:rPr>
      </w:pPr>
      <w:r w:rsidRPr="00347F20">
        <w:rPr>
          <w:rFonts w:cs="Arial"/>
          <w:b/>
        </w:rPr>
        <w:t xml:space="preserve">Modo de gráfico </w:t>
      </w:r>
      <w:r w:rsidRPr="00347F20">
        <w:rPr>
          <w:rFonts w:cs="Arial"/>
          <w:b/>
          <w:bCs/>
        </w:rPr>
        <w:t>de forma de onda</w:t>
      </w:r>
      <w:r w:rsidRPr="00347F20">
        <w:rPr>
          <w:rFonts w:cs="Arial"/>
          <w:bCs/>
        </w:rPr>
        <w:t xml:space="preserve"> </w:t>
      </w:r>
      <w:r w:rsidRPr="00347F20">
        <w:rPr>
          <w:rFonts w:cs="Arial"/>
        </w:rPr>
        <w:t>— exibe os parâmetros em gráficos de forma de onda</w:t>
      </w:r>
      <w:r w:rsidR="008F5047" w:rsidRPr="00347F20">
        <w:rPr>
          <w:rFonts w:cs="Arial"/>
        </w:rPr>
        <w:t>.</w:t>
      </w:r>
    </w:p>
    <w:p w14:paraId="181C43FD" w14:textId="056439C3" w:rsidR="00E37326" w:rsidRPr="00347F20" w:rsidRDefault="00371751" w:rsidP="00371751">
      <w:pPr>
        <w:pStyle w:val="aa"/>
        <w:widowControl w:val="0"/>
        <w:numPr>
          <w:ilvl w:val="0"/>
          <w:numId w:val="55"/>
        </w:numPr>
        <w:spacing w:beforeLines="20" w:before="62" w:afterLines="20" w:after="62"/>
        <w:ind w:left="1355" w:hanging="357"/>
        <w:rPr>
          <w:rFonts w:cs="Arial"/>
        </w:rPr>
      </w:pPr>
      <w:r w:rsidRPr="00347F20">
        <w:rPr>
          <w:rFonts w:cs="Arial"/>
          <w:b/>
        </w:rPr>
        <w:t xml:space="preserve">Modo de medidor </w:t>
      </w:r>
      <w:r w:rsidRPr="00347F20">
        <w:rPr>
          <w:rFonts w:cs="Arial"/>
          <w:b/>
          <w:bCs/>
        </w:rPr>
        <w:t xml:space="preserve">digital </w:t>
      </w:r>
      <w:r w:rsidRPr="00347F20">
        <w:rPr>
          <w:rFonts w:cs="Arial"/>
        </w:rPr>
        <w:t>— exibe os parâmetros na forma de um gráfico de medidor digital.</w:t>
      </w:r>
    </w:p>
    <w:p w14:paraId="0DA01D69" w14:textId="538F2DC1" w:rsidR="005E4641" w:rsidRPr="00347F20" w:rsidRDefault="005E4641" w:rsidP="000636E9">
      <w:pPr>
        <w:pStyle w:val="aa"/>
        <w:numPr>
          <w:ilvl w:val="0"/>
          <w:numId w:val="57"/>
        </w:numPr>
        <w:spacing w:beforeLines="20" w:before="62" w:afterLines="20" w:after="62"/>
        <w:ind w:left="641" w:hanging="357"/>
        <w:rPr>
          <w:rFonts w:cs="Arial"/>
          <w:bCs/>
        </w:rPr>
      </w:pPr>
      <w:r w:rsidRPr="00347F20">
        <w:rPr>
          <w:rFonts w:cs="Arial"/>
          <w:bCs/>
        </w:rPr>
        <w:t>Seção Principal</w:t>
      </w:r>
    </w:p>
    <w:p w14:paraId="52950A4D" w14:textId="37480718" w:rsidR="005E4641" w:rsidRPr="00347F20" w:rsidRDefault="005E4641" w:rsidP="000636E9">
      <w:pPr>
        <w:pStyle w:val="aa"/>
        <w:widowControl w:val="0"/>
        <w:numPr>
          <w:ilvl w:val="0"/>
          <w:numId w:val="56"/>
        </w:numPr>
        <w:spacing w:beforeLines="20" w:before="62" w:afterLines="20" w:after="62"/>
        <w:ind w:left="998" w:hanging="357"/>
        <w:rPr>
          <w:rFonts w:cs="Arial"/>
        </w:rPr>
      </w:pPr>
      <w:r w:rsidRPr="00347F20">
        <w:rPr>
          <w:rFonts w:cs="Arial"/>
        </w:rPr>
        <w:t>Coluna de nomes — exibe os nomes dos parâmetros.</w:t>
      </w:r>
      <w:r w:rsidR="007C5EA6" w:rsidRPr="00347F20">
        <w:rPr>
          <w:rFonts w:cs="Arial"/>
        </w:rPr>
        <w:t xml:space="preserve"> </w:t>
      </w:r>
    </w:p>
    <w:p w14:paraId="3AB91EEA" w14:textId="77777777" w:rsidR="005E4641" w:rsidRPr="00347F20" w:rsidRDefault="005E4641" w:rsidP="000636E9">
      <w:pPr>
        <w:pStyle w:val="aa"/>
        <w:widowControl w:val="0"/>
        <w:numPr>
          <w:ilvl w:val="0"/>
          <w:numId w:val="55"/>
        </w:numPr>
        <w:spacing w:beforeLines="20" w:before="62" w:afterLines="20" w:after="62"/>
        <w:ind w:left="1355" w:hanging="357"/>
        <w:rPr>
          <w:rFonts w:cs="Arial"/>
        </w:rPr>
      </w:pPr>
      <w:r w:rsidRPr="00347F20">
        <w:rPr>
          <w:rFonts w:cs="Arial"/>
        </w:rPr>
        <w:t>Caixa de seleção</w:t>
      </w:r>
      <w:r w:rsidRPr="00347F20">
        <w:rPr>
          <w:rFonts w:cs="Arial"/>
          <w:b/>
        </w:rPr>
        <w:t xml:space="preserve"> </w:t>
      </w:r>
      <w:r w:rsidRPr="00347F20">
        <w:rPr>
          <w:rFonts w:cs="Arial"/>
        </w:rPr>
        <w:t>— toque na caixa de seleção à esquerda de um parâmetro para selecionar o item. Toque na caixa de seleção novamente para desmarcá-lo.</w:t>
      </w:r>
    </w:p>
    <w:p w14:paraId="3EB93E8F" w14:textId="77777777" w:rsidR="005E4641" w:rsidRPr="00347F20" w:rsidRDefault="005E4641" w:rsidP="000636E9">
      <w:pPr>
        <w:pStyle w:val="aa"/>
        <w:widowControl w:val="0"/>
        <w:numPr>
          <w:ilvl w:val="0"/>
          <w:numId w:val="56"/>
        </w:numPr>
        <w:spacing w:beforeLines="20" w:before="62" w:afterLines="20" w:after="62"/>
        <w:ind w:left="998" w:hanging="357"/>
        <w:rPr>
          <w:rFonts w:cs="Arial"/>
        </w:rPr>
      </w:pPr>
      <w:r w:rsidRPr="00347F20">
        <w:rPr>
          <w:rFonts w:cs="Arial"/>
        </w:rPr>
        <w:t>Coluna de valor — exibe os valores dos parâmetros.</w:t>
      </w:r>
    </w:p>
    <w:p w14:paraId="5C6A2757" w14:textId="3295244F" w:rsidR="007C6064" w:rsidRPr="00347F20" w:rsidRDefault="002C04C0" w:rsidP="007C6064">
      <w:pPr>
        <w:pStyle w:val="aa"/>
        <w:widowControl w:val="0"/>
        <w:numPr>
          <w:ilvl w:val="0"/>
          <w:numId w:val="56"/>
        </w:numPr>
        <w:spacing w:beforeLines="20" w:before="62" w:afterLines="20" w:after="62"/>
        <w:ind w:left="998" w:hanging="357"/>
        <w:rPr>
          <w:rFonts w:cs="Arial"/>
        </w:rPr>
      </w:pPr>
      <w:r w:rsidRPr="00347F20">
        <w:rPr>
          <w:rFonts w:cs="Arial"/>
        </w:rPr>
        <w:t>Coluna de intervalo padrão — exibe os intervalos padrão dos parâmetros.</w:t>
      </w:r>
    </w:p>
    <w:p w14:paraId="0B19CCE7" w14:textId="77777777" w:rsidR="00764274" w:rsidRPr="00347F20" w:rsidRDefault="00764274" w:rsidP="00764274">
      <w:pPr>
        <w:pBdr>
          <w:top w:val="single" w:sz="6" w:space="1" w:color="auto"/>
          <w:bottom w:val="single" w:sz="6" w:space="0" w:color="auto"/>
        </w:pBdr>
        <w:spacing w:before="156" w:afterLines="20" w:after="62"/>
        <w:rPr>
          <w:rFonts w:cs="Arial"/>
          <w:b/>
        </w:rPr>
      </w:pPr>
      <w:r w:rsidRPr="00347F20">
        <w:rPr>
          <w:rFonts w:cs="Arial"/>
          <w:b/>
          <w:noProof/>
          <w:lang w:val="en-US"/>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7F20">
        <w:rPr>
          <w:rFonts w:cs="Arial"/>
          <w:b/>
        </w:rPr>
        <w:t>OBSERVAÇÃO</w:t>
      </w:r>
    </w:p>
    <w:p w14:paraId="77D67C00" w14:textId="5E576D2C" w:rsidR="00764274" w:rsidRPr="00347F20" w:rsidRDefault="007976D5" w:rsidP="00764274">
      <w:pPr>
        <w:pBdr>
          <w:top w:val="single" w:sz="6" w:space="1" w:color="auto"/>
          <w:bottom w:val="single" w:sz="6" w:space="0" w:color="auto"/>
        </w:pBdr>
        <w:spacing w:beforeLines="0" w:before="0" w:after="156"/>
        <w:rPr>
          <w:rFonts w:cs="Arial"/>
          <w:color w:val="000000" w:themeColor="text1"/>
        </w:rPr>
      </w:pPr>
      <w:r w:rsidRPr="00347F20">
        <w:rPr>
          <w:rFonts w:cs="Arial"/>
          <w:noProof/>
          <w:color w:val="000000" w:themeColor="text1"/>
          <w:lang w:val="en-US"/>
          <w14:ligatures w14:val="standardContextual"/>
        </w:rPr>
        <w:lastRenderedPageBreak/>
        <w:drawing>
          <wp:anchor distT="0" distB="0" distL="114300" distR="114300" simplePos="0" relativeHeight="252425216" behindDoc="0" locked="0" layoutInCell="1" allowOverlap="1" wp14:anchorId="3C3D7AA6" wp14:editId="23534E68">
            <wp:simplePos x="0" y="0"/>
            <wp:positionH relativeFrom="column">
              <wp:posOffset>994867</wp:posOffset>
            </wp:positionH>
            <wp:positionV relativeFrom="paragraph">
              <wp:posOffset>8890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347F20">
        <w:rPr>
          <w:rFonts w:cs="Arial"/>
          <w:color w:val="000000" w:themeColor="text1"/>
        </w:rPr>
        <w:t>Toque no ícone</w:t>
      </w:r>
      <w:r w:rsidRPr="00347F20">
        <w:rPr>
          <w:rFonts w:cs="Arial"/>
          <w:color w:val="000000" w:themeColor="text1"/>
        </w:rPr>
        <w:t xml:space="preserve">   </w:t>
      </w:r>
      <w:r w:rsidR="00764274" w:rsidRPr="00347F20">
        <w:rPr>
          <w:rFonts w:cs="Arial"/>
          <w:color w:val="000000" w:themeColor="text1"/>
        </w:rPr>
        <w:t xml:space="preserve"> à direita da coluna Intervalo para alternar a exibição entre os valores máximo e mínimo na função de gravação e o valor de referência.</w:t>
      </w:r>
    </w:p>
    <w:p w14:paraId="29D0F06E" w14:textId="24A1CB03" w:rsidR="000E520C" w:rsidRPr="000E520C" w:rsidRDefault="000E520C" w:rsidP="000E520C">
      <w:pPr>
        <w:pStyle w:val="aa"/>
        <w:widowControl w:val="0"/>
        <w:numPr>
          <w:ilvl w:val="0"/>
          <w:numId w:val="56"/>
        </w:numPr>
        <w:spacing w:beforeLines="20" w:before="62" w:afterLines="20" w:after="62"/>
        <w:ind w:left="998" w:hanging="357"/>
        <w:rPr>
          <w:rFonts w:eastAsiaTheme="minorEastAsia" w:cs="Arial"/>
          <w:szCs w:val="18"/>
        </w:rPr>
      </w:pPr>
      <w:r w:rsidRPr="000E520C">
        <w:rPr>
          <w:rFonts w:eastAsiaTheme="minorEastAsia" w:cs="Arial"/>
          <w:szCs w:val="18"/>
        </w:rPr>
        <w:t xml:space="preserve">Botão do menu de estouro — toque no ícone </w:t>
      </w:r>
      <w:r w:rsidRPr="00347F20">
        <w:rPr>
          <w:rFonts w:eastAsiaTheme="minorEastAsia" w:cs="Arial"/>
          <w:noProof/>
          <w:szCs w:val="18"/>
          <w:lang w:val="en-US"/>
        </w:rPr>
        <w:drawing>
          <wp:inline distT="0" distB="0" distL="0" distR="0" wp14:anchorId="715397B0" wp14:editId="10D709DB">
            <wp:extent cx="120650" cy="120650"/>
            <wp:effectExtent l="0" t="0" r="0"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0650" cy="120650"/>
                    </a:xfrm>
                    <a:prstGeom prst="rect">
                      <a:avLst/>
                    </a:prstGeom>
                    <a:noFill/>
                    <a:ln>
                      <a:noFill/>
                    </a:ln>
                  </pic:spPr>
                </pic:pic>
              </a:graphicData>
            </a:graphic>
          </wp:inline>
        </w:drawing>
      </w:r>
      <w:r w:rsidRPr="000E520C">
        <w:rPr>
          <w:rFonts w:eastAsiaTheme="minorEastAsia" w:cs="Arial"/>
          <w:szCs w:val="18"/>
        </w:rPr>
        <w:t xml:space="preserve"> para abrir um submenu que fornece quatro modos de exibição e outras opções.</w:t>
      </w:r>
    </w:p>
    <w:p w14:paraId="3F928CCB" w14:textId="2A1671DD" w:rsidR="00F17587" w:rsidRPr="00347F20" w:rsidRDefault="000E520C" w:rsidP="000E520C">
      <w:pPr>
        <w:pStyle w:val="aa"/>
        <w:widowControl w:val="0"/>
        <w:numPr>
          <w:ilvl w:val="0"/>
          <w:numId w:val="56"/>
        </w:numPr>
        <w:spacing w:beforeLines="20" w:before="62" w:afterLines="20" w:after="62"/>
        <w:ind w:left="998" w:hanging="357"/>
        <w:rPr>
          <w:rFonts w:cs="Arial"/>
        </w:rPr>
      </w:pPr>
      <w:r w:rsidRPr="00347F20">
        <w:rPr>
          <w:rFonts w:eastAsiaTheme="minorEastAsia" w:cs="Arial"/>
          <w:szCs w:val="18"/>
        </w:rPr>
        <w:t xml:space="preserve">Botão de informações de ajuda — toque no ícone </w:t>
      </w:r>
      <w:r w:rsidRPr="00347F20">
        <w:rPr>
          <w:rFonts w:eastAsiaTheme="minorEastAsia" w:cs="Arial"/>
          <w:noProof/>
          <w:szCs w:val="18"/>
          <w:lang w:val="en-US"/>
        </w:rPr>
        <w:drawing>
          <wp:inline distT="0" distB="0" distL="0" distR="0" wp14:anchorId="2EEF34FF" wp14:editId="296F3379">
            <wp:extent cx="139700" cy="120650"/>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39700" cy="120650"/>
                    </a:xfrm>
                    <a:prstGeom prst="rect">
                      <a:avLst/>
                    </a:prstGeom>
                    <a:noFill/>
                    <a:ln>
                      <a:noFill/>
                    </a:ln>
                  </pic:spPr>
                </pic:pic>
              </a:graphicData>
            </a:graphic>
          </wp:inline>
        </w:drawing>
      </w:r>
      <w:r w:rsidRPr="00347F20">
        <w:rPr>
          <w:rFonts w:eastAsiaTheme="minorEastAsia" w:cs="Arial"/>
          <w:szCs w:val="18"/>
        </w:rPr>
        <w:t xml:space="preserve"> para abrir a tela Ajuda de dados ao vivo, que fornece informações de ajuda dos dados ao vivo selecionados, como significado, princípio e partes relacionadas.</w:t>
      </w:r>
    </w:p>
    <w:p w14:paraId="7B1FADF5" w14:textId="77777777" w:rsidR="00925F21" w:rsidRPr="00347F20" w:rsidRDefault="00925F21" w:rsidP="004D4DE6">
      <w:pPr>
        <w:spacing w:beforeLines="20" w:before="62" w:afterLines="20" w:after="62"/>
        <w:rPr>
          <w:rFonts w:cs="Arial"/>
          <w:b/>
          <w:bCs/>
        </w:rPr>
      </w:pPr>
    </w:p>
    <w:p w14:paraId="1C1CA43A" w14:textId="4B970174" w:rsidR="005E4641" w:rsidRPr="00347F20" w:rsidRDefault="005E4641" w:rsidP="004D4DE6">
      <w:pPr>
        <w:spacing w:beforeLines="20" w:before="62" w:afterLines="20" w:after="62"/>
        <w:rPr>
          <w:rFonts w:cs="Arial"/>
          <w:b/>
          <w:bCs/>
        </w:rPr>
      </w:pPr>
      <w:r w:rsidRPr="00347F20">
        <w:rPr>
          <w:rFonts w:cs="Arial"/>
          <w:b/>
          <w:bCs/>
        </w:rPr>
        <w:t>Modo de exibição</w:t>
      </w:r>
    </w:p>
    <w:p w14:paraId="11D50D4E" w14:textId="77777777" w:rsidR="005E4641" w:rsidRPr="00347F20" w:rsidRDefault="005E4641" w:rsidP="005E4641">
      <w:pPr>
        <w:pStyle w:val="BodytextUserManual"/>
        <w:spacing w:before="156" w:after="156"/>
      </w:pPr>
      <w:r w:rsidRPr="00347F20">
        <w:t>Há quatro tipos de modos de exibição disponíveis para visualização de dados, permitindo que você visualize vários tipos de parâmetros no modo mais adequado para representar os dados.</w:t>
      </w:r>
    </w:p>
    <w:tbl>
      <w:tblPr>
        <w:tblStyle w:val="ac"/>
        <w:tblW w:w="0" w:type="auto"/>
        <w:tblInd w:w="284" w:type="dxa"/>
        <w:tblLook w:val="04A0" w:firstRow="1" w:lastRow="0" w:firstColumn="1" w:lastColumn="0" w:noHBand="0" w:noVBand="1"/>
      </w:tblPr>
      <w:tblGrid>
        <w:gridCol w:w="1129"/>
        <w:gridCol w:w="5834"/>
      </w:tblGrid>
      <w:tr w:rsidR="00840C47" w:rsidRPr="00347F20" w14:paraId="0B55744C" w14:textId="77777777" w:rsidTr="00FB70AC">
        <w:tc>
          <w:tcPr>
            <w:tcW w:w="1129" w:type="dxa"/>
            <w:shd w:val="clear" w:color="auto" w:fill="D9D9D9" w:themeFill="background1" w:themeFillShade="D9"/>
          </w:tcPr>
          <w:p w14:paraId="66056321" w14:textId="7B75E06F" w:rsidR="00840C47" w:rsidRPr="00347F20" w:rsidRDefault="00840C47" w:rsidP="006E483A">
            <w:pPr>
              <w:pStyle w:val="BodytextUserManual"/>
              <w:spacing w:before="156" w:after="156"/>
              <w:ind w:left="0"/>
              <w:jc w:val="center"/>
              <w:rPr>
                <w:b/>
                <w:bCs w:val="0"/>
              </w:rPr>
            </w:pPr>
            <w:r w:rsidRPr="00347F20">
              <w:rPr>
                <w:b/>
                <w:bCs w:val="0"/>
              </w:rPr>
              <w:t>Ícone</w:t>
            </w:r>
          </w:p>
        </w:tc>
        <w:tc>
          <w:tcPr>
            <w:tcW w:w="5834" w:type="dxa"/>
            <w:shd w:val="clear" w:color="auto" w:fill="D9D9D9" w:themeFill="background1" w:themeFillShade="D9"/>
          </w:tcPr>
          <w:p w14:paraId="77B8E5D1" w14:textId="4D69547C" w:rsidR="00840C47" w:rsidRPr="00347F20" w:rsidRDefault="006E483A" w:rsidP="006E483A">
            <w:pPr>
              <w:pStyle w:val="BodytextUserManual"/>
              <w:spacing w:before="156" w:after="156"/>
              <w:ind w:left="0"/>
              <w:jc w:val="center"/>
              <w:rPr>
                <w:b/>
                <w:bCs w:val="0"/>
              </w:rPr>
            </w:pPr>
            <w:r w:rsidRPr="00347F20">
              <w:rPr>
                <w:b/>
                <w:bCs w:val="0"/>
              </w:rPr>
              <w:t>Modo de exibição</w:t>
            </w:r>
          </w:p>
        </w:tc>
      </w:tr>
      <w:tr w:rsidR="00840C47" w:rsidRPr="00347F20" w14:paraId="5EBDF4FC" w14:textId="77777777" w:rsidTr="00FB70AC">
        <w:tc>
          <w:tcPr>
            <w:tcW w:w="1129" w:type="dxa"/>
          </w:tcPr>
          <w:p w14:paraId="685B3457" w14:textId="13F4FB36" w:rsidR="00840C47" w:rsidRPr="00347F20" w:rsidRDefault="006E483A" w:rsidP="005E4641">
            <w:pPr>
              <w:pStyle w:val="BodytextUserManual"/>
              <w:spacing w:before="156" w:after="156"/>
              <w:ind w:left="0"/>
            </w:pPr>
            <w:r w:rsidRPr="00347F20">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347F20" w:rsidRDefault="006E483A" w:rsidP="005E4641">
            <w:pPr>
              <w:pStyle w:val="BodytextUserManual"/>
              <w:spacing w:before="156" w:after="156"/>
              <w:ind w:left="0"/>
              <w:rPr>
                <w:bCs w:val="0"/>
              </w:rPr>
            </w:pPr>
            <w:r w:rsidRPr="00347F20">
              <w:rPr>
                <w:bCs w:val="0"/>
              </w:rPr>
              <w:t>Modo de texto</w:t>
            </w:r>
          </w:p>
        </w:tc>
      </w:tr>
      <w:tr w:rsidR="00840C47" w:rsidRPr="00347F20" w14:paraId="44364ACB" w14:textId="77777777" w:rsidTr="00FB70AC">
        <w:trPr>
          <w:trHeight w:val="665"/>
        </w:trPr>
        <w:tc>
          <w:tcPr>
            <w:tcW w:w="1129" w:type="dxa"/>
          </w:tcPr>
          <w:p w14:paraId="386C60C8" w14:textId="5AA66512" w:rsidR="00840C47" w:rsidRPr="00347F20" w:rsidRDefault="006E483A" w:rsidP="005E4641">
            <w:pPr>
              <w:pStyle w:val="BodytextUserManual"/>
              <w:spacing w:before="156" w:after="156"/>
              <w:ind w:left="0"/>
            </w:pPr>
            <w:r w:rsidRPr="00347F20">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347F20" w:rsidRDefault="006E483A" w:rsidP="005E4641">
            <w:pPr>
              <w:pStyle w:val="BodytextUserManual"/>
              <w:spacing w:before="156" w:after="156"/>
              <w:ind w:left="0"/>
              <w:rPr>
                <w:bCs w:val="0"/>
              </w:rPr>
            </w:pPr>
            <w:r w:rsidRPr="00347F20">
              <w:rPr>
                <w:bCs w:val="0"/>
              </w:rPr>
              <w:t>Modo de Gráfico de Forma de Onda. Os parâmetros do tipo digital e de status são suportados.</w:t>
            </w:r>
          </w:p>
        </w:tc>
      </w:tr>
      <w:tr w:rsidR="00840C47" w:rsidRPr="00347F20" w14:paraId="2D42B39B" w14:textId="77777777" w:rsidTr="00FB70AC">
        <w:tc>
          <w:tcPr>
            <w:tcW w:w="1129" w:type="dxa"/>
          </w:tcPr>
          <w:p w14:paraId="71E01F7D" w14:textId="0067C555" w:rsidR="00840C47" w:rsidRPr="00347F20" w:rsidRDefault="006E483A" w:rsidP="005E4641">
            <w:pPr>
              <w:pStyle w:val="BodytextUserManual"/>
              <w:spacing w:before="156" w:after="156"/>
              <w:ind w:left="0"/>
            </w:pPr>
            <w:r w:rsidRPr="00347F20">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4BEDAC43" w:rsidR="00840C47" w:rsidRPr="00347F20" w:rsidRDefault="006E483A" w:rsidP="005E4641">
            <w:pPr>
              <w:pStyle w:val="BodytextUserManual"/>
              <w:spacing w:before="156" w:after="156"/>
              <w:ind w:left="0"/>
              <w:rPr>
                <w:bCs w:val="0"/>
              </w:rPr>
            </w:pPr>
            <w:r w:rsidRPr="00347F20">
              <w:rPr>
                <w:bCs w:val="0"/>
              </w:rPr>
              <w:t xml:space="preserve">Modo de Medidor Digital. Somente parâmetros </w:t>
            </w:r>
            <w:r w:rsidR="00C43551" w:rsidRPr="00347F20">
              <w:t>do tipo digital são suportados</w:t>
            </w:r>
            <w:r w:rsidR="008F5047" w:rsidRPr="00347F20">
              <w:t>.</w:t>
            </w:r>
          </w:p>
        </w:tc>
      </w:tr>
      <w:tr w:rsidR="00840C47" w:rsidRPr="00347F20" w14:paraId="605B2974" w14:textId="77777777" w:rsidTr="00FB70AC">
        <w:tc>
          <w:tcPr>
            <w:tcW w:w="1129" w:type="dxa"/>
          </w:tcPr>
          <w:p w14:paraId="72F11B5F" w14:textId="7BCAA7DA" w:rsidR="00840C47" w:rsidRPr="00347F20" w:rsidRDefault="006E483A" w:rsidP="005E4641">
            <w:pPr>
              <w:pStyle w:val="BodytextUserManual"/>
              <w:spacing w:before="156" w:after="156"/>
              <w:ind w:left="0"/>
            </w:pPr>
            <w:r w:rsidRPr="00347F20">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440ADCE8" w:rsidR="00840C47" w:rsidRPr="00347F20" w:rsidRDefault="00F70E56" w:rsidP="005E4641">
            <w:pPr>
              <w:pStyle w:val="BodytextUserManual"/>
              <w:spacing w:before="156" w:after="156"/>
              <w:ind w:left="0"/>
              <w:rPr>
                <w:bCs w:val="0"/>
              </w:rPr>
            </w:pPr>
            <w:r w:rsidRPr="00347F20">
              <w:rPr>
                <w:bCs w:val="0"/>
              </w:rPr>
              <w:t xml:space="preserve">Modo de Medidor Analógico. Somente parâmetros </w:t>
            </w:r>
            <w:r w:rsidR="00C43551" w:rsidRPr="00347F20">
              <w:t>do tipo digital são suportados</w:t>
            </w:r>
            <w:r w:rsidR="008F5047" w:rsidRPr="00347F20">
              <w:t>.</w:t>
            </w:r>
          </w:p>
        </w:tc>
      </w:tr>
    </w:tbl>
    <w:p w14:paraId="4D03A399" w14:textId="0816CE0F" w:rsidR="00CC792E" w:rsidRPr="00347F20" w:rsidRDefault="00CC792E" w:rsidP="00CC792E">
      <w:pPr>
        <w:pStyle w:val="aa"/>
        <w:widowControl w:val="0"/>
        <w:numPr>
          <w:ilvl w:val="0"/>
          <w:numId w:val="5"/>
        </w:numPr>
        <w:spacing w:beforeLines="20" w:before="62" w:afterLines="20" w:after="62"/>
        <w:ind w:left="640" w:hanging="357"/>
        <w:rPr>
          <w:rFonts w:cs="Arial"/>
        </w:rPr>
      </w:pPr>
      <w:r w:rsidRPr="00347F20">
        <w:rPr>
          <w:rFonts w:cs="Arial"/>
          <w:b/>
        </w:rPr>
        <w:t>Para selecionar o modo de exibição</w:t>
      </w:r>
    </w:p>
    <w:p w14:paraId="2C8F1BBF" w14:textId="28179239" w:rsidR="00C3004B" w:rsidRPr="00347F20" w:rsidRDefault="00C3004B">
      <w:pPr>
        <w:pStyle w:val="aa"/>
        <w:widowControl w:val="0"/>
        <w:numPr>
          <w:ilvl w:val="0"/>
          <w:numId w:val="61"/>
        </w:numPr>
        <w:spacing w:beforeLines="20" w:before="62" w:afterLines="20" w:after="62"/>
        <w:ind w:left="998" w:hanging="357"/>
        <w:rPr>
          <w:rFonts w:cs="Arial"/>
        </w:rPr>
      </w:pPr>
      <w:r w:rsidRPr="00347F20">
        <w:rPr>
          <w:rFonts w:cs="Arial"/>
        </w:rPr>
        <w:t>Selecione o grupo de dados necessário no canto esquerdo da barra de ferramentas superior.</w:t>
      </w:r>
    </w:p>
    <w:p w14:paraId="1FA7F7AE" w14:textId="092842E9" w:rsidR="00CC792E" w:rsidRPr="00347F20" w:rsidRDefault="00C3004B">
      <w:pPr>
        <w:pStyle w:val="aa"/>
        <w:widowControl w:val="0"/>
        <w:numPr>
          <w:ilvl w:val="0"/>
          <w:numId w:val="61"/>
        </w:numPr>
        <w:spacing w:beforeLines="20" w:before="62" w:afterLines="20" w:after="62"/>
        <w:ind w:left="998" w:hanging="357"/>
        <w:rPr>
          <w:rFonts w:cs="Arial"/>
        </w:rPr>
      </w:pPr>
      <w:r w:rsidRPr="00347F20">
        <w:rPr>
          <w:rFonts w:cs="Arial"/>
        </w:rPr>
        <w:t>Toque em um modo de exibição entre modo de texto, modo de gráfico de forma de onda e modo de medidor digital para o grupo de dados selecionado.</w:t>
      </w:r>
    </w:p>
    <w:p w14:paraId="09D5928D" w14:textId="418EE3A4" w:rsidR="00CC792E" w:rsidRPr="00347F20" w:rsidRDefault="009321FC">
      <w:pPr>
        <w:pStyle w:val="aa"/>
        <w:widowControl w:val="0"/>
        <w:numPr>
          <w:ilvl w:val="0"/>
          <w:numId w:val="61"/>
        </w:numPr>
        <w:spacing w:beforeLines="20" w:before="62" w:afterLines="20" w:after="62"/>
        <w:ind w:left="998" w:hanging="357"/>
        <w:rPr>
          <w:rFonts w:cs="Arial"/>
        </w:rPr>
      </w:pPr>
      <w:r w:rsidRPr="00347F20">
        <w:rPr>
          <w:rFonts w:cs="Arial"/>
        </w:rPr>
        <w:t>Ou toque no botão do menu de estouro para selecionar um modo de exibição para um parâmetro específico.</w:t>
      </w:r>
      <w:r w:rsidR="00CC792E" w:rsidRPr="00347F20">
        <w:rPr>
          <w:rFonts w:cs="Arial"/>
        </w:rPr>
        <w:t xml:space="preserve"> </w:t>
      </w:r>
      <w:r w:rsidR="00C50FB4" w:rsidRPr="00347F20">
        <w:rPr>
          <w:rFonts w:cs="Arial"/>
        </w:rPr>
        <w:t>Cada item de parâmetro exibe o modo selecionado de forma independente.</w:t>
      </w:r>
    </w:p>
    <w:p w14:paraId="5E7B97DC" w14:textId="1BE79D46" w:rsidR="003F0A88" w:rsidRPr="00347F20" w:rsidRDefault="000E520C" w:rsidP="003F0A88">
      <w:pPr>
        <w:pStyle w:val="ab"/>
        <w:spacing w:before="156" w:after="156" w:line="240" w:lineRule="auto"/>
        <w:ind w:left="0"/>
        <w:rPr>
          <w:rFonts w:cs="Arial"/>
        </w:rPr>
      </w:pPr>
      <w:r w:rsidRPr="00347F20">
        <w:rPr>
          <w:rFonts w:cs="Arial"/>
          <w:noProof/>
          <w:lang w:val="en-US"/>
        </w:rPr>
        <w:lastRenderedPageBreak/>
        <w:drawing>
          <wp:inline distT="0" distB="0" distL="0" distR="0" wp14:anchorId="1F893590" wp14:editId="5308A8FA">
            <wp:extent cx="2879241" cy="1965960"/>
            <wp:effectExtent l="0" t="0" r="0" b="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86"/>
                    <pic:cNvPicPr>
                      <a:picLocks noChangeAspect="1" noChangeArrowheads="1"/>
                    </pic:cNvPicPr>
                  </pic:nvPicPr>
                  <pic:blipFill rotWithShape="1">
                    <a:blip r:embed="rId142" cstate="hqprint">
                      <a:extLst>
                        <a:ext uri="{28A0092B-C50C-407E-A947-70E740481C1C}">
                          <a14:useLocalDpi xmlns:a14="http://schemas.microsoft.com/office/drawing/2010/main" val="0"/>
                        </a:ext>
                      </a:extLst>
                    </a:blip>
                    <a:srcRect b="7139"/>
                    <a:stretch/>
                  </pic:blipFill>
                  <pic:spPr bwMode="auto">
                    <a:xfrm>
                      <a:off x="0" y="0"/>
                      <a:ext cx="2879999" cy="1966477"/>
                    </a:xfrm>
                    <a:prstGeom prst="rect">
                      <a:avLst/>
                    </a:prstGeom>
                    <a:noFill/>
                    <a:ln>
                      <a:noFill/>
                    </a:ln>
                    <a:extLst>
                      <a:ext uri="{53640926-AAD7-44D8-BBD7-CCE9431645EC}">
                        <a14:shadowObscured xmlns:a14="http://schemas.microsoft.com/office/drawing/2010/main"/>
                      </a:ext>
                    </a:extLst>
                  </pic:spPr>
                </pic:pic>
              </a:graphicData>
            </a:graphic>
          </wp:inline>
        </w:drawing>
      </w:r>
    </w:p>
    <w:p w14:paraId="467DB41B" w14:textId="5BEFC8D1" w:rsidR="003F0A88" w:rsidRPr="00347F20" w:rsidRDefault="00C15045" w:rsidP="003F0A88">
      <w:pPr>
        <w:pStyle w:val="ab"/>
        <w:spacing w:before="156" w:after="156"/>
        <w:ind w:left="0"/>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3F0A88"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18</w:t>
      </w:r>
      <w:r w:rsidR="008C52FD" w:rsidRPr="00347F20">
        <w:rPr>
          <w:rFonts w:cs="Arial"/>
          <w:noProof/>
        </w:rPr>
        <w:fldChar w:fldCharType="end"/>
      </w:r>
      <w:r w:rsidR="003F0A88" w:rsidRPr="00347F20">
        <w:rPr>
          <w:rFonts w:cs="Arial"/>
        </w:rPr>
        <w:t xml:space="preserve"> </w:t>
      </w:r>
      <w:r w:rsidR="003F0A88" w:rsidRPr="00347F20">
        <w:rPr>
          <w:rFonts w:cs="Arial"/>
          <w:i/>
          <w:iCs/>
        </w:rPr>
        <w:t>Modo de exibição da tela</w:t>
      </w:r>
    </w:p>
    <w:p w14:paraId="7FA8B36F" w14:textId="77777777" w:rsidR="00393852" w:rsidRPr="00347F20" w:rsidRDefault="00393852" w:rsidP="00393852">
      <w:pPr>
        <w:spacing w:before="156" w:after="156"/>
        <w:rPr>
          <w:rFonts w:cs="Arial"/>
        </w:rPr>
      </w:pPr>
    </w:p>
    <w:p w14:paraId="16CF78C2" w14:textId="5CB71F4A" w:rsidR="001F3077" w:rsidRPr="00347F20" w:rsidRDefault="001F3077" w:rsidP="001F3077">
      <w:pPr>
        <w:spacing w:beforeLines="20" w:before="62" w:afterLines="20" w:after="62"/>
        <w:rPr>
          <w:rFonts w:cs="Arial"/>
          <w:b/>
          <w:bCs/>
        </w:rPr>
      </w:pPr>
      <w:r w:rsidRPr="00347F20">
        <w:rPr>
          <w:rFonts w:cs="Arial"/>
          <w:b/>
          <w:bCs/>
        </w:rPr>
        <w:t>Botão de controle</w:t>
      </w:r>
    </w:p>
    <w:p w14:paraId="0B6AF6E0" w14:textId="7CC1C789" w:rsidR="00ED77A6" w:rsidRPr="00347F20" w:rsidRDefault="000E520C" w:rsidP="001F3077">
      <w:pPr>
        <w:pStyle w:val="BodytextUserManual"/>
        <w:spacing w:before="156" w:after="156"/>
        <w:ind w:left="283"/>
      </w:pPr>
      <w:r w:rsidRPr="00347F20">
        <w:rPr>
          <w:rFonts w:eastAsiaTheme="minorEastAsia"/>
          <w:bCs w:val="0"/>
          <w:szCs w:val="18"/>
        </w:rPr>
        <w:t>Um total de 4 botões de controle serão exibidos: Troca de unidade, Configuração de gatilho e Adicionar ao grupo.</w:t>
      </w:r>
    </w:p>
    <w:p w14:paraId="3FF7AD4A" w14:textId="0E9BA137" w:rsidR="00C00D3A" w:rsidRPr="00347F20" w:rsidRDefault="000E520C" w:rsidP="0040166F">
      <w:pPr>
        <w:pStyle w:val="BodytextUserManual"/>
        <w:spacing w:before="156" w:after="156" w:line="240" w:lineRule="auto"/>
        <w:ind w:left="0"/>
        <w:jc w:val="center"/>
      </w:pPr>
      <w:r w:rsidRPr="00347F20">
        <w:rPr>
          <w:noProof/>
          <w:lang w:val="en-US"/>
        </w:rPr>
        <w:drawing>
          <wp:inline distT="0" distB="0" distL="0" distR="0" wp14:anchorId="0384688B" wp14:editId="14209EC3">
            <wp:extent cx="2879242" cy="1965960"/>
            <wp:effectExtent l="0" t="0" r="0" b="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rotWithShape="1">
                    <a:blip r:embed="rId143" cstate="hqprint">
                      <a:extLst>
                        <a:ext uri="{28A0092B-C50C-407E-A947-70E740481C1C}">
                          <a14:useLocalDpi xmlns:a14="http://schemas.microsoft.com/office/drawing/2010/main" val="0"/>
                        </a:ext>
                      </a:extLst>
                    </a:blip>
                    <a:srcRect b="7139"/>
                    <a:stretch/>
                  </pic:blipFill>
                  <pic:spPr bwMode="auto">
                    <a:xfrm>
                      <a:off x="0" y="0"/>
                      <a:ext cx="2880000" cy="1966477"/>
                    </a:xfrm>
                    <a:prstGeom prst="rect">
                      <a:avLst/>
                    </a:prstGeom>
                    <a:noFill/>
                    <a:ln>
                      <a:noFill/>
                    </a:ln>
                    <a:extLst>
                      <a:ext uri="{53640926-AAD7-44D8-BBD7-CCE9431645EC}">
                        <a14:shadowObscured xmlns:a14="http://schemas.microsoft.com/office/drawing/2010/main"/>
                      </a:ext>
                    </a:extLst>
                  </pic:spPr>
                </pic:pic>
              </a:graphicData>
            </a:graphic>
          </wp:inline>
        </w:drawing>
      </w:r>
    </w:p>
    <w:p w14:paraId="06EA8296" w14:textId="77F3C751" w:rsidR="00C00D3A" w:rsidRPr="00347F20" w:rsidRDefault="00C15045" w:rsidP="00C00D3A">
      <w:pPr>
        <w:pStyle w:val="ab"/>
        <w:spacing w:before="156" w:after="156"/>
        <w:ind w:left="0"/>
        <w:rPr>
          <w:rFonts w:cs="Arial"/>
          <w:i/>
          <w:iCs/>
          <w:color w:val="FF0000"/>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C00D3A"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19</w:t>
      </w:r>
      <w:r w:rsidR="008C52FD" w:rsidRPr="00347F20">
        <w:rPr>
          <w:rFonts w:cs="Arial"/>
          <w:noProof/>
        </w:rPr>
        <w:fldChar w:fldCharType="end"/>
      </w:r>
      <w:r w:rsidR="00C00D3A" w:rsidRPr="00347F20">
        <w:rPr>
          <w:rFonts w:cs="Arial"/>
        </w:rPr>
        <w:t xml:space="preserve"> </w:t>
      </w:r>
      <w:r w:rsidR="00C00D3A" w:rsidRPr="00347F20">
        <w:rPr>
          <w:rFonts w:cs="Arial"/>
          <w:i/>
          <w:iCs/>
        </w:rPr>
        <w:t xml:space="preserve">Tela </w:t>
      </w:r>
      <w:r w:rsidR="00F4577D" w:rsidRPr="00347F20">
        <w:rPr>
          <w:rFonts w:cs="Arial"/>
          <w:i/>
          <w:iCs/>
        </w:rPr>
        <w:t>do botão de controle</w:t>
      </w:r>
    </w:p>
    <w:p w14:paraId="28D8DC75" w14:textId="1A9D119A" w:rsidR="00ED77A6" w:rsidRPr="00347F20" w:rsidRDefault="00ED77A6">
      <w:pPr>
        <w:pStyle w:val="BodytextUserManual"/>
        <w:numPr>
          <w:ilvl w:val="0"/>
          <w:numId w:val="270"/>
        </w:numPr>
        <w:spacing w:before="156" w:after="156"/>
        <w:ind w:left="1001"/>
      </w:pPr>
      <w:r w:rsidRPr="00347F20">
        <w:rPr>
          <w:b/>
          <w:bCs w:val="0"/>
        </w:rPr>
        <w:t xml:space="preserve">Troca de unidade </w:t>
      </w:r>
      <w:r w:rsidRPr="00347F20">
        <w:t>— toque para trocar a unidade do valor do parâmetro.</w:t>
      </w:r>
    </w:p>
    <w:p w14:paraId="605E3ED3" w14:textId="72C7AAAC" w:rsidR="00ED77A6" w:rsidRPr="00347F20" w:rsidRDefault="00ED77A6">
      <w:pPr>
        <w:pStyle w:val="BodytextUserManual"/>
        <w:numPr>
          <w:ilvl w:val="0"/>
          <w:numId w:val="270"/>
        </w:numPr>
        <w:spacing w:before="156" w:after="156"/>
        <w:ind w:left="1001"/>
        <w:rPr>
          <w:b/>
          <w:bCs w:val="0"/>
        </w:rPr>
      </w:pPr>
      <w:r w:rsidRPr="00347F20">
        <w:rPr>
          <w:b/>
          <w:bCs w:val="0"/>
        </w:rPr>
        <w:t>Configurações de gatilho</w:t>
      </w:r>
      <w:r w:rsidR="000E520C" w:rsidRPr="00347F20">
        <w:rPr>
          <w:b/>
          <w:bCs w:val="0"/>
        </w:rPr>
        <w:t xml:space="preserve"> </w:t>
      </w:r>
      <w:r w:rsidR="000E520C" w:rsidRPr="00347F20">
        <w:t xml:space="preserve">— </w:t>
      </w:r>
      <w:r w:rsidR="000E520C" w:rsidRPr="00347F20">
        <w:rPr>
          <w:szCs w:val="18"/>
          <w:lang w:val="en-US"/>
        </w:rPr>
        <w:t>toque para exibir a janela Configurações do gatilho.</w:t>
      </w:r>
    </w:p>
    <w:p w14:paraId="59ABD22F" w14:textId="21D15CE3" w:rsidR="00ED77A6" w:rsidRPr="00347F20" w:rsidRDefault="00ED77A6" w:rsidP="00815C0B">
      <w:pPr>
        <w:pStyle w:val="aa"/>
        <w:spacing w:beforeLines="20" w:before="62" w:afterLines="20" w:after="62"/>
        <w:ind w:firstLine="0"/>
        <w:rPr>
          <w:rFonts w:cs="Arial"/>
        </w:rPr>
      </w:pPr>
      <w:r w:rsidRPr="00347F20">
        <w:rPr>
          <w:rFonts w:cs="Arial"/>
        </w:rPr>
        <w:t xml:space="preserve">Na tela de configurações de gatilho, você pode definir um intervalo padrão preenchendo um valor mínimo e um valor máximo. Ao exceder esse intervalo, a </w:t>
      </w:r>
      <w:r w:rsidRPr="00347F20">
        <w:rPr>
          <w:rFonts w:cs="Arial"/>
        </w:rPr>
        <w:lastRenderedPageBreak/>
        <w:t>função de gatilho será executada e o dispositivo registrará e salvará automaticamente os dados gerados. Você pode verificar os dados salvos e</w:t>
      </w:r>
      <w:r w:rsidR="006B72C8" w:rsidRPr="00347F20">
        <w:rPr>
          <w:rFonts w:cs="Arial"/>
        </w:rPr>
        <w:t>m tempo real tocando no botão "</w:t>
      </w:r>
      <w:r w:rsidRPr="00347F20">
        <w:rPr>
          <w:rFonts w:cs="Arial"/>
          <w:b/>
        </w:rPr>
        <w:t xml:space="preserve">Revisar" </w:t>
      </w:r>
      <w:r w:rsidRPr="00347F20">
        <w:rPr>
          <w:rFonts w:cs="Arial"/>
        </w:rPr>
        <w:t>na parte inferior da tela.</w:t>
      </w:r>
    </w:p>
    <w:p w14:paraId="587AF2EA" w14:textId="771BEE37" w:rsidR="00ED77A6" w:rsidRPr="00347F20" w:rsidRDefault="000E520C" w:rsidP="00ED77A6">
      <w:pPr>
        <w:keepNext/>
        <w:spacing w:before="156" w:after="156" w:line="240" w:lineRule="auto"/>
        <w:ind w:left="0"/>
        <w:jc w:val="center"/>
        <w:rPr>
          <w:rFonts w:cs="Arial"/>
        </w:rPr>
      </w:pPr>
      <w:r w:rsidRPr="00347F20">
        <w:rPr>
          <w:rFonts w:cs="Arial"/>
          <w:noProof/>
          <w:lang w:val="en-US"/>
        </w:rPr>
        <w:drawing>
          <wp:inline distT="0" distB="0" distL="0" distR="0" wp14:anchorId="058EAC52" wp14:editId="1A68C30D">
            <wp:extent cx="2879242" cy="1973580"/>
            <wp:effectExtent l="0" t="0" r="0" b="762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70"/>
                    <pic:cNvPicPr>
                      <a:picLocks noChangeAspect="1" noChangeArrowheads="1"/>
                    </pic:cNvPicPr>
                  </pic:nvPicPr>
                  <pic:blipFill rotWithShape="1">
                    <a:blip r:embed="rId144" cstate="hqprint">
                      <a:extLst>
                        <a:ext uri="{28A0092B-C50C-407E-A947-70E740481C1C}">
                          <a14:useLocalDpi xmlns:a14="http://schemas.microsoft.com/office/drawing/2010/main" val="0"/>
                        </a:ext>
                      </a:extLst>
                    </a:blip>
                    <a:srcRect b="6779"/>
                    <a:stretch/>
                  </pic:blipFill>
                  <pic:spPr bwMode="auto">
                    <a:xfrm>
                      <a:off x="0" y="0"/>
                      <a:ext cx="2880000" cy="1974099"/>
                    </a:xfrm>
                    <a:prstGeom prst="rect">
                      <a:avLst/>
                    </a:prstGeom>
                    <a:noFill/>
                    <a:ln>
                      <a:noFill/>
                    </a:ln>
                    <a:extLst>
                      <a:ext uri="{53640926-AAD7-44D8-BBD7-CCE9431645EC}">
                        <a14:shadowObscured xmlns:a14="http://schemas.microsoft.com/office/drawing/2010/main"/>
                      </a:ext>
                    </a:extLst>
                  </pic:spPr>
                </pic:pic>
              </a:graphicData>
            </a:graphic>
          </wp:inline>
        </w:drawing>
      </w:r>
    </w:p>
    <w:p w14:paraId="7FC5ECAC" w14:textId="51299875" w:rsidR="00ED77A6" w:rsidRPr="00347F20" w:rsidRDefault="00C15045" w:rsidP="00ED77A6">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ED77A6"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20</w:t>
      </w:r>
      <w:r w:rsidR="008C52FD" w:rsidRPr="00347F20">
        <w:rPr>
          <w:rFonts w:cs="Arial"/>
          <w:noProof/>
        </w:rPr>
        <w:fldChar w:fldCharType="end"/>
      </w:r>
      <w:r w:rsidR="00ED77A6" w:rsidRPr="00347F20">
        <w:rPr>
          <w:rFonts w:cs="Arial"/>
        </w:rPr>
        <w:t xml:space="preserve"> </w:t>
      </w:r>
      <w:r w:rsidR="00ED77A6" w:rsidRPr="00347F20">
        <w:rPr>
          <w:rFonts w:cs="Arial"/>
          <w:i/>
        </w:rPr>
        <w:t>Tela de configurações de gatilho</w:t>
      </w:r>
      <w:r w:rsidR="00194C9B" w:rsidRPr="00347F20">
        <w:rPr>
          <w:rFonts w:cs="Arial"/>
          <w:i/>
          <w:color w:val="FF0000"/>
        </w:rPr>
        <w:t xml:space="preserve"> </w:t>
      </w:r>
    </w:p>
    <w:p w14:paraId="67157160" w14:textId="77777777" w:rsidR="00ED77A6" w:rsidRPr="00347F20" w:rsidRDefault="00ED77A6" w:rsidP="00815C0B">
      <w:pPr>
        <w:pStyle w:val="aa"/>
        <w:spacing w:beforeLines="20" w:before="62" w:afterLines="20" w:after="62"/>
        <w:ind w:firstLine="0"/>
        <w:rPr>
          <w:rFonts w:cs="Arial"/>
        </w:rPr>
      </w:pPr>
      <w:r w:rsidRPr="00347F20">
        <w:rPr>
          <w:rFonts w:cs="Arial"/>
        </w:rPr>
        <w:t>Dois botões e duas caixas de entrada estão disponíveis na janela Configurações do gatilho.</w:t>
      </w:r>
    </w:p>
    <w:p w14:paraId="3CAB697C" w14:textId="095CB923" w:rsidR="00ED77A6" w:rsidRPr="00347F20" w:rsidRDefault="00ED77A6">
      <w:pPr>
        <w:pStyle w:val="aa"/>
        <w:widowControl w:val="0"/>
        <w:numPr>
          <w:ilvl w:val="0"/>
          <w:numId w:val="65"/>
        </w:numPr>
        <w:spacing w:beforeLines="20" w:before="62" w:afterLines="20" w:after="62"/>
        <w:ind w:left="998" w:hanging="357"/>
        <w:rPr>
          <w:rFonts w:cs="Arial"/>
        </w:rPr>
      </w:pPr>
      <w:r w:rsidRPr="00347F20">
        <w:rPr>
          <w:rFonts w:cs="Arial"/>
        </w:rPr>
        <w:t>Acionar - Liga e desliga o gatilho. O gatilho está LIGADO por padrão.</w:t>
      </w:r>
    </w:p>
    <w:p w14:paraId="16FA8C52" w14:textId="3FE33858" w:rsidR="00ED77A6" w:rsidRPr="00347F20" w:rsidRDefault="00ED77A6">
      <w:pPr>
        <w:pStyle w:val="aa"/>
        <w:widowControl w:val="0"/>
        <w:numPr>
          <w:ilvl w:val="0"/>
          <w:numId w:val="65"/>
        </w:numPr>
        <w:spacing w:beforeLines="20" w:before="62" w:afterLines="20" w:after="62"/>
        <w:ind w:left="998" w:hanging="357"/>
        <w:rPr>
          <w:rFonts w:cs="Arial"/>
        </w:rPr>
      </w:pPr>
      <w:r w:rsidRPr="00347F20">
        <w:rPr>
          <w:rFonts w:cs="Arial"/>
        </w:rPr>
        <w:t xml:space="preserve">Alarme sonoro — liga e desliga o alarme. A função de alarme emite um sinal </w:t>
      </w:r>
      <w:r w:rsidR="00DA6057" w:rsidRPr="00347F20">
        <w:rPr>
          <w:rFonts w:cs="Arial"/>
        </w:rPr>
        <w:t xml:space="preserve">sonoro </w:t>
      </w:r>
      <w:r w:rsidRPr="00347F20">
        <w:rPr>
          <w:rFonts w:cs="Arial"/>
        </w:rPr>
        <w:t>como alerta quando a leitura de dados atinge o ponto mínimo ou máximo predefinido</w:t>
      </w:r>
      <w:r w:rsidR="008F5047" w:rsidRPr="00347F20">
        <w:rPr>
          <w:rFonts w:cs="Arial"/>
        </w:rPr>
        <w:t>.</w:t>
      </w:r>
      <w:r w:rsidRPr="00347F20">
        <w:rPr>
          <w:rFonts w:cs="Arial"/>
        </w:rPr>
        <w:t xml:space="preserve"> O alarme sonoro soará apenas no primeiro disparo.</w:t>
      </w:r>
    </w:p>
    <w:p w14:paraId="24E5EA33" w14:textId="01012788" w:rsidR="00ED77A6" w:rsidRPr="00347F20" w:rsidRDefault="00ED77A6">
      <w:pPr>
        <w:pStyle w:val="aa"/>
        <w:widowControl w:val="0"/>
        <w:numPr>
          <w:ilvl w:val="0"/>
          <w:numId w:val="65"/>
        </w:numPr>
        <w:spacing w:beforeLines="20" w:before="62" w:afterLines="20" w:after="62"/>
        <w:ind w:left="998" w:hanging="357"/>
        <w:rPr>
          <w:rFonts w:cs="Arial"/>
        </w:rPr>
      </w:pPr>
      <w:r w:rsidRPr="00347F20">
        <w:rPr>
          <w:rFonts w:cs="Arial"/>
        </w:rPr>
        <w:t>MIN — toque nesta caixa de entrada para exibir um teclado virtual para inserir o valor limite inferior necessário</w:t>
      </w:r>
      <w:r w:rsidR="008F5047" w:rsidRPr="00347F20">
        <w:rPr>
          <w:rFonts w:cs="Arial"/>
        </w:rPr>
        <w:t>.</w:t>
      </w:r>
    </w:p>
    <w:p w14:paraId="23567A26" w14:textId="1DAF3DD4" w:rsidR="00ED77A6" w:rsidRPr="00347F20" w:rsidRDefault="00ED77A6">
      <w:pPr>
        <w:pStyle w:val="aa"/>
        <w:widowControl w:val="0"/>
        <w:numPr>
          <w:ilvl w:val="0"/>
          <w:numId w:val="65"/>
        </w:numPr>
        <w:spacing w:beforeLines="20" w:before="62" w:afterLines="20" w:after="62"/>
        <w:ind w:left="998" w:hanging="357"/>
        <w:rPr>
          <w:rFonts w:cs="Arial"/>
        </w:rPr>
      </w:pPr>
      <w:r w:rsidRPr="00347F20">
        <w:rPr>
          <w:rFonts w:cs="Arial"/>
        </w:rPr>
        <w:t>MAX — toque nesta caixa de entrada para exibir um teclado virtual para inserir o valor limite superior necessário</w:t>
      </w:r>
      <w:r w:rsidR="008F5047" w:rsidRPr="00347F20">
        <w:rPr>
          <w:rFonts w:cs="Arial"/>
        </w:rPr>
        <w:t>.</w:t>
      </w:r>
    </w:p>
    <w:p w14:paraId="4798D28E" w14:textId="77777777" w:rsidR="00ED77A6" w:rsidRPr="00347F20" w:rsidRDefault="00ED77A6" w:rsidP="00ED77A6">
      <w:pPr>
        <w:pStyle w:val="aa"/>
        <w:widowControl w:val="0"/>
        <w:numPr>
          <w:ilvl w:val="1"/>
          <w:numId w:val="5"/>
        </w:numPr>
        <w:spacing w:beforeLines="20" w:before="62" w:afterLines="20" w:after="62"/>
        <w:ind w:left="641" w:hanging="357"/>
        <w:rPr>
          <w:rFonts w:cs="Arial"/>
        </w:rPr>
      </w:pPr>
      <w:r w:rsidRPr="00347F20">
        <w:rPr>
          <w:rFonts w:cs="Arial"/>
          <w:b/>
        </w:rPr>
        <w:t>Para definir um gatilho</w:t>
      </w:r>
    </w:p>
    <w:p w14:paraId="4CD267C1" w14:textId="450F0803" w:rsidR="00ED77A6" w:rsidRPr="00347F20" w:rsidRDefault="00ED77A6">
      <w:pPr>
        <w:pStyle w:val="aa"/>
        <w:widowControl w:val="0"/>
        <w:numPr>
          <w:ilvl w:val="0"/>
          <w:numId w:val="66"/>
        </w:numPr>
        <w:spacing w:beforeLines="20" w:before="62" w:afterLines="20" w:after="62"/>
        <w:ind w:left="998" w:hanging="357"/>
        <w:rPr>
          <w:rFonts w:cs="Arial"/>
        </w:rPr>
      </w:pPr>
      <w:r w:rsidRPr="00347F20">
        <w:rPr>
          <w:rFonts w:cs="Arial"/>
        </w:rPr>
        <w:t>Toque no botão de estouro no lado direito do parâmetro para abrir um submenu</w:t>
      </w:r>
      <w:r w:rsidR="008F5047" w:rsidRPr="00347F20">
        <w:rPr>
          <w:rFonts w:cs="Arial"/>
        </w:rPr>
        <w:t>.</w:t>
      </w:r>
    </w:p>
    <w:p w14:paraId="3EE32C9B" w14:textId="01A8BD41" w:rsidR="00ED77A6" w:rsidRPr="00347F20" w:rsidRDefault="00ED77A6">
      <w:pPr>
        <w:pStyle w:val="aa"/>
        <w:widowControl w:val="0"/>
        <w:numPr>
          <w:ilvl w:val="0"/>
          <w:numId w:val="66"/>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Configurações de gatilho </w:t>
      </w:r>
      <w:r w:rsidRPr="00347F20">
        <w:rPr>
          <w:rFonts w:cs="Arial"/>
        </w:rPr>
        <w:t xml:space="preserve">em Modo de texto </w:t>
      </w:r>
      <w:r w:rsidR="00DA6057" w:rsidRPr="00347F20">
        <w:rPr>
          <w:rFonts w:cs="Arial"/>
        </w:rPr>
        <w:t>no submenu para abrir a janela Configurações de gatilho.</w:t>
      </w:r>
    </w:p>
    <w:p w14:paraId="2C3319D1" w14:textId="30B20F44" w:rsidR="00ED77A6" w:rsidRPr="00347F20" w:rsidRDefault="00ED77A6">
      <w:pPr>
        <w:pStyle w:val="aa"/>
        <w:widowControl w:val="0"/>
        <w:numPr>
          <w:ilvl w:val="0"/>
          <w:numId w:val="66"/>
        </w:numPr>
        <w:spacing w:beforeLines="20" w:before="62" w:afterLines="20" w:after="62"/>
        <w:ind w:left="998" w:hanging="357"/>
        <w:rPr>
          <w:rFonts w:cs="Arial"/>
        </w:rPr>
      </w:pPr>
      <w:r w:rsidRPr="00347F20">
        <w:rPr>
          <w:rFonts w:cs="Arial"/>
        </w:rPr>
        <w:t xml:space="preserve">Toque no </w:t>
      </w:r>
      <w:r w:rsidRPr="00347F20">
        <w:rPr>
          <w:rFonts w:cs="Arial"/>
          <w:b/>
        </w:rPr>
        <w:t>MIN</w:t>
      </w:r>
      <w:r w:rsidRPr="00347F20">
        <w:rPr>
          <w:rFonts w:cs="Arial"/>
        </w:rPr>
        <w:t xml:space="preserve"> caixa de entrada e insira o valor mínimo necessário</w:t>
      </w:r>
      <w:r w:rsidR="008F5047" w:rsidRPr="00347F20">
        <w:rPr>
          <w:rFonts w:cs="Arial"/>
        </w:rPr>
        <w:t>.</w:t>
      </w:r>
    </w:p>
    <w:p w14:paraId="3F7222CB" w14:textId="77777777" w:rsidR="00ED77A6" w:rsidRPr="00347F20" w:rsidRDefault="00ED77A6">
      <w:pPr>
        <w:pStyle w:val="aa"/>
        <w:widowControl w:val="0"/>
        <w:numPr>
          <w:ilvl w:val="0"/>
          <w:numId w:val="66"/>
        </w:numPr>
        <w:spacing w:beforeLines="20" w:before="62" w:afterLines="20" w:after="62"/>
        <w:ind w:left="998" w:hanging="357"/>
        <w:rPr>
          <w:rFonts w:cs="Arial"/>
        </w:rPr>
      </w:pPr>
      <w:r w:rsidRPr="00347F20">
        <w:rPr>
          <w:rFonts w:cs="Arial"/>
        </w:rPr>
        <w:t xml:space="preserve">Toque no </w:t>
      </w:r>
      <w:r w:rsidRPr="00347F20">
        <w:rPr>
          <w:rFonts w:cs="Arial"/>
          <w:b/>
        </w:rPr>
        <w:t>MAX</w:t>
      </w:r>
      <w:r w:rsidRPr="00347F20">
        <w:rPr>
          <w:rFonts w:cs="Arial"/>
        </w:rPr>
        <w:t xml:space="preserve"> caixa de entrada e insira o valor máximo necessário.</w:t>
      </w:r>
    </w:p>
    <w:p w14:paraId="18ADA49C" w14:textId="77777777" w:rsidR="00ED77A6" w:rsidRPr="00347F20" w:rsidRDefault="00ED77A6">
      <w:pPr>
        <w:pStyle w:val="aa"/>
        <w:widowControl w:val="0"/>
        <w:numPr>
          <w:ilvl w:val="0"/>
          <w:numId w:val="66"/>
        </w:numPr>
        <w:spacing w:beforeLines="20" w:before="62" w:afterLines="20" w:after="62"/>
        <w:ind w:left="998" w:hanging="357"/>
        <w:rPr>
          <w:rFonts w:cs="Arial"/>
        </w:rPr>
      </w:pPr>
      <w:r w:rsidRPr="00347F20">
        <w:rPr>
          <w:rFonts w:cs="Arial"/>
        </w:rPr>
        <w:t xml:space="preserve">Toque em </w:t>
      </w:r>
      <w:r w:rsidRPr="00347F20">
        <w:rPr>
          <w:rFonts w:cs="Arial"/>
          <w:b/>
        </w:rPr>
        <w:t xml:space="preserve">OK </w:t>
      </w:r>
      <w:r w:rsidRPr="00347F20">
        <w:rPr>
          <w:rFonts w:cs="Arial"/>
        </w:rPr>
        <w:t xml:space="preserve">para salvar a configuração e retornar à tela Live Data; ou toque em </w:t>
      </w:r>
      <w:r w:rsidRPr="00347F20">
        <w:rPr>
          <w:rFonts w:cs="Arial"/>
          <w:b/>
        </w:rPr>
        <w:t xml:space="preserve">Cancelar </w:t>
      </w:r>
      <w:r w:rsidRPr="00347F20">
        <w:rPr>
          <w:rFonts w:cs="Arial"/>
        </w:rPr>
        <w:t>para sair sem salvar.</w:t>
      </w:r>
    </w:p>
    <w:p w14:paraId="5890A67F" w14:textId="3D536C65" w:rsidR="00ED77A6" w:rsidRPr="00347F20" w:rsidRDefault="00ED77A6" w:rsidP="00815C0B">
      <w:pPr>
        <w:pStyle w:val="aa"/>
        <w:spacing w:before="156" w:after="156"/>
        <w:ind w:firstLine="0"/>
        <w:rPr>
          <w:rFonts w:cs="Arial"/>
        </w:rPr>
      </w:pPr>
      <w:r w:rsidRPr="00347F20">
        <w:rPr>
          <w:rFonts w:cs="Arial"/>
        </w:rPr>
        <w:t xml:space="preserve">Quando o Quando o gatilho é definido com sucesso, uma marca de gatilho é exibida antes do nome do parâmetro. A marca fica cinza quando não disparada e laranja </w:t>
      </w:r>
      <w:r w:rsidRPr="00347F20">
        <w:rPr>
          <w:rFonts w:cs="Arial"/>
        </w:rPr>
        <w:lastRenderedPageBreak/>
        <w:t xml:space="preserve">quando disparada. Além disso, duas linhas horizontais </w:t>
      </w:r>
      <w:r w:rsidR="00FA02DF" w:rsidRPr="00347F20">
        <w:rPr>
          <w:rFonts w:cs="Arial"/>
        </w:rPr>
        <w:t xml:space="preserve">são exibidas </w:t>
      </w:r>
      <w:r w:rsidRPr="00347F20">
        <w:rPr>
          <w:rFonts w:cs="Arial"/>
        </w:rPr>
        <w:t xml:space="preserve">em cada um dos gráficos de dados (quando o Modo Gráfico de Forma de Onda é aplicado) para indicar o ponto de alarme. As linhas de limite são mostradas em cores diferentes </w:t>
      </w:r>
      <w:r w:rsidRPr="00347F20">
        <w:rPr>
          <w:rFonts w:cs="Arial"/>
          <w:color w:val="000000" w:themeColor="text1"/>
        </w:rPr>
        <w:t xml:space="preserve">para diferenciá-las </w:t>
      </w:r>
      <w:r w:rsidRPr="00347F20">
        <w:rPr>
          <w:rFonts w:cs="Arial"/>
        </w:rPr>
        <w:t>das formas de onda do parâmetro</w:t>
      </w:r>
      <w:r w:rsidR="008F5047" w:rsidRPr="00347F20">
        <w:rPr>
          <w:rFonts w:cs="Arial"/>
        </w:rPr>
        <w:t>.</w:t>
      </w:r>
    </w:p>
    <w:p w14:paraId="5A1B0983" w14:textId="6E76797D" w:rsidR="00ED77A6" w:rsidRPr="00347F20" w:rsidRDefault="00FA02DF">
      <w:pPr>
        <w:pStyle w:val="BodytextUserManual"/>
        <w:numPr>
          <w:ilvl w:val="0"/>
          <w:numId w:val="270"/>
        </w:numPr>
        <w:spacing w:before="156" w:after="156"/>
        <w:ind w:left="1001"/>
      </w:pPr>
      <w:r w:rsidRPr="00347F20">
        <w:rPr>
          <w:b/>
          <w:bCs w:val="0"/>
        </w:rPr>
        <w:t>Adicionar ao grupo</w:t>
      </w:r>
      <w:r w:rsidR="00707830" w:rsidRPr="00347F20">
        <w:rPr>
          <w:b/>
          <w:bCs w:val="0"/>
        </w:rPr>
        <w:t xml:space="preserve"> </w:t>
      </w:r>
      <w:r w:rsidR="00707830" w:rsidRPr="00347F20">
        <w:t xml:space="preserve">— </w:t>
      </w:r>
      <w:r w:rsidRPr="00347F20">
        <w:t>toque para adicionar os parâmetros selecionados ao grupo personalizado</w:t>
      </w:r>
      <w:r w:rsidR="008F5047" w:rsidRPr="00347F20">
        <w:t>.</w:t>
      </w:r>
    </w:p>
    <w:p w14:paraId="4793B8ED" w14:textId="213531E9" w:rsidR="00D03A1C" w:rsidRPr="00347F20" w:rsidRDefault="00D03A1C">
      <w:pPr>
        <w:pStyle w:val="aa"/>
        <w:widowControl w:val="0"/>
        <w:numPr>
          <w:ilvl w:val="0"/>
          <w:numId w:val="58"/>
        </w:numPr>
        <w:spacing w:beforeLines="20" w:before="62" w:afterLines="20" w:after="62"/>
        <w:ind w:left="641" w:hanging="357"/>
        <w:rPr>
          <w:rFonts w:cs="Arial"/>
        </w:rPr>
      </w:pPr>
      <w:r w:rsidRPr="00347F20">
        <w:rPr>
          <w:rFonts w:cs="Arial"/>
          <w:b/>
        </w:rPr>
        <w:t xml:space="preserve">Modo de texto </w:t>
      </w:r>
      <w:r w:rsidRPr="00347F20">
        <w:rPr>
          <w:rFonts w:cs="Arial"/>
        </w:rPr>
        <w:t>— o modo padrão que exibe os parâmetros como uma lista de texto</w:t>
      </w:r>
      <w:r w:rsidR="008F5047" w:rsidRPr="00347F20">
        <w:rPr>
          <w:rFonts w:cs="Arial"/>
        </w:rPr>
        <w:t>.</w:t>
      </w:r>
    </w:p>
    <w:p w14:paraId="38A5989C" w14:textId="0C2B858B" w:rsidR="00ED77A6" w:rsidRPr="00347F20" w:rsidRDefault="00E27BF0">
      <w:pPr>
        <w:pStyle w:val="BodytextUserManual"/>
        <w:numPr>
          <w:ilvl w:val="0"/>
          <w:numId w:val="269"/>
        </w:numPr>
        <w:spacing w:before="156" w:after="156"/>
        <w:rPr>
          <w:b/>
        </w:rPr>
      </w:pPr>
      <w:r w:rsidRPr="00347F20">
        <w:rPr>
          <w:b/>
        </w:rPr>
        <w:t xml:space="preserve">Modo de gráfico </w:t>
      </w:r>
      <w:r w:rsidRPr="00347F20">
        <w:rPr>
          <w:b/>
          <w:bCs w:val="0"/>
        </w:rPr>
        <w:t>de forma de onda</w:t>
      </w:r>
    </w:p>
    <w:p w14:paraId="40AD777C" w14:textId="7B4ED02E" w:rsidR="00E27BF0" w:rsidRPr="00347F20" w:rsidRDefault="00E27BF0" w:rsidP="00E27BF0">
      <w:pPr>
        <w:pStyle w:val="aa"/>
        <w:widowControl w:val="0"/>
        <w:spacing w:beforeLines="20" w:before="62" w:afterLines="20" w:after="62"/>
        <w:ind w:firstLine="0"/>
        <w:rPr>
          <w:rFonts w:cs="Arial"/>
        </w:rPr>
      </w:pPr>
      <w:r w:rsidRPr="00347F20">
        <w:rPr>
          <w:rFonts w:cs="Arial"/>
        </w:rPr>
        <w:t>Neste modo, seis botões de controle serão exibidos no lado direito do item de parâmetro, permitindo que você manipule o status de exibição.</w:t>
      </w:r>
    </w:p>
    <w:p w14:paraId="27B8714F" w14:textId="237B09A5" w:rsidR="00C00D3A" w:rsidRPr="00347F20" w:rsidRDefault="000E520C" w:rsidP="00C00D3A">
      <w:pPr>
        <w:pStyle w:val="BodytextUserManual"/>
        <w:keepNext/>
        <w:spacing w:beforeLines="0" w:before="0" w:afterLines="0" w:after="0" w:line="240" w:lineRule="auto"/>
        <w:ind w:left="0"/>
        <w:jc w:val="center"/>
      </w:pPr>
      <w:r w:rsidRPr="00347F20">
        <w:rPr>
          <w:noProof/>
          <w:lang w:val="en-US"/>
        </w:rPr>
        <w:drawing>
          <wp:inline distT="0" distB="0" distL="0" distR="0" wp14:anchorId="422DD70F" wp14:editId="305DFD2F">
            <wp:extent cx="2879241" cy="1965960"/>
            <wp:effectExtent l="0" t="0" r="0" b="0"/>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34"/>
                    <pic:cNvPicPr>
                      <a:picLocks noChangeAspect="1" noChangeArrowheads="1"/>
                    </pic:cNvPicPr>
                  </pic:nvPicPr>
                  <pic:blipFill rotWithShape="1">
                    <a:blip r:embed="rId145" cstate="hqprint">
                      <a:extLst>
                        <a:ext uri="{28A0092B-C50C-407E-A947-70E740481C1C}">
                          <a14:useLocalDpi xmlns:a14="http://schemas.microsoft.com/office/drawing/2010/main" val="0"/>
                        </a:ext>
                      </a:extLst>
                    </a:blip>
                    <a:srcRect b="7139"/>
                    <a:stretch/>
                  </pic:blipFill>
                  <pic:spPr bwMode="auto">
                    <a:xfrm>
                      <a:off x="0" y="0"/>
                      <a:ext cx="2880000" cy="1966478"/>
                    </a:xfrm>
                    <a:prstGeom prst="rect">
                      <a:avLst/>
                    </a:prstGeom>
                    <a:noFill/>
                    <a:ln>
                      <a:noFill/>
                    </a:ln>
                    <a:extLst>
                      <a:ext uri="{53640926-AAD7-44D8-BBD7-CCE9431645EC}">
                        <a14:shadowObscured xmlns:a14="http://schemas.microsoft.com/office/drawing/2010/main"/>
                      </a:ext>
                    </a:extLst>
                  </pic:spPr>
                </pic:pic>
              </a:graphicData>
            </a:graphic>
          </wp:inline>
        </w:drawing>
      </w:r>
    </w:p>
    <w:p w14:paraId="69DFB1FF" w14:textId="5A1310A1" w:rsidR="00C00D3A" w:rsidRPr="00347F20" w:rsidRDefault="00C15045" w:rsidP="00C00D3A">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C00D3A"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1</w:t>
      </w:r>
      <w:r w:rsidR="00C00D3A" w:rsidRPr="00347F20">
        <w:rPr>
          <w:rFonts w:cs="Arial"/>
        </w:rPr>
        <w:t xml:space="preserve"> </w:t>
      </w:r>
      <w:r w:rsidR="00C00D3A" w:rsidRPr="00347F20">
        <w:rPr>
          <w:rFonts w:cs="Arial"/>
          <w:i/>
        </w:rPr>
        <w:t>Tela do modo gráfico de forma de onda</w:t>
      </w:r>
    </w:p>
    <w:p w14:paraId="425482B3" w14:textId="4A22313E" w:rsidR="002F0487" w:rsidRPr="00347F20" w:rsidRDefault="002F0487">
      <w:pPr>
        <w:pStyle w:val="aa"/>
        <w:widowControl w:val="0"/>
        <w:numPr>
          <w:ilvl w:val="0"/>
          <w:numId w:val="59"/>
        </w:numPr>
        <w:spacing w:beforeLines="20" w:before="62" w:afterLines="20" w:after="62"/>
        <w:ind w:left="998" w:hanging="357"/>
        <w:rPr>
          <w:rFonts w:cs="Arial"/>
        </w:rPr>
      </w:pPr>
      <w:r w:rsidRPr="00347F20">
        <w:rPr>
          <w:rFonts w:cs="Arial"/>
          <w:b/>
          <w:bCs/>
        </w:rPr>
        <w:t>Botão de escala para o eixo X</w:t>
      </w:r>
      <w:r w:rsidR="00CE5B58" w:rsidRPr="00347F20">
        <w:rPr>
          <w:rFonts w:cs="Arial"/>
          <w:b/>
          <w:bCs/>
        </w:rPr>
        <w:t>:</w:t>
      </w:r>
      <w:r w:rsidRPr="00347F20">
        <w:rPr>
          <w:rFonts w:cs="Arial"/>
        </w:rPr>
        <w:t xml:space="preserve"> Há quatro escalas disponíveis para o eixo X: x1, x2, x4 e x8.</w:t>
      </w:r>
    </w:p>
    <w:p w14:paraId="273274B1" w14:textId="3B7B05DE" w:rsidR="002F0487" w:rsidRPr="00347F20" w:rsidRDefault="002F0487">
      <w:pPr>
        <w:pStyle w:val="aa"/>
        <w:widowControl w:val="0"/>
        <w:numPr>
          <w:ilvl w:val="0"/>
          <w:numId w:val="59"/>
        </w:numPr>
        <w:spacing w:beforeLines="20" w:before="62" w:afterLines="20" w:after="62"/>
        <w:ind w:left="998" w:hanging="357"/>
        <w:rPr>
          <w:rFonts w:cs="Arial"/>
        </w:rPr>
      </w:pPr>
      <w:r w:rsidRPr="00347F20">
        <w:rPr>
          <w:rFonts w:cs="Arial"/>
          <w:b/>
          <w:bCs/>
        </w:rPr>
        <w:t>Botão de escala para o eixo Y</w:t>
      </w:r>
      <w:r w:rsidR="00CE5B58" w:rsidRPr="00347F20">
        <w:rPr>
          <w:rFonts w:cs="Arial"/>
          <w:b/>
          <w:bCs/>
        </w:rPr>
        <w:t>:</w:t>
      </w:r>
      <w:r w:rsidRPr="00347F20">
        <w:rPr>
          <w:rFonts w:cs="Arial"/>
        </w:rPr>
        <w:t xml:space="preserve"> Há três escalas disponíveis para o eixo Y: x1, x2 e x4.</w:t>
      </w:r>
    </w:p>
    <w:p w14:paraId="4FF41923" w14:textId="612A212B" w:rsidR="00815C0B" w:rsidRPr="00347F20" w:rsidRDefault="00815C0B">
      <w:pPr>
        <w:pStyle w:val="aa"/>
        <w:widowControl w:val="0"/>
        <w:numPr>
          <w:ilvl w:val="0"/>
          <w:numId w:val="59"/>
        </w:numPr>
        <w:spacing w:beforeLines="20" w:before="62" w:afterLines="20" w:after="62"/>
        <w:ind w:left="998" w:hanging="357"/>
        <w:rPr>
          <w:rFonts w:cs="Arial"/>
        </w:rPr>
      </w:pPr>
      <w:r w:rsidRPr="00347F20">
        <w:rPr>
          <w:rFonts w:cs="Arial"/>
          <w:b/>
        </w:rPr>
        <w:t xml:space="preserve">Botão de configurações </w:t>
      </w:r>
      <w:r w:rsidR="008F5047" w:rsidRPr="00347F20">
        <w:rPr>
          <w:rFonts w:cs="Arial"/>
        </w:rPr>
        <w:t>(</w:t>
      </w:r>
      <w:r w:rsidRPr="00347F20">
        <w:rPr>
          <w:rFonts w:cs="Arial"/>
          <w:b/>
        </w:rPr>
        <w:t>SetY</w:t>
      </w:r>
      <w:r w:rsidR="008F5047" w:rsidRPr="00347F20">
        <w:rPr>
          <w:rFonts w:cs="Arial"/>
          <w:b/>
        </w:rPr>
        <w:t>)</w:t>
      </w:r>
      <w:r w:rsidRPr="00347F20">
        <w:rPr>
          <w:rFonts w:cs="Arial"/>
          <w:b/>
        </w:rPr>
        <w:t xml:space="preserve"> </w:t>
      </w:r>
      <w:r w:rsidRPr="00347F20">
        <w:rPr>
          <w:rFonts w:cs="Arial"/>
        </w:rPr>
        <w:t xml:space="preserve">— define o valor mínimo e máximo do eixo </w:t>
      </w:r>
      <w:r w:rsidR="001F79C4" w:rsidRPr="00347F20">
        <w:rPr>
          <w:rFonts w:cs="Arial"/>
        </w:rPr>
        <w:t>Y.</w:t>
      </w:r>
    </w:p>
    <w:p w14:paraId="463E9CCA" w14:textId="75A82013" w:rsidR="00815C0B" w:rsidRPr="00347F20" w:rsidRDefault="00815C0B">
      <w:pPr>
        <w:pStyle w:val="aa"/>
        <w:widowControl w:val="0"/>
        <w:numPr>
          <w:ilvl w:val="0"/>
          <w:numId w:val="59"/>
        </w:numPr>
        <w:spacing w:beforeLines="0" w:before="20" w:afterLines="0" w:after="20"/>
        <w:ind w:left="998" w:hanging="357"/>
        <w:rPr>
          <w:rFonts w:cs="Arial"/>
        </w:rPr>
      </w:pPr>
      <w:r w:rsidRPr="00347F20">
        <w:rPr>
          <w:rFonts w:cs="Arial"/>
          <w:b/>
        </w:rPr>
        <w:t xml:space="preserve">Botão Editar </w:t>
      </w:r>
      <w:r w:rsidRPr="00347F20">
        <w:rPr>
          <w:rFonts w:cs="Arial"/>
        </w:rPr>
        <w:t>— edita a cor da forma de onda e a espessura da linha</w:t>
      </w:r>
      <w:r w:rsidR="008F5047" w:rsidRPr="00347F20">
        <w:rPr>
          <w:rFonts w:cs="Arial"/>
        </w:rPr>
        <w:t>.</w:t>
      </w:r>
    </w:p>
    <w:p w14:paraId="6B11D137" w14:textId="29B57DA0" w:rsidR="00815C0B" w:rsidRPr="00347F20" w:rsidRDefault="00815C0B">
      <w:pPr>
        <w:pStyle w:val="aa"/>
        <w:widowControl w:val="0"/>
        <w:numPr>
          <w:ilvl w:val="0"/>
          <w:numId w:val="59"/>
        </w:numPr>
        <w:spacing w:beforeLines="0" w:before="20" w:afterLines="0" w:after="20"/>
        <w:ind w:left="998" w:hanging="357"/>
        <w:rPr>
          <w:rFonts w:cs="Arial"/>
        </w:rPr>
      </w:pPr>
      <w:r w:rsidRPr="00347F20">
        <w:rPr>
          <w:rFonts w:cs="Arial"/>
          <w:b/>
        </w:rPr>
        <w:t xml:space="preserve">Botão de zoom </w:t>
      </w:r>
      <w:r w:rsidRPr="00347F20">
        <w:rPr>
          <w:rFonts w:cs="Arial"/>
        </w:rPr>
        <w:t>— toque uma vez para exibir o gráfico de dados selecionado em tela cheia</w:t>
      </w:r>
      <w:r w:rsidR="008F5047" w:rsidRPr="00347F20">
        <w:rPr>
          <w:rFonts w:cs="Arial"/>
        </w:rPr>
        <w:t>.</w:t>
      </w:r>
    </w:p>
    <w:p w14:paraId="25941109" w14:textId="77777777" w:rsidR="00815C0B" w:rsidRPr="00347F20" w:rsidRDefault="00815C0B">
      <w:pPr>
        <w:pStyle w:val="aa"/>
        <w:widowControl w:val="0"/>
        <w:numPr>
          <w:ilvl w:val="0"/>
          <w:numId w:val="59"/>
        </w:numPr>
        <w:spacing w:beforeLines="0" w:before="20" w:afterLines="0" w:after="20"/>
        <w:ind w:left="998" w:hanging="357"/>
        <w:rPr>
          <w:rFonts w:cs="Arial"/>
        </w:rPr>
      </w:pPr>
      <w:r w:rsidRPr="00347F20">
        <w:rPr>
          <w:rFonts w:cs="Arial"/>
          <w:b/>
        </w:rPr>
        <w:t>Botão de saída</w:t>
      </w:r>
      <w:r w:rsidRPr="00347F20">
        <w:rPr>
          <w:rFonts w:cs="Arial"/>
        </w:rPr>
        <w:t xml:space="preserve"> — toque para sair do modo de gráfico de forma de onda.</w:t>
      </w:r>
    </w:p>
    <w:p w14:paraId="3D683341" w14:textId="76105A61" w:rsidR="00E27BF0" w:rsidRPr="00347F20" w:rsidRDefault="00E27BF0" w:rsidP="00E27BF0">
      <w:pPr>
        <w:pStyle w:val="aa"/>
        <w:spacing w:beforeLines="20" w:before="62" w:afterLines="20" w:after="62"/>
        <w:ind w:firstLine="0"/>
        <w:rPr>
          <w:rFonts w:cs="Arial"/>
        </w:rPr>
      </w:pPr>
      <w:r w:rsidRPr="00347F20">
        <w:rPr>
          <w:rFonts w:cs="Arial"/>
          <w:b/>
        </w:rPr>
        <w:t xml:space="preserve">Exibição em tela cheia </w:t>
      </w:r>
      <w:r w:rsidRPr="00347F20">
        <w:rPr>
          <w:rFonts w:cs="Arial"/>
        </w:rPr>
        <w:t xml:space="preserve">— </w:t>
      </w:r>
      <w:r w:rsidR="003D1441" w:rsidRPr="00347F20">
        <w:rPr>
          <w:rFonts w:cs="Arial"/>
        </w:rPr>
        <w:t xml:space="preserve">Há cinco botões de controle disponíveis no canto superior </w:t>
      </w:r>
      <w:r w:rsidRPr="00347F20">
        <w:rPr>
          <w:rFonts w:cs="Arial"/>
        </w:rPr>
        <w:t>direito da tela.</w:t>
      </w:r>
    </w:p>
    <w:p w14:paraId="59D84757" w14:textId="1157E5B8" w:rsidR="00921C51" w:rsidRPr="00347F20" w:rsidRDefault="00921C51">
      <w:pPr>
        <w:pStyle w:val="aa"/>
        <w:widowControl w:val="0"/>
        <w:numPr>
          <w:ilvl w:val="0"/>
          <w:numId w:val="60"/>
        </w:numPr>
        <w:spacing w:beforeLines="20" w:before="62" w:afterLines="20" w:after="62"/>
        <w:ind w:left="998" w:hanging="357"/>
        <w:rPr>
          <w:rFonts w:cs="Arial"/>
        </w:rPr>
      </w:pPr>
      <w:r w:rsidRPr="00347F20">
        <w:rPr>
          <w:rFonts w:cs="Arial"/>
          <w:b/>
          <w:bCs/>
        </w:rPr>
        <w:t>Botão de escala para o eixo X</w:t>
      </w:r>
      <w:r w:rsidR="00CE5B58" w:rsidRPr="00347F20">
        <w:rPr>
          <w:rFonts w:cs="Arial"/>
          <w:b/>
          <w:bCs/>
        </w:rPr>
        <w:t>:</w:t>
      </w:r>
      <w:r w:rsidRPr="00347F20">
        <w:rPr>
          <w:rFonts w:cs="Arial"/>
        </w:rPr>
        <w:t xml:space="preserve"> Há quatro escalas disponíveis para o eixo X: x1, x2, x4 e x8.</w:t>
      </w:r>
    </w:p>
    <w:p w14:paraId="5935ADD8" w14:textId="51A245E8" w:rsidR="00921C51" w:rsidRPr="00347F20" w:rsidRDefault="00921C51">
      <w:pPr>
        <w:pStyle w:val="aa"/>
        <w:widowControl w:val="0"/>
        <w:numPr>
          <w:ilvl w:val="0"/>
          <w:numId w:val="60"/>
        </w:numPr>
        <w:spacing w:beforeLines="20" w:before="62" w:afterLines="20" w:after="62"/>
        <w:ind w:left="998" w:hanging="357"/>
        <w:rPr>
          <w:rFonts w:cs="Arial"/>
        </w:rPr>
      </w:pPr>
      <w:r w:rsidRPr="00347F20">
        <w:rPr>
          <w:rFonts w:cs="Arial"/>
          <w:b/>
          <w:bCs/>
        </w:rPr>
        <w:lastRenderedPageBreak/>
        <w:t>Botão de escala para o eixo Y</w:t>
      </w:r>
      <w:r w:rsidR="00CE5B58" w:rsidRPr="00347F20">
        <w:rPr>
          <w:rFonts w:cs="Arial"/>
          <w:b/>
          <w:bCs/>
        </w:rPr>
        <w:t>:</w:t>
      </w:r>
      <w:r w:rsidRPr="00347F20">
        <w:rPr>
          <w:rFonts w:cs="Arial"/>
        </w:rPr>
        <w:t xml:space="preserve"> Há três escalas disponíveis para o eixo Y: x1, x2 e x4.</w:t>
      </w:r>
    </w:p>
    <w:p w14:paraId="7C934C90" w14:textId="77777777" w:rsidR="00E27BF0" w:rsidRPr="00347F20" w:rsidRDefault="00E27BF0">
      <w:pPr>
        <w:pStyle w:val="aa"/>
        <w:widowControl w:val="0"/>
        <w:numPr>
          <w:ilvl w:val="0"/>
          <w:numId w:val="60"/>
        </w:numPr>
        <w:spacing w:beforeLines="20" w:before="62" w:afterLines="20" w:after="62"/>
        <w:ind w:left="998" w:hanging="357"/>
        <w:rPr>
          <w:rFonts w:cs="Arial"/>
        </w:rPr>
      </w:pPr>
      <w:r w:rsidRPr="00347F20">
        <w:rPr>
          <w:rFonts w:cs="Arial"/>
          <w:b/>
        </w:rPr>
        <w:t xml:space="preserve">Botão Editar </w:t>
      </w:r>
      <w:r w:rsidRPr="00347F20">
        <w:rPr>
          <w:rFonts w:cs="Arial"/>
        </w:rPr>
        <w:t>— toque para abrir uma janela de edição, na qual você pode definir a cor da forma de onda e a espessura da linha exibida para o item de parâmetro selecionado.</w:t>
      </w:r>
    </w:p>
    <w:p w14:paraId="39ED1FCE" w14:textId="6BB2E3AC" w:rsidR="00E27BF0" w:rsidRPr="00347F20" w:rsidRDefault="00E27BF0">
      <w:pPr>
        <w:pStyle w:val="aa"/>
        <w:widowControl w:val="0"/>
        <w:numPr>
          <w:ilvl w:val="0"/>
          <w:numId w:val="60"/>
        </w:numPr>
        <w:spacing w:beforeLines="20" w:before="62" w:afterLines="20" w:after="62"/>
        <w:ind w:left="998" w:hanging="357"/>
        <w:rPr>
          <w:rFonts w:cs="Arial"/>
        </w:rPr>
      </w:pPr>
      <w:r w:rsidRPr="00347F20">
        <w:rPr>
          <w:rFonts w:cs="Arial"/>
          <w:b/>
        </w:rPr>
        <w:t xml:space="preserve">Botão de redução de zoom </w:t>
      </w:r>
      <w:r w:rsidRPr="00347F20">
        <w:rPr>
          <w:rFonts w:cs="Arial"/>
        </w:rPr>
        <w:t xml:space="preserve">— toque para sair da exibição </w:t>
      </w:r>
      <w:r w:rsidR="00921C51" w:rsidRPr="00347F20">
        <w:rPr>
          <w:rFonts w:cs="Arial"/>
        </w:rPr>
        <w:t>em tela cheia</w:t>
      </w:r>
      <w:r w:rsidR="008F5047" w:rsidRPr="00347F20">
        <w:rPr>
          <w:rFonts w:cs="Arial"/>
        </w:rPr>
        <w:t>.</w:t>
      </w:r>
    </w:p>
    <w:p w14:paraId="58EA0677" w14:textId="348A5EB1" w:rsidR="00E27BF0" w:rsidRPr="00347F20" w:rsidRDefault="00E27BF0">
      <w:pPr>
        <w:pStyle w:val="aa"/>
        <w:widowControl w:val="0"/>
        <w:numPr>
          <w:ilvl w:val="0"/>
          <w:numId w:val="60"/>
        </w:numPr>
        <w:spacing w:beforeLines="20" w:before="62" w:afterLines="20" w:after="62"/>
        <w:ind w:left="998" w:hanging="357"/>
        <w:rPr>
          <w:rFonts w:cs="Arial"/>
        </w:rPr>
      </w:pPr>
      <w:r w:rsidRPr="00347F20">
        <w:rPr>
          <w:rFonts w:cs="Arial"/>
          <w:b/>
        </w:rPr>
        <w:t>Botão de saída</w:t>
      </w:r>
      <w:r w:rsidRPr="00347F20">
        <w:rPr>
          <w:rFonts w:cs="Arial"/>
        </w:rPr>
        <w:t xml:space="preserve"> — toque para sair do modo de gráfico de forma de onda</w:t>
      </w:r>
      <w:r w:rsidR="008F5047" w:rsidRPr="00347F20">
        <w:rPr>
          <w:rFonts w:cs="Arial"/>
        </w:rPr>
        <w:t>.</w:t>
      </w:r>
    </w:p>
    <w:p w14:paraId="2506DAE6" w14:textId="77777777" w:rsidR="00E27BF0" w:rsidRPr="00347F20" w:rsidRDefault="00E27BF0" w:rsidP="00E27BF0">
      <w:pPr>
        <w:pStyle w:val="aa"/>
        <w:widowControl w:val="0"/>
        <w:numPr>
          <w:ilvl w:val="0"/>
          <w:numId w:val="5"/>
        </w:numPr>
        <w:spacing w:beforeLines="20" w:before="62" w:afterLines="20" w:after="62"/>
        <w:ind w:left="998" w:hanging="357"/>
        <w:rPr>
          <w:rFonts w:cs="Arial"/>
        </w:rPr>
      </w:pPr>
      <w:r w:rsidRPr="00347F20">
        <w:rPr>
          <w:rFonts w:cs="Arial"/>
          <w:b/>
        </w:rPr>
        <w:t>Para editar a cor da forma de onda e a espessura da linha</w:t>
      </w:r>
    </w:p>
    <w:p w14:paraId="130870F7" w14:textId="0FD7D524" w:rsidR="00E27BF0" w:rsidRPr="00347F20" w:rsidRDefault="00E27BF0">
      <w:pPr>
        <w:pStyle w:val="aa"/>
        <w:widowControl w:val="0"/>
        <w:numPr>
          <w:ilvl w:val="0"/>
          <w:numId w:val="268"/>
        </w:numPr>
        <w:spacing w:beforeLines="20" w:before="62" w:afterLines="20" w:after="62"/>
        <w:ind w:left="1355" w:hanging="357"/>
        <w:rPr>
          <w:rFonts w:cs="Arial"/>
        </w:rPr>
      </w:pPr>
      <w:r w:rsidRPr="00347F20">
        <w:rPr>
          <w:rFonts w:cs="Arial"/>
        </w:rPr>
        <w:t>Selecione um item de parâmetro para exibir no modo Gráfico de forma de onda.</w:t>
      </w:r>
    </w:p>
    <w:p w14:paraId="45E26B2D" w14:textId="5A6D8777" w:rsidR="00E27BF0" w:rsidRPr="00347F20" w:rsidRDefault="00E27BF0">
      <w:pPr>
        <w:pStyle w:val="aa"/>
        <w:widowControl w:val="0"/>
        <w:numPr>
          <w:ilvl w:val="0"/>
          <w:numId w:val="268"/>
        </w:numPr>
        <w:spacing w:beforeLines="20" w:before="62" w:afterLines="20" w:after="62"/>
        <w:ind w:left="1355" w:hanging="357"/>
        <w:rPr>
          <w:rFonts w:cs="Arial"/>
        </w:rPr>
      </w:pPr>
      <w:r w:rsidRPr="00347F20">
        <w:rPr>
          <w:rFonts w:cs="Arial"/>
        </w:rPr>
        <w:t xml:space="preserve">Toque no </w:t>
      </w:r>
      <w:r w:rsidR="006C726E" w:rsidRPr="00347F20">
        <w:rPr>
          <w:rFonts w:cs="Arial"/>
          <w:bCs/>
        </w:rPr>
        <w:t xml:space="preserve">botão </w:t>
      </w:r>
      <w:r w:rsidRPr="00347F20">
        <w:rPr>
          <w:rFonts w:cs="Arial"/>
          <w:b/>
        </w:rPr>
        <w:t xml:space="preserve">Editar </w:t>
      </w:r>
      <w:r w:rsidRPr="00347F20">
        <w:rPr>
          <w:rFonts w:cs="Arial"/>
        </w:rPr>
        <w:t xml:space="preserve">e uma janela de edição será </w:t>
      </w:r>
      <w:r w:rsidR="006C726E" w:rsidRPr="00347F20">
        <w:rPr>
          <w:rFonts w:cs="Arial"/>
        </w:rPr>
        <w:t>exibida</w:t>
      </w:r>
      <w:r w:rsidR="008F5047" w:rsidRPr="00347F20">
        <w:rPr>
          <w:rFonts w:cs="Arial"/>
        </w:rPr>
        <w:t>.</w:t>
      </w:r>
      <w:r w:rsidRPr="00347F20">
        <w:rPr>
          <w:rFonts w:cs="Arial"/>
        </w:rPr>
        <w:t xml:space="preserve"> </w:t>
      </w:r>
    </w:p>
    <w:p w14:paraId="1A368713" w14:textId="2851518B" w:rsidR="00E27BF0" w:rsidRPr="00347F20" w:rsidRDefault="000E520C" w:rsidP="00E27BF0">
      <w:pPr>
        <w:keepNext/>
        <w:spacing w:before="156" w:afterLines="0" w:after="0" w:line="240" w:lineRule="auto"/>
        <w:ind w:left="0"/>
        <w:jc w:val="center"/>
        <w:rPr>
          <w:rFonts w:cs="Arial"/>
        </w:rPr>
      </w:pPr>
      <w:r w:rsidRPr="00347F20">
        <w:rPr>
          <w:rFonts w:cs="Arial"/>
          <w:noProof/>
          <w:lang w:val="en-US"/>
        </w:rPr>
        <w:drawing>
          <wp:inline distT="0" distB="0" distL="0" distR="0" wp14:anchorId="52B21CFC" wp14:editId="6DAC11E7">
            <wp:extent cx="2879242" cy="1969770"/>
            <wp:effectExtent l="0" t="0" r="0" b="0"/>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68"/>
                    <pic:cNvPicPr>
                      <a:picLocks noChangeAspect="1" noChangeArrowheads="1"/>
                    </pic:cNvPicPr>
                  </pic:nvPicPr>
                  <pic:blipFill rotWithShape="1">
                    <a:blip r:embed="rId146" cstate="hqprint">
                      <a:extLst>
                        <a:ext uri="{28A0092B-C50C-407E-A947-70E740481C1C}">
                          <a14:useLocalDpi xmlns:a14="http://schemas.microsoft.com/office/drawing/2010/main" val="0"/>
                        </a:ext>
                      </a:extLst>
                    </a:blip>
                    <a:srcRect b="6959"/>
                    <a:stretch/>
                  </pic:blipFill>
                  <pic:spPr bwMode="auto">
                    <a:xfrm>
                      <a:off x="0" y="0"/>
                      <a:ext cx="2880000" cy="1970288"/>
                    </a:xfrm>
                    <a:prstGeom prst="rect">
                      <a:avLst/>
                    </a:prstGeom>
                    <a:noFill/>
                    <a:ln>
                      <a:noFill/>
                    </a:ln>
                    <a:extLst>
                      <a:ext uri="{53640926-AAD7-44D8-BBD7-CCE9431645EC}">
                        <a14:shadowObscured xmlns:a14="http://schemas.microsoft.com/office/drawing/2010/main"/>
                      </a:ext>
                    </a:extLst>
                  </pic:spPr>
                </pic:pic>
              </a:graphicData>
            </a:graphic>
          </wp:inline>
        </w:drawing>
      </w:r>
    </w:p>
    <w:p w14:paraId="38E8A2B1" w14:textId="44E6F6EA" w:rsidR="00E27BF0" w:rsidRPr="00347F20" w:rsidRDefault="00C15045" w:rsidP="00E27BF0">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E27BF0"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2</w:t>
      </w:r>
      <w:r w:rsidR="00E27BF0" w:rsidRPr="00347F20">
        <w:rPr>
          <w:rFonts w:cs="Arial"/>
        </w:rPr>
        <w:t xml:space="preserve"> </w:t>
      </w:r>
      <w:r w:rsidR="00E27BF0" w:rsidRPr="00347F20">
        <w:rPr>
          <w:rFonts w:cs="Arial"/>
          <w:i/>
        </w:rPr>
        <w:t>Tela de edição de forma de onda</w:t>
      </w:r>
    </w:p>
    <w:p w14:paraId="4FB64262" w14:textId="3CADC18E" w:rsidR="00E27BF0" w:rsidRPr="00347F20" w:rsidRDefault="000E520C">
      <w:pPr>
        <w:pStyle w:val="aa"/>
        <w:widowControl w:val="0"/>
        <w:numPr>
          <w:ilvl w:val="0"/>
          <w:numId w:val="268"/>
        </w:numPr>
        <w:spacing w:beforeLines="20" w:before="62" w:afterLines="20" w:after="62"/>
        <w:ind w:left="1355" w:hanging="357"/>
        <w:rPr>
          <w:rFonts w:cs="Arial"/>
        </w:rPr>
      </w:pPr>
      <w:r w:rsidRPr="00347F20">
        <w:rPr>
          <w:rFonts w:eastAsiaTheme="minorEastAsia" w:cs="Arial"/>
          <w:szCs w:val="18"/>
          <w:lang w:val="en-US"/>
        </w:rPr>
        <w:t>O item de parâmetro é selecionado automaticamente na primeira coluna.</w:t>
      </w:r>
    </w:p>
    <w:p w14:paraId="1E1D7A87" w14:textId="77777777" w:rsidR="00E27BF0" w:rsidRPr="00347F20" w:rsidRDefault="00E27BF0">
      <w:pPr>
        <w:pStyle w:val="aa"/>
        <w:widowControl w:val="0"/>
        <w:numPr>
          <w:ilvl w:val="0"/>
          <w:numId w:val="268"/>
        </w:numPr>
        <w:spacing w:beforeLines="20" w:before="62" w:afterLines="20" w:after="62"/>
        <w:ind w:left="1355" w:hanging="357"/>
        <w:rPr>
          <w:rFonts w:cs="Arial"/>
        </w:rPr>
      </w:pPr>
      <w:r w:rsidRPr="00347F20">
        <w:rPr>
          <w:rFonts w:cs="Arial"/>
        </w:rPr>
        <w:t>Selecione uma cor na segunda coluna.</w:t>
      </w:r>
    </w:p>
    <w:p w14:paraId="6BF2471C" w14:textId="45F1BBE9" w:rsidR="00E27BF0" w:rsidRPr="00347F20" w:rsidRDefault="000E520C">
      <w:pPr>
        <w:pStyle w:val="aa"/>
        <w:widowControl w:val="0"/>
        <w:numPr>
          <w:ilvl w:val="0"/>
          <w:numId w:val="268"/>
        </w:numPr>
        <w:spacing w:beforeLines="20" w:before="62" w:afterLines="20" w:after="62"/>
        <w:ind w:left="1355" w:hanging="357"/>
        <w:rPr>
          <w:rFonts w:cs="Arial"/>
        </w:rPr>
      </w:pPr>
      <w:r w:rsidRPr="00347F20">
        <w:rPr>
          <w:rFonts w:cs="Arial"/>
          <w:szCs w:val="18"/>
          <w:lang w:val="en-US"/>
        </w:rPr>
        <w:t>Selecione uma espessura de linha na terceira coluna</w:t>
      </w:r>
      <w:r w:rsidR="00E27BF0" w:rsidRPr="00347F20">
        <w:rPr>
          <w:rFonts w:cs="Arial"/>
        </w:rPr>
        <w:t>.</w:t>
      </w:r>
    </w:p>
    <w:p w14:paraId="489EF49B" w14:textId="13429034" w:rsidR="00E27BF0" w:rsidRPr="00347F20" w:rsidRDefault="00E27BF0">
      <w:pPr>
        <w:pStyle w:val="aa"/>
        <w:widowControl w:val="0"/>
        <w:numPr>
          <w:ilvl w:val="0"/>
          <w:numId w:val="268"/>
        </w:numPr>
        <w:spacing w:beforeLines="20" w:before="62" w:afterLines="20" w:after="62"/>
        <w:ind w:left="1355" w:hanging="357"/>
        <w:rPr>
          <w:rFonts w:cs="Arial"/>
        </w:rPr>
      </w:pPr>
      <w:r w:rsidRPr="00347F20">
        <w:rPr>
          <w:rFonts w:cs="Arial"/>
        </w:rPr>
        <w:t xml:space="preserve">Toque em </w:t>
      </w:r>
      <w:r w:rsidRPr="00347F20">
        <w:rPr>
          <w:rFonts w:cs="Arial"/>
          <w:b/>
        </w:rPr>
        <w:t xml:space="preserve">Concluído </w:t>
      </w:r>
      <w:r w:rsidRPr="00347F20">
        <w:rPr>
          <w:rFonts w:cs="Arial"/>
        </w:rPr>
        <w:t xml:space="preserve">para salvar a configuração e sair, ou toque em </w:t>
      </w:r>
      <w:r w:rsidR="00FD7219" w:rsidRPr="00347F20">
        <w:rPr>
          <w:rFonts w:cs="Arial"/>
          <w:b/>
        </w:rPr>
        <w:t xml:space="preserve">x </w:t>
      </w:r>
      <w:r w:rsidRPr="00347F20">
        <w:rPr>
          <w:rFonts w:cs="Arial"/>
        </w:rPr>
        <w:t>para sair sem salvar.</w:t>
      </w:r>
    </w:p>
    <w:p w14:paraId="151ACCD5" w14:textId="77777777" w:rsidR="00E27BF0" w:rsidRPr="00347F20" w:rsidRDefault="00E27BF0" w:rsidP="00E27BF0">
      <w:pPr>
        <w:pBdr>
          <w:top w:val="single" w:sz="6" w:space="1" w:color="auto"/>
          <w:bottom w:val="single" w:sz="6" w:space="1" w:color="auto"/>
        </w:pBdr>
        <w:spacing w:before="156" w:afterLines="0" w:after="0"/>
        <w:rPr>
          <w:rFonts w:cs="Arial"/>
          <w:b/>
        </w:rPr>
      </w:pPr>
      <w:r w:rsidRPr="00347F20">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4030B7C8" w14:textId="4CDC5659" w:rsidR="00E27BF0" w:rsidRPr="00347F20" w:rsidRDefault="00E27BF0" w:rsidP="00E27BF0">
      <w:pPr>
        <w:pBdr>
          <w:top w:val="single" w:sz="6" w:space="1" w:color="auto"/>
          <w:bottom w:val="single" w:sz="6" w:space="1" w:color="auto"/>
        </w:pBdr>
        <w:spacing w:beforeLines="0" w:before="0" w:afterLines="0" w:after="0"/>
        <w:rPr>
          <w:rFonts w:cs="Arial"/>
        </w:rPr>
      </w:pPr>
      <w:r w:rsidRPr="00347F20">
        <w:rPr>
          <w:rFonts w:cs="Arial"/>
        </w:rPr>
        <w:t xml:space="preserve">Na exibição </w:t>
      </w:r>
      <w:r w:rsidR="00723167" w:rsidRPr="00347F20">
        <w:rPr>
          <w:rFonts w:cs="Arial"/>
        </w:rPr>
        <w:t xml:space="preserve">em tela cheia, edite a cor da forma de onda e a espessura da linha tocando em </w:t>
      </w:r>
      <w:r w:rsidRPr="00347F20">
        <w:rPr>
          <w:rFonts w:cs="Arial"/>
          <w:b/>
        </w:rPr>
        <w:t>Editar</w:t>
      </w:r>
      <w:r w:rsidRPr="00347F20">
        <w:rPr>
          <w:rFonts w:cs="Arial"/>
        </w:rPr>
        <w:t xml:space="preserve"> botão no canto superior direito da tela.</w:t>
      </w:r>
    </w:p>
    <w:p w14:paraId="51C0F8B4" w14:textId="77777777" w:rsidR="005E4641" w:rsidRPr="00347F20" w:rsidRDefault="005E4641">
      <w:pPr>
        <w:pStyle w:val="BodytextUserManual"/>
        <w:numPr>
          <w:ilvl w:val="0"/>
          <w:numId w:val="269"/>
        </w:numPr>
        <w:spacing w:before="156" w:after="156"/>
      </w:pPr>
      <w:r w:rsidRPr="00347F20">
        <w:rPr>
          <w:b/>
        </w:rPr>
        <w:t xml:space="preserve">Modo de medidor analógico </w:t>
      </w:r>
      <w:r w:rsidRPr="00347F20">
        <w:t>— exibe os parâmetros em gráficos de medidores.</w:t>
      </w:r>
    </w:p>
    <w:p w14:paraId="26BE2BAA" w14:textId="5B62174C" w:rsidR="005E4641" w:rsidRPr="00347F20" w:rsidRDefault="005E4641">
      <w:pPr>
        <w:pStyle w:val="aa"/>
        <w:widowControl w:val="0"/>
        <w:numPr>
          <w:ilvl w:val="0"/>
          <w:numId w:val="68"/>
        </w:numPr>
        <w:spacing w:beforeLines="20" w:before="62" w:afterLines="20" w:after="62"/>
        <w:rPr>
          <w:rFonts w:cs="Arial"/>
          <w:b/>
        </w:rPr>
      </w:pPr>
      <w:r w:rsidRPr="00347F20">
        <w:rPr>
          <w:rFonts w:cs="Arial"/>
          <w:b/>
        </w:rPr>
        <w:t xml:space="preserve">Modo de medidor digital </w:t>
      </w:r>
      <w:r w:rsidRPr="00347F20">
        <w:rPr>
          <w:rFonts w:cs="Arial"/>
        </w:rPr>
        <w:t>— exibe os parâmetros na forma de um gráfico de medidor digital</w:t>
      </w:r>
      <w:r w:rsidR="008F5047" w:rsidRPr="00347F20">
        <w:rPr>
          <w:rFonts w:cs="Arial"/>
        </w:rPr>
        <w:t>.</w:t>
      </w:r>
    </w:p>
    <w:p w14:paraId="5AE1F9F7" w14:textId="77777777" w:rsidR="005E4641" w:rsidRPr="00347F20" w:rsidRDefault="005E4641" w:rsidP="000636E9">
      <w:pPr>
        <w:pStyle w:val="aa"/>
        <w:numPr>
          <w:ilvl w:val="0"/>
          <w:numId w:val="57"/>
        </w:numPr>
        <w:spacing w:beforeLines="20" w:before="62" w:afterLines="20" w:after="62"/>
        <w:ind w:left="641" w:hanging="357"/>
        <w:rPr>
          <w:rFonts w:cs="Arial"/>
          <w:bCs/>
        </w:rPr>
      </w:pPr>
      <w:r w:rsidRPr="00347F20">
        <w:rPr>
          <w:rFonts w:cs="Arial"/>
          <w:bCs/>
        </w:rPr>
        <w:t>Botões de função</w:t>
      </w:r>
    </w:p>
    <w:p w14:paraId="2A3F635B" w14:textId="77777777" w:rsidR="005E4641" w:rsidRPr="00347F20" w:rsidRDefault="005E4641" w:rsidP="005E4641">
      <w:pPr>
        <w:pStyle w:val="BodytextUserManual"/>
        <w:spacing w:before="156" w:after="156"/>
      </w:pPr>
      <w:r w:rsidRPr="00347F20">
        <w:lastRenderedPageBreak/>
        <w:t>As operações dos botões funcionais disponíveis na tela Live Data são descritas abaixo:</w:t>
      </w:r>
    </w:p>
    <w:p w14:paraId="21354AE9" w14:textId="60E21AF9" w:rsidR="00416EB6" w:rsidRPr="00347F20" w:rsidRDefault="00416EB6">
      <w:pPr>
        <w:pStyle w:val="aa"/>
        <w:widowControl w:val="0"/>
        <w:numPr>
          <w:ilvl w:val="0"/>
          <w:numId w:val="62"/>
        </w:numPr>
        <w:spacing w:beforeLines="20" w:before="62" w:afterLines="20" w:after="62"/>
        <w:ind w:left="641" w:hanging="357"/>
        <w:rPr>
          <w:rFonts w:cs="Arial"/>
        </w:rPr>
      </w:pPr>
      <w:r w:rsidRPr="00347F20">
        <w:rPr>
          <w:rFonts w:cs="Arial"/>
          <w:b/>
          <w:bCs/>
        </w:rPr>
        <w:t>Troca de padrões</w:t>
      </w:r>
      <w:r w:rsidRPr="00347F20">
        <w:rPr>
          <w:rFonts w:cs="Arial"/>
        </w:rPr>
        <w:t xml:space="preserve"> — </w:t>
      </w:r>
      <w:r w:rsidR="000B4888" w:rsidRPr="00347F20">
        <w:rPr>
          <w:rFonts w:cs="Arial"/>
        </w:rPr>
        <w:t>toque para alternar entre o modo de lista vertical e o modo de lista de grade</w:t>
      </w:r>
      <w:r w:rsidR="008F5047" w:rsidRPr="00347F20">
        <w:rPr>
          <w:rFonts w:cs="Arial"/>
        </w:rPr>
        <w:t>.</w:t>
      </w:r>
      <w:r w:rsidRPr="00347F20">
        <w:rPr>
          <w:rFonts w:cs="Arial"/>
        </w:rPr>
        <w:t xml:space="preserve"> </w:t>
      </w:r>
      <w:r w:rsidR="000B4888" w:rsidRPr="00347F20">
        <w:rPr>
          <w:rFonts w:cs="Arial"/>
        </w:rPr>
        <w:t>Pressione e segure o botão para exibir uma janela pop-up mostrando todos os padrões do modo de grade, como grade 12, grade 9, grade 6, etc. Selecione um padrão para exibir os parâmetros.</w:t>
      </w:r>
    </w:p>
    <w:p w14:paraId="5CD35FBE" w14:textId="54EC6E45"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szCs w:val="18"/>
        </w:rPr>
        <w:t>Grupo​</w:t>
      </w:r>
      <w:r w:rsidRPr="00347F20">
        <w:rPr>
          <w:rFonts w:cs="Arial"/>
          <w:szCs w:val="18"/>
        </w:rPr>
        <w:t xml:space="preserve"> </w:t>
      </w:r>
      <w:r w:rsidRPr="00347F20">
        <w:rPr>
          <w:rFonts w:cs="Arial"/>
        </w:rPr>
        <w:t xml:space="preserve">— toque para </w:t>
      </w:r>
      <w:r w:rsidR="005879C9" w:rsidRPr="00347F20">
        <w:rPr>
          <w:rFonts w:cs="Arial"/>
        </w:rPr>
        <w:t>criar um novo grupo ou selecione um grupo personalizado existente</w:t>
      </w:r>
      <w:r w:rsidR="008F5047" w:rsidRPr="00347F20">
        <w:rPr>
          <w:rFonts w:cs="Arial"/>
        </w:rPr>
        <w:t>.</w:t>
      </w:r>
      <w:r w:rsidR="005879C9" w:rsidRPr="00347F20">
        <w:rPr>
          <w:rFonts w:cs="Arial"/>
        </w:rPr>
        <w:t xml:space="preserve"> O Os botões </w:t>
      </w:r>
      <w:r w:rsidR="005879C9" w:rsidRPr="00347F20">
        <w:rPr>
          <w:rFonts w:cs="Arial"/>
          <w:b/>
          <w:bCs/>
        </w:rPr>
        <w:t xml:space="preserve">Editar Grupo </w:t>
      </w:r>
      <w:r w:rsidR="005879C9" w:rsidRPr="00347F20">
        <w:rPr>
          <w:rFonts w:cs="Arial"/>
        </w:rPr>
        <w:t xml:space="preserve">e </w:t>
      </w:r>
      <w:r w:rsidR="005879C9" w:rsidRPr="00347F20">
        <w:rPr>
          <w:rFonts w:cs="Arial"/>
          <w:b/>
          <w:bCs/>
        </w:rPr>
        <w:t xml:space="preserve">Excluir Grupo </w:t>
      </w:r>
      <w:r w:rsidR="005879C9" w:rsidRPr="00347F20">
        <w:rPr>
          <w:rFonts w:cs="Arial"/>
        </w:rPr>
        <w:t>ficam disponíveis na parte inferior da tela quando o botão Grupo é selecionado.</w:t>
      </w:r>
    </w:p>
    <w:p w14:paraId="340CD304" w14:textId="77B40483"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rPr>
        <w:t>Cancelar tudo</w:t>
      </w:r>
      <w:r w:rsidRPr="00347F20">
        <w:rPr>
          <w:rFonts w:cs="Arial"/>
        </w:rPr>
        <w:t xml:space="preserve"> — Toque para cancelar todos os parâmetros selecionados. Até 50 parâmetros podem ser selecionados simultaneamente.</w:t>
      </w:r>
    </w:p>
    <w:p w14:paraId="6B0815DE" w14:textId="31B6B6E4"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rPr>
        <w:t xml:space="preserve">Mostrar selecionados/Mostrar todos </w:t>
      </w:r>
      <w:r w:rsidRPr="00347F20">
        <w:rPr>
          <w:rFonts w:cs="Arial"/>
        </w:rPr>
        <w:t>— toque neste botão para alternar entre as duas opções: uma exibe os itens de parâmetros selecionados e a outra exibe todos os itens disponíveis</w:t>
      </w:r>
      <w:r w:rsidR="008F5047" w:rsidRPr="00347F20">
        <w:rPr>
          <w:rFonts w:cs="Arial"/>
        </w:rPr>
        <w:t>.</w:t>
      </w:r>
    </w:p>
    <w:p w14:paraId="303BE88D" w14:textId="2D71E29D"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rPr>
        <w:t xml:space="preserve">Mesclar Gráficos </w:t>
      </w:r>
      <w:r w:rsidRPr="00347F20">
        <w:rPr>
          <w:rFonts w:cs="Arial"/>
        </w:rPr>
        <w:t xml:space="preserve">— toque neste botão para mesclar gráficos de dados selecionados (somente para o Modo Gráfico de Forma de Onda). Esta função é muito útil ao comparar parâmetros </w:t>
      </w:r>
      <w:r w:rsidR="005879C9" w:rsidRPr="00347F20">
        <w:rPr>
          <w:rFonts w:cs="Arial"/>
        </w:rPr>
        <w:t>diferentes</w:t>
      </w:r>
      <w:r w:rsidR="008F5047" w:rsidRPr="00347F20">
        <w:rPr>
          <w:rFonts w:cs="Arial"/>
        </w:rPr>
        <w:t>.</w:t>
      </w:r>
    </w:p>
    <w:p w14:paraId="0555294A" w14:textId="77777777" w:rsidR="005E4641" w:rsidRPr="00347F20" w:rsidRDefault="005E4641" w:rsidP="005E4641">
      <w:pPr>
        <w:pBdr>
          <w:top w:val="single" w:sz="6" w:space="1" w:color="auto"/>
          <w:bottom w:val="single" w:sz="6" w:space="1" w:color="auto"/>
        </w:pBdr>
        <w:spacing w:before="156" w:afterLines="20" w:after="62"/>
        <w:rPr>
          <w:rFonts w:cs="Arial"/>
          <w:b/>
        </w:rPr>
      </w:pPr>
      <w:r w:rsidRPr="00347F20">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2F1DBAF9" w14:textId="4273FC65" w:rsidR="005E4641" w:rsidRPr="00347F20" w:rsidRDefault="000E520C" w:rsidP="005E4641">
      <w:pPr>
        <w:pBdr>
          <w:top w:val="single" w:sz="6" w:space="1" w:color="auto"/>
          <w:bottom w:val="single" w:sz="6" w:space="1" w:color="auto"/>
        </w:pBdr>
        <w:spacing w:beforeLines="0" w:before="0" w:after="156"/>
        <w:rPr>
          <w:rFonts w:cs="Arial"/>
        </w:rPr>
      </w:pPr>
      <w:r w:rsidRPr="00347F20">
        <w:rPr>
          <w:rFonts w:eastAsiaTheme="minorEastAsia" w:cs="Arial"/>
          <w:szCs w:val="18"/>
          <w:lang w:val="sv-SE"/>
        </w:rPr>
        <w:t>Este modo suporta 2 grupos de fusão de curvas simultâneas de até 8 parâmetros por grupo, que podem ser representados digitalmente. Parâmetros não digitais não são suportados.</w:t>
      </w:r>
    </w:p>
    <w:p w14:paraId="229ABA0D" w14:textId="77777777" w:rsidR="005E4641" w:rsidRPr="00347F20" w:rsidRDefault="005E4641" w:rsidP="00BE283D">
      <w:pPr>
        <w:pStyle w:val="aa"/>
        <w:widowControl w:val="0"/>
        <w:numPr>
          <w:ilvl w:val="1"/>
          <w:numId w:val="5"/>
        </w:numPr>
        <w:spacing w:beforeLines="20" w:before="62" w:afterLines="20" w:after="62"/>
        <w:ind w:left="641" w:hanging="357"/>
        <w:rPr>
          <w:rFonts w:cs="Arial"/>
        </w:rPr>
      </w:pPr>
      <w:r w:rsidRPr="00347F20">
        <w:rPr>
          <w:rFonts w:cs="Arial"/>
          <w:b/>
        </w:rPr>
        <w:t>Para mesclar gráficos de dados selecionados</w:t>
      </w:r>
    </w:p>
    <w:p w14:paraId="24E0452A" w14:textId="0BF4074F" w:rsidR="005E4641" w:rsidRPr="00347F20" w:rsidRDefault="005E4641">
      <w:pPr>
        <w:pStyle w:val="aa"/>
        <w:widowControl w:val="0"/>
        <w:numPr>
          <w:ilvl w:val="0"/>
          <w:numId w:val="67"/>
        </w:numPr>
        <w:spacing w:beforeLines="20" w:before="62" w:afterLines="20" w:after="62"/>
        <w:ind w:left="998" w:hanging="357"/>
        <w:rPr>
          <w:rFonts w:cs="Arial"/>
        </w:rPr>
      </w:pPr>
      <w:r w:rsidRPr="00347F20">
        <w:rPr>
          <w:rFonts w:cs="Arial"/>
        </w:rPr>
        <w:t xml:space="preserve">Selecione </w:t>
      </w:r>
      <w:r w:rsidR="00413FE3" w:rsidRPr="00347F20">
        <w:rPr>
          <w:rFonts w:cs="Arial"/>
        </w:rPr>
        <w:t xml:space="preserve">os </w:t>
      </w:r>
      <w:r w:rsidRPr="00347F20">
        <w:rPr>
          <w:rFonts w:cs="Arial"/>
        </w:rPr>
        <w:t>parâmetros a serem mesclados.</w:t>
      </w:r>
    </w:p>
    <w:p w14:paraId="4ACA17D3" w14:textId="77777777" w:rsidR="005E4641" w:rsidRPr="00347F20" w:rsidRDefault="005E4641">
      <w:pPr>
        <w:pStyle w:val="aa"/>
        <w:widowControl w:val="0"/>
        <w:numPr>
          <w:ilvl w:val="0"/>
          <w:numId w:val="67"/>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Mesclar gráficos </w:t>
      </w:r>
      <w:r w:rsidRPr="00347F20">
        <w:rPr>
          <w:rFonts w:cs="Arial"/>
        </w:rPr>
        <w:t>na parte inferior da tela Dados ao vivo.</w:t>
      </w:r>
    </w:p>
    <w:p w14:paraId="199FD19D" w14:textId="02526CE6" w:rsidR="00EB5179" w:rsidRPr="00347F20" w:rsidRDefault="00EB5179">
      <w:pPr>
        <w:pStyle w:val="aa"/>
        <w:widowControl w:val="0"/>
        <w:numPr>
          <w:ilvl w:val="0"/>
          <w:numId w:val="67"/>
        </w:numPr>
        <w:spacing w:beforeLines="20" w:before="62" w:afterLines="20" w:after="62"/>
        <w:ind w:left="998" w:hanging="357"/>
        <w:rPr>
          <w:rFonts w:cs="Arial"/>
        </w:rPr>
      </w:pPr>
      <w:r w:rsidRPr="00347F20">
        <w:rPr>
          <w:rFonts w:cs="Arial"/>
        </w:rPr>
        <w:t xml:space="preserve">Os parâmetros selecionados são exibidos na tela. Toque na caixa de seleção à direita para </w:t>
      </w:r>
      <w:r w:rsidR="00D332D3" w:rsidRPr="00347F20">
        <w:rPr>
          <w:rFonts w:cs="Arial"/>
        </w:rPr>
        <w:t xml:space="preserve">escolher </w:t>
      </w:r>
      <w:r w:rsidRPr="00347F20">
        <w:rPr>
          <w:rFonts w:cs="Arial"/>
        </w:rPr>
        <w:t>o parâmetro e o grupo. A caixa de seleção cinza não está disponível para seleção.</w:t>
      </w:r>
    </w:p>
    <w:p w14:paraId="7E1C713C" w14:textId="7EF4FFA9" w:rsidR="00EB5179" w:rsidRPr="00347F20" w:rsidRDefault="00EB5179">
      <w:pPr>
        <w:pStyle w:val="aa"/>
        <w:widowControl w:val="0"/>
        <w:numPr>
          <w:ilvl w:val="0"/>
          <w:numId w:val="67"/>
        </w:numPr>
        <w:spacing w:beforeLines="20" w:before="62" w:afterLines="20" w:after="62"/>
        <w:ind w:left="998" w:hanging="357"/>
        <w:rPr>
          <w:rFonts w:cs="Arial"/>
        </w:rPr>
      </w:pPr>
      <w:r w:rsidRPr="00347F20">
        <w:rPr>
          <w:rFonts w:cs="Arial"/>
        </w:rPr>
        <w:t xml:space="preserve">Toque </w:t>
      </w:r>
      <w:r w:rsidRPr="00347F20">
        <w:rPr>
          <w:rFonts w:cs="Arial"/>
          <w:b/>
          <w:bCs/>
        </w:rPr>
        <w:t xml:space="preserve">em Iniciar fusão </w:t>
      </w:r>
      <w:r w:rsidRPr="00347F20">
        <w:rPr>
          <w:rFonts w:cs="Arial"/>
        </w:rPr>
        <w:t>para</w:t>
      </w:r>
      <w:r w:rsidRPr="00347F20">
        <w:rPr>
          <w:rFonts w:cs="Arial"/>
          <w:b/>
          <w:bCs/>
        </w:rPr>
        <w:t xml:space="preserve"> </w:t>
      </w:r>
      <w:r w:rsidRPr="00347F20">
        <w:rPr>
          <w:rFonts w:cs="Arial"/>
        </w:rPr>
        <w:t>começar.</w:t>
      </w:r>
    </w:p>
    <w:p w14:paraId="5490402B" w14:textId="54909FD8" w:rsidR="005E4641" w:rsidRPr="00347F20" w:rsidRDefault="005E4641">
      <w:pPr>
        <w:pStyle w:val="aa"/>
        <w:widowControl w:val="0"/>
        <w:numPr>
          <w:ilvl w:val="0"/>
          <w:numId w:val="67"/>
        </w:numPr>
        <w:spacing w:beforeLines="20" w:before="62" w:afterLines="20" w:after="62"/>
        <w:ind w:left="998" w:hanging="357"/>
        <w:rPr>
          <w:rFonts w:cs="Arial"/>
        </w:rPr>
      </w:pPr>
      <w:r w:rsidRPr="00347F20">
        <w:rPr>
          <w:rFonts w:cs="Arial"/>
        </w:rPr>
        <w:t xml:space="preserve">Toque nas </w:t>
      </w:r>
      <w:r w:rsidR="00EB5179" w:rsidRPr="00347F20">
        <w:rPr>
          <w:rFonts w:cs="Arial"/>
          <w:b/>
        </w:rPr>
        <w:t>costas</w:t>
      </w:r>
      <w:r w:rsidRPr="00347F20">
        <w:rPr>
          <w:rFonts w:cs="Arial"/>
          <w:b/>
        </w:rPr>
        <w:t xml:space="preserve"> </w:t>
      </w:r>
      <w:r w:rsidRPr="00347F20">
        <w:rPr>
          <w:rFonts w:cs="Arial"/>
        </w:rPr>
        <w:t xml:space="preserve">botão para </w:t>
      </w:r>
      <w:r w:rsidR="00EB5179" w:rsidRPr="00347F20">
        <w:rPr>
          <w:rFonts w:cs="Arial"/>
        </w:rPr>
        <w:t>sair</w:t>
      </w:r>
      <w:r w:rsidR="008F5047" w:rsidRPr="00347F20">
        <w:rPr>
          <w:rFonts w:cs="Arial"/>
        </w:rPr>
        <w:t>.</w:t>
      </w:r>
    </w:p>
    <w:p w14:paraId="3CFAA709" w14:textId="4490632A"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rPr>
        <w:t xml:space="preserve">Para o topo </w:t>
      </w:r>
      <w:r w:rsidRPr="00347F20">
        <w:rPr>
          <w:rFonts w:cs="Arial"/>
        </w:rPr>
        <w:t>— toque para mover um item de dados selecionado para o topo da lista.</w:t>
      </w:r>
    </w:p>
    <w:p w14:paraId="056EFEB2" w14:textId="7D66D020" w:rsidR="00017D5C" w:rsidRPr="00347F20" w:rsidRDefault="00017D5C">
      <w:pPr>
        <w:pStyle w:val="aa"/>
        <w:widowControl w:val="0"/>
        <w:numPr>
          <w:ilvl w:val="0"/>
          <w:numId w:val="62"/>
        </w:numPr>
        <w:spacing w:beforeLines="20" w:before="62" w:afterLines="20" w:after="62"/>
        <w:ind w:left="641" w:hanging="357"/>
        <w:rPr>
          <w:rFonts w:cs="Arial"/>
        </w:rPr>
      </w:pPr>
      <w:r w:rsidRPr="00347F20">
        <w:rPr>
          <w:rFonts w:cs="Arial"/>
          <w:b/>
        </w:rPr>
        <w:t xml:space="preserve">Limpar dados </w:t>
      </w:r>
      <w:r w:rsidRPr="00347F20">
        <w:rPr>
          <w:rFonts w:cs="Arial"/>
        </w:rPr>
        <w:t>— toque para limpar todos os dados ativos armazenados em cache</w:t>
      </w:r>
      <w:r w:rsidR="008F5047" w:rsidRPr="00347F20">
        <w:rPr>
          <w:rFonts w:cs="Arial"/>
        </w:rPr>
        <w:t>.</w:t>
      </w:r>
    </w:p>
    <w:p w14:paraId="2E6B90AC" w14:textId="1F912362" w:rsidR="00017D5C" w:rsidRPr="00347F20" w:rsidRDefault="00017D5C">
      <w:pPr>
        <w:pStyle w:val="aa"/>
        <w:widowControl w:val="0"/>
        <w:numPr>
          <w:ilvl w:val="0"/>
          <w:numId w:val="62"/>
        </w:numPr>
        <w:spacing w:beforeLines="20" w:before="62" w:afterLines="20" w:after="62"/>
        <w:ind w:left="641" w:hanging="357"/>
        <w:rPr>
          <w:rFonts w:cs="Arial"/>
        </w:rPr>
      </w:pPr>
      <w:r w:rsidRPr="00347F20">
        <w:rPr>
          <w:rFonts w:cs="Arial"/>
          <w:b/>
        </w:rPr>
        <w:t xml:space="preserve">Congelar </w:t>
      </w:r>
      <w:r w:rsidRPr="00347F20">
        <w:rPr>
          <w:rFonts w:cs="Arial"/>
        </w:rPr>
        <w:t>— toque para exibir os dados recuperados no modo congelado.</w:t>
      </w:r>
    </w:p>
    <w:p w14:paraId="5C46A0CA" w14:textId="77777777" w:rsidR="00555294" w:rsidRPr="00347F20" w:rsidRDefault="00555294">
      <w:pPr>
        <w:pStyle w:val="aa"/>
        <w:widowControl w:val="0"/>
        <w:numPr>
          <w:ilvl w:val="0"/>
          <w:numId w:val="63"/>
        </w:numPr>
        <w:spacing w:beforeLines="20" w:before="62" w:afterLines="20" w:after="62"/>
        <w:ind w:left="998" w:hanging="357"/>
        <w:rPr>
          <w:rFonts w:cs="Arial"/>
        </w:rPr>
      </w:pPr>
      <w:r w:rsidRPr="00347F20">
        <w:rPr>
          <w:rFonts w:cs="Arial"/>
        </w:rPr>
        <w:t>Continuar — toque para sair do modo de congelamento de dados e retornar à exibição normal de dados.</w:t>
      </w:r>
    </w:p>
    <w:p w14:paraId="6F99F245" w14:textId="21E66793" w:rsidR="00017D5C" w:rsidRPr="00347F20" w:rsidRDefault="00017D5C">
      <w:pPr>
        <w:pStyle w:val="aa"/>
        <w:widowControl w:val="0"/>
        <w:numPr>
          <w:ilvl w:val="0"/>
          <w:numId w:val="63"/>
        </w:numPr>
        <w:spacing w:beforeLines="20" w:before="62" w:afterLines="20" w:after="62"/>
        <w:ind w:left="998" w:hanging="357"/>
        <w:rPr>
          <w:rFonts w:cs="Arial"/>
        </w:rPr>
      </w:pPr>
      <w:r w:rsidRPr="00347F20">
        <w:rPr>
          <w:rFonts w:cs="Arial"/>
        </w:rPr>
        <w:t>Quadro anterior — toque para mover para o quadro anterior de dados congelados</w:t>
      </w:r>
      <w:r w:rsidR="008F5047" w:rsidRPr="00347F20">
        <w:rPr>
          <w:rFonts w:cs="Arial"/>
        </w:rPr>
        <w:t>.</w:t>
      </w:r>
    </w:p>
    <w:p w14:paraId="5BA1D4B3" w14:textId="77777777" w:rsidR="00555294" w:rsidRPr="00347F20" w:rsidRDefault="00555294">
      <w:pPr>
        <w:pStyle w:val="aa"/>
        <w:widowControl w:val="0"/>
        <w:numPr>
          <w:ilvl w:val="0"/>
          <w:numId w:val="63"/>
        </w:numPr>
        <w:spacing w:beforeLines="20" w:before="62" w:afterLines="20" w:after="62"/>
        <w:ind w:left="998" w:hanging="357"/>
        <w:rPr>
          <w:rFonts w:cs="Arial"/>
        </w:rPr>
      </w:pPr>
      <w:r w:rsidRPr="00347F20">
        <w:rPr>
          <w:rFonts w:cs="Arial"/>
        </w:rPr>
        <w:t>Reproduzir /Pausar — toque para reproduzir/pausar os dados congelados.</w:t>
      </w:r>
    </w:p>
    <w:p w14:paraId="7FF02E75" w14:textId="333C8DAA" w:rsidR="00017D5C" w:rsidRPr="00347F20" w:rsidRDefault="00017D5C">
      <w:pPr>
        <w:pStyle w:val="aa"/>
        <w:widowControl w:val="0"/>
        <w:numPr>
          <w:ilvl w:val="0"/>
          <w:numId w:val="63"/>
        </w:numPr>
        <w:spacing w:beforeLines="20" w:before="62" w:afterLines="20" w:after="62"/>
        <w:ind w:left="998" w:hanging="357"/>
        <w:rPr>
          <w:rFonts w:cs="Arial"/>
        </w:rPr>
      </w:pPr>
      <w:r w:rsidRPr="00347F20">
        <w:rPr>
          <w:rFonts w:cs="Arial"/>
        </w:rPr>
        <w:lastRenderedPageBreak/>
        <w:t>Próximo quadro — toque para mover para o próximo quadro de dados congelados</w:t>
      </w:r>
      <w:r w:rsidR="008F5047" w:rsidRPr="00347F20">
        <w:rPr>
          <w:rFonts w:cs="Arial"/>
        </w:rPr>
        <w:t>.</w:t>
      </w:r>
    </w:p>
    <w:p w14:paraId="413D0E1B" w14:textId="149DE47D" w:rsidR="005B5979" w:rsidRPr="00347F20" w:rsidRDefault="00672BDC">
      <w:pPr>
        <w:pStyle w:val="aa"/>
        <w:widowControl w:val="0"/>
        <w:numPr>
          <w:ilvl w:val="0"/>
          <w:numId w:val="62"/>
        </w:numPr>
        <w:spacing w:beforeLines="20" w:before="62" w:afterLines="20" w:after="62"/>
        <w:ind w:left="641" w:hanging="357"/>
        <w:rPr>
          <w:rFonts w:cs="Arial"/>
        </w:rPr>
      </w:pPr>
      <w:r w:rsidRPr="00347F20">
        <w:rPr>
          <w:rFonts w:cs="Arial"/>
          <w:b/>
          <w:bCs/>
        </w:rPr>
        <w:t>Amostragem de referência</w:t>
      </w:r>
      <w:r w:rsidRPr="00347F20">
        <w:rPr>
          <w:rFonts w:cs="Arial"/>
        </w:rPr>
        <w:t xml:space="preserve"> — toque para </w:t>
      </w:r>
      <w:r w:rsidR="00255CD1" w:rsidRPr="00347F20">
        <w:rPr>
          <w:rFonts w:cs="Arial"/>
        </w:rPr>
        <w:t xml:space="preserve">realizar a amostragem cíclica de todos os dados </w:t>
      </w:r>
      <w:r w:rsidR="006B5684" w:rsidRPr="00347F20">
        <w:rPr>
          <w:rFonts w:cs="Arial"/>
        </w:rPr>
        <w:t xml:space="preserve">ativos </w:t>
      </w:r>
      <w:r w:rsidR="00255CD1" w:rsidRPr="00347F20">
        <w:rPr>
          <w:rFonts w:cs="Arial"/>
        </w:rPr>
        <w:t>no sistema atual e fornecer os valores máximo, mínimo e médio dos dados amostrados</w:t>
      </w:r>
      <w:r w:rsidR="008F5047" w:rsidRPr="00347F20">
        <w:rPr>
          <w:rFonts w:cs="Arial"/>
        </w:rPr>
        <w:t>.</w:t>
      </w:r>
      <w:r w:rsidR="00255CD1" w:rsidRPr="00347F20">
        <w:rPr>
          <w:rFonts w:cs="Arial"/>
        </w:rPr>
        <w:t xml:space="preserve"> </w:t>
      </w:r>
      <w:r w:rsidR="00332526" w:rsidRPr="00347F20">
        <w:rPr>
          <w:rFonts w:cs="Arial"/>
        </w:rPr>
        <w:t>Os técnicos podem personalizar as condições de amostragem</w:t>
      </w:r>
      <w:r w:rsidR="008F5047" w:rsidRPr="00347F20">
        <w:rPr>
          <w:rFonts w:cs="Arial"/>
        </w:rPr>
        <w:t>.</w:t>
      </w:r>
      <w:r w:rsidR="00332526" w:rsidRPr="00347F20">
        <w:rPr>
          <w:rFonts w:cs="Arial"/>
        </w:rPr>
        <w:t xml:space="preserve"> </w:t>
      </w:r>
      <w:r w:rsidR="005B5979" w:rsidRPr="00347F20">
        <w:rPr>
          <w:rFonts w:cs="Arial"/>
        </w:rPr>
        <w:t xml:space="preserve">Esta função pode ser usada para a análise comparativa de dados </w:t>
      </w:r>
      <w:r w:rsidR="006B5684" w:rsidRPr="00347F20">
        <w:rPr>
          <w:rFonts w:cs="Arial"/>
        </w:rPr>
        <w:t>ativos</w:t>
      </w:r>
      <w:r w:rsidR="008F5047" w:rsidRPr="00347F20">
        <w:rPr>
          <w:rFonts w:cs="Arial"/>
        </w:rPr>
        <w:t>,</w:t>
      </w:r>
      <w:r w:rsidR="005B5979" w:rsidRPr="00347F20">
        <w:rPr>
          <w:rFonts w:cs="Arial"/>
        </w:rPr>
        <w:t xml:space="preserve"> auxiliando os técnicos a identificar rapidamente </w:t>
      </w:r>
      <w:r w:rsidR="006B5684" w:rsidRPr="00347F20">
        <w:rPr>
          <w:rFonts w:cs="Arial"/>
        </w:rPr>
        <w:t xml:space="preserve">os </w:t>
      </w:r>
      <w:r w:rsidR="005B5979" w:rsidRPr="00347F20">
        <w:rPr>
          <w:rFonts w:cs="Arial"/>
        </w:rPr>
        <w:t>dados anormais.</w:t>
      </w:r>
    </w:p>
    <w:p w14:paraId="6203AB5F" w14:textId="0D0C4646" w:rsidR="0073188C" w:rsidRPr="00347F20" w:rsidRDefault="002C04C0">
      <w:pPr>
        <w:pStyle w:val="aa"/>
        <w:widowControl w:val="0"/>
        <w:numPr>
          <w:ilvl w:val="0"/>
          <w:numId w:val="62"/>
        </w:numPr>
        <w:spacing w:beforeLines="20" w:before="62" w:afterLines="20" w:after="62"/>
        <w:ind w:left="641" w:hanging="357"/>
        <w:rPr>
          <w:rFonts w:cs="Arial"/>
        </w:rPr>
      </w:pPr>
      <w:r w:rsidRPr="00347F20">
        <w:rPr>
          <w:rFonts w:cs="Arial"/>
          <w:b/>
          <w:bCs/>
        </w:rPr>
        <w:t>Lista de alcance</w:t>
      </w:r>
      <w:r w:rsidR="00FE2465" w:rsidRPr="00347F20">
        <w:rPr>
          <w:rFonts w:cs="Arial"/>
        </w:rPr>
        <w:t xml:space="preserve"> — toque </w:t>
      </w:r>
      <w:r w:rsidR="00F13D9E" w:rsidRPr="00347F20">
        <w:rPr>
          <w:rFonts w:cs="Arial"/>
        </w:rPr>
        <w:t xml:space="preserve">para exibir os </w:t>
      </w:r>
      <w:r w:rsidR="0073188C" w:rsidRPr="00347F20">
        <w:rPr>
          <w:rFonts w:cs="Arial"/>
        </w:rPr>
        <w:t xml:space="preserve">valores de referência amostrados, incluindo os </w:t>
      </w:r>
      <w:r w:rsidR="00F13D9E" w:rsidRPr="00347F20">
        <w:rPr>
          <w:rFonts w:cs="Arial"/>
        </w:rPr>
        <w:t>valores máximo, mínimo e médio.</w:t>
      </w:r>
    </w:p>
    <w:p w14:paraId="74C89C6A" w14:textId="30CA7552"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rPr>
        <w:t xml:space="preserve">Gravar </w:t>
      </w:r>
      <w:r w:rsidRPr="00347F20">
        <w:rPr>
          <w:rFonts w:cs="Arial"/>
        </w:rPr>
        <w:t xml:space="preserve">— toque para iniciar a gravação dos dados em tempo real dos itens de dados selecionados. Toque no botão </w:t>
      </w:r>
      <w:r w:rsidRPr="00347F20">
        <w:rPr>
          <w:rFonts w:cs="Arial"/>
          <w:b/>
        </w:rPr>
        <w:t xml:space="preserve">Gravar </w:t>
      </w:r>
      <w:r w:rsidRPr="00347F20">
        <w:rPr>
          <w:rFonts w:cs="Arial"/>
        </w:rPr>
        <w:t xml:space="preserve">na parte inferior da tela Dados em Tempo Real. Uma mensagem será exibida, solicitando que o usuário selecione os parâmetros a serem gravados. Toque no botão </w:t>
      </w:r>
      <w:r w:rsidRPr="00347F20">
        <w:rPr>
          <w:rFonts w:cs="Arial"/>
          <w:b/>
        </w:rPr>
        <w:t xml:space="preserve">"Entendi" </w:t>
      </w:r>
      <w:r w:rsidRPr="00347F20">
        <w:rPr>
          <w:rFonts w:cs="Arial"/>
        </w:rPr>
        <w:t xml:space="preserve">para confirmar. Role para baixo e selecione os </w:t>
      </w:r>
      <w:r w:rsidR="00AA6C02" w:rsidRPr="00347F20">
        <w:rPr>
          <w:rFonts w:cs="Arial"/>
        </w:rPr>
        <w:t xml:space="preserve">itens de dados </w:t>
      </w:r>
      <w:r w:rsidRPr="00347F20">
        <w:rPr>
          <w:rFonts w:cs="Arial"/>
        </w:rPr>
        <w:t xml:space="preserve">a serem gravados. Toque no botão </w:t>
      </w:r>
      <w:r w:rsidRPr="00347F20">
        <w:rPr>
          <w:rFonts w:cs="Arial"/>
          <w:b/>
        </w:rPr>
        <w:t xml:space="preserve">Gravar </w:t>
      </w:r>
      <w:r w:rsidRPr="00347F20">
        <w:rPr>
          <w:rFonts w:cs="Arial"/>
        </w:rPr>
        <w:t xml:space="preserve">para iniciar a gravação. Toque no botão </w:t>
      </w:r>
      <w:r w:rsidR="00AA6C02" w:rsidRPr="00347F20">
        <w:rPr>
          <w:rFonts w:cs="Arial"/>
          <w:b/>
        </w:rPr>
        <w:t xml:space="preserve">"Concluir" </w:t>
      </w:r>
      <w:r w:rsidRPr="00347F20">
        <w:rPr>
          <w:rFonts w:cs="Arial"/>
        </w:rPr>
        <w:t xml:space="preserve">para interromper a gravação. Os dados em tempo real gravados podem ser visualizados na seção </w:t>
      </w:r>
      <w:r w:rsidRPr="00347F20">
        <w:rPr>
          <w:rFonts w:cs="Arial"/>
          <w:b/>
        </w:rPr>
        <w:t xml:space="preserve">"Revisão" </w:t>
      </w:r>
      <w:r w:rsidRPr="00347F20">
        <w:rPr>
          <w:rFonts w:cs="Arial"/>
        </w:rPr>
        <w:t>na parte inferior da tela Dados em Tempo Real. Os dados gravados também podem ser revisados no aplicativo Gerenciador de Dados.</w:t>
      </w:r>
    </w:p>
    <w:p w14:paraId="4F257409" w14:textId="5D38E31D" w:rsidR="005E4641" w:rsidRPr="00347F20" w:rsidRDefault="00AA6C02">
      <w:pPr>
        <w:pStyle w:val="aa"/>
        <w:widowControl w:val="0"/>
        <w:numPr>
          <w:ilvl w:val="0"/>
          <w:numId w:val="63"/>
        </w:numPr>
        <w:spacing w:beforeLines="20" w:before="62" w:afterLines="20" w:after="62"/>
        <w:ind w:left="998" w:hanging="357"/>
        <w:rPr>
          <w:rFonts w:cs="Arial"/>
        </w:rPr>
      </w:pPr>
      <w:r w:rsidRPr="00347F20">
        <w:rPr>
          <w:rFonts w:cs="Arial"/>
        </w:rPr>
        <w:t xml:space="preserve">Completo </w:t>
      </w:r>
      <w:r w:rsidR="005E4641" w:rsidRPr="00347F20">
        <w:rPr>
          <w:rFonts w:cs="Arial"/>
        </w:rPr>
        <w:t>— Toque para parar a gravação de dados e retornar à exibição normal de dados.</w:t>
      </w:r>
    </w:p>
    <w:p w14:paraId="6AE15BE7" w14:textId="10CBC809" w:rsidR="005E4641" w:rsidRPr="00347F20" w:rsidRDefault="005E4641">
      <w:pPr>
        <w:pStyle w:val="aa"/>
        <w:widowControl w:val="0"/>
        <w:numPr>
          <w:ilvl w:val="0"/>
          <w:numId w:val="63"/>
        </w:numPr>
        <w:spacing w:beforeLines="20" w:before="62" w:afterLines="20" w:after="62"/>
        <w:ind w:left="998" w:hanging="357"/>
        <w:rPr>
          <w:rFonts w:cs="Arial"/>
        </w:rPr>
      </w:pPr>
      <w:r w:rsidRPr="00347F20">
        <w:rPr>
          <w:rFonts w:cs="Arial"/>
        </w:rPr>
        <w:t xml:space="preserve">Bandeira — </w:t>
      </w:r>
      <w:r w:rsidR="004242B3" w:rsidRPr="00347F20">
        <w:rPr>
          <w:rFonts w:cs="Arial"/>
        </w:rPr>
        <w:t xml:space="preserve">é exibida quando a função Gravar é aplicada. Toque neste botão </w:t>
      </w:r>
      <w:r w:rsidRPr="00347F20">
        <w:rPr>
          <w:rFonts w:cs="Arial"/>
        </w:rPr>
        <w:t>para definir bandeiras para anotar pontos de interesse ao registrar dados. Notas podem ser adicionadas durante reprodução no Review ou no Data Manager</w:t>
      </w:r>
      <w:r w:rsidR="008F5047" w:rsidRPr="00347F20">
        <w:rPr>
          <w:rFonts w:cs="Arial"/>
        </w:rPr>
        <w:t>.</w:t>
      </w:r>
      <w:r w:rsidRPr="00347F20">
        <w:rPr>
          <w:rFonts w:cs="Arial"/>
          <w:i/>
        </w:rPr>
        <w:t xml:space="preserve"> </w:t>
      </w:r>
      <w:r w:rsidRPr="00347F20">
        <w:rPr>
          <w:rFonts w:cs="Arial"/>
        </w:rPr>
        <w:t>Selecione o sinalizador predefinido para abrir uma janela pop-up e exibir um teclado virtual para inserir notas</w:t>
      </w:r>
      <w:r w:rsidR="008F5047" w:rsidRPr="00347F20">
        <w:rPr>
          <w:rFonts w:cs="Arial"/>
        </w:rPr>
        <w:t>.</w:t>
      </w:r>
    </w:p>
    <w:p w14:paraId="628F9691" w14:textId="1F8B5376"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rPr>
        <w:t xml:space="preserve">Revisar — </w:t>
      </w:r>
      <w:r w:rsidR="004242B3" w:rsidRPr="00347F20">
        <w:rPr>
          <w:rFonts w:cs="Arial"/>
        </w:rPr>
        <w:t xml:space="preserve">toque para </w:t>
      </w:r>
      <w:r w:rsidRPr="00347F20">
        <w:rPr>
          <w:rFonts w:cs="Arial"/>
        </w:rPr>
        <w:t xml:space="preserve">revisar os dados gravados. Toque no botão </w:t>
      </w:r>
      <w:r w:rsidRPr="00347F20">
        <w:rPr>
          <w:rFonts w:cs="Arial"/>
          <w:b/>
        </w:rPr>
        <w:t xml:space="preserve">Revisar </w:t>
      </w:r>
      <w:r w:rsidRPr="00347F20">
        <w:rPr>
          <w:rFonts w:cs="Arial"/>
        </w:rPr>
        <w:t>para exibir uma lista de gravações e selecionar um item para revisar.</w:t>
      </w:r>
    </w:p>
    <w:p w14:paraId="39901703" w14:textId="77777777" w:rsidR="005E4641" w:rsidRPr="00347F20"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347F20">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67CF9BDD" w14:textId="0F9ED281" w:rsidR="005E4641" w:rsidRPr="00347F20" w:rsidRDefault="005E4641" w:rsidP="005E4641">
      <w:pPr>
        <w:pStyle w:val="aa"/>
        <w:pBdr>
          <w:top w:val="single" w:sz="6" w:space="1" w:color="auto"/>
          <w:bottom w:val="single" w:sz="6" w:space="1" w:color="auto"/>
        </w:pBdr>
        <w:spacing w:beforeLines="0" w:before="0" w:afterLines="0" w:after="0"/>
        <w:ind w:left="284" w:firstLine="0"/>
        <w:rPr>
          <w:rFonts w:cs="Arial"/>
        </w:rPr>
      </w:pPr>
      <w:r w:rsidRPr="00347F20">
        <w:rPr>
          <w:rFonts w:cs="Arial"/>
        </w:rPr>
        <w:t>Somente os dados registrados durante a operação atual podem ser revisados na tela Dados em Tempo Real. Todos os dados históricos registrados podem ser revisados em "Revisar Dados" no aplicativo Ge</w:t>
      </w:r>
      <w:r w:rsidR="006B72C8" w:rsidRPr="00347F20">
        <w:rPr>
          <w:rFonts w:cs="Arial"/>
        </w:rPr>
        <w:t>ster</w:t>
      </w:r>
      <w:r w:rsidRPr="00347F20">
        <w:rPr>
          <w:rFonts w:cs="Arial"/>
        </w:rPr>
        <w:t xml:space="preserve"> de Dados</w:t>
      </w:r>
      <w:r w:rsidR="008F5047" w:rsidRPr="00347F20">
        <w:rPr>
          <w:rFonts w:cs="Arial"/>
        </w:rPr>
        <w:t>.</w:t>
      </w:r>
    </w:p>
    <w:p w14:paraId="06B696FF" w14:textId="5319A883" w:rsidR="004242B3" w:rsidRPr="00347F20" w:rsidRDefault="004242B3">
      <w:pPr>
        <w:pStyle w:val="aa"/>
        <w:widowControl w:val="0"/>
        <w:numPr>
          <w:ilvl w:val="0"/>
          <w:numId w:val="64"/>
        </w:numPr>
        <w:spacing w:beforeLines="20" w:before="62" w:afterLines="20" w:after="62"/>
        <w:ind w:left="998" w:hanging="357"/>
        <w:rPr>
          <w:rFonts w:cs="Arial"/>
        </w:rPr>
      </w:pPr>
      <w:r w:rsidRPr="00347F20">
        <w:rPr>
          <w:rFonts w:cs="Arial"/>
        </w:rPr>
        <w:t>Troca de Padrão — alterna o padrão de exibição.</w:t>
      </w:r>
    </w:p>
    <w:p w14:paraId="15255D75" w14:textId="3EBB7704" w:rsidR="00275232" w:rsidRPr="00347F20" w:rsidRDefault="004242B3">
      <w:pPr>
        <w:pStyle w:val="aa"/>
        <w:widowControl w:val="0"/>
        <w:numPr>
          <w:ilvl w:val="0"/>
          <w:numId w:val="64"/>
        </w:numPr>
        <w:spacing w:beforeLines="20" w:before="62" w:afterLines="20" w:after="62"/>
        <w:ind w:left="998" w:hanging="357"/>
        <w:rPr>
          <w:rFonts w:cs="Arial"/>
          <w:b/>
        </w:rPr>
      </w:pPr>
      <w:r w:rsidRPr="00347F20">
        <w:rPr>
          <w:rFonts w:cs="Arial"/>
        </w:rPr>
        <w:t>Mesclagem de gráficos</w:t>
      </w:r>
      <w:r w:rsidRPr="00347F20">
        <w:rPr>
          <w:rFonts w:cs="Arial"/>
          <w:b/>
        </w:rPr>
        <w:t xml:space="preserve"> </w:t>
      </w:r>
      <w:r w:rsidRPr="00347F20">
        <w:rPr>
          <w:rFonts w:cs="Arial"/>
        </w:rPr>
        <w:t>— mesclar gráficos de dados selecionados</w:t>
      </w:r>
      <w:r w:rsidR="008F5047" w:rsidRPr="00347F20">
        <w:rPr>
          <w:rFonts w:cs="Arial"/>
        </w:rPr>
        <w:t>.</w:t>
      </w:r>
    </w:p>
    <w:p w14:paraId="7EBC19C9" w14:textId="2AC65130" w:rsidR="004242B3" w:rsidRPr="00347F20" w:rsidRDefault="004242B3">
      <w:pPr>
        <w:pStyle w:val="aa"/>
        <w:widowControl w:val="0"/>
        <w:numPr>
          <w:ilvl w:val="0"/>
          <w:numId w:val="64"/>
        </w:numPr>
        <w:spacing w:beforeLines="20" w:before="62" w:afterLines="20" w:after="62"/>
        <w:ind w:left="998" w:hanging="357"/>
        <w:rPr>
          <w:rFonts w:cs="Arial"/>
          <w:b/>
        </w:rPr>
      </w:pPr>
      <w:r w:rsidRPr="00347F20">
        <w:rPr>
          <w:rFonts w:cs="Arial"/>
        </w:rPr>
        <w:t>Mostrar selecionados — exibir os parâmetros selecionados.</w:t>
      </w:r>
    </w:p>
    <w:p w14:paraId="229B5BF5" w14:textId="6093B3D8" w:rsidR="005E4641" w:rsidRPr="00347F20" w:rsidRDefault="005E4641">
      <w:pPr>
        <w:pStyle w:val="aa"/>
        <w:widowControl w:val="0"/>
        <w:numPr>
          <w:ilvl w:val="0"/>
          <w:numId w:val="64"/>
        </w:numPr>
        <w:spacing w:beforeLines="20" w:before="62" w:afterLines="20" w:after="62"/>
        <w:ind w:left="998" w:hanging="357"/>
        <w:rPr>
          <w:rFonts w:cs="Arial"/>
        </w:rPr>
      </w:pPr>
      <w:r w:rsidRPr="00347F20">
        <w:rPr>
          <w:rFonts w:cs="Arial"/>
        </w:rPr>
        <w:t>Quadro anterior — muda para o quadro anterior de dados registrados</w:t>
      </w:r>
      <w:r w:rsidR="008F5047" w:rsidRPr="00347F20">
        <w:rPr>
          <w:rFonts w:cs="Arial"/>
        </w:rPr>
        <w:t>.</w:t>
      </w:r>
    </w:p>
    <w:p w14:paraId="1699029B" w14:textId="77777777" w:rsidR="005E4641" w:rsidRPr="00347F20" w:rsidRDefault="005E4641">
      <w:pPr>
        <w:pStyle w:val="aa"/>
        <w:widowControl w:val="0"/>
        <w:numPr>
          <w:ilvl w:val="0"/>
          <w:numId w:val="64"/>
        </w:numPr>
        <w:spacing w:beforeLines="20" w:before="62" w:afterLines="20" w:after="62"/>
        <w:ind w:left="998" w:hanging="357"/>
        <w:rPr>
          <w:rFonts w:cs="Arial"/>
        </w:rPr>
      </w:pPr>
      <w:r w:rsidRPr="00347F20">
        <w:rPr>
          <w:rFonts w:cs="Arial"/>
        </w:rPr>
        <w:t>Reproduzir /Pausar — toque para reproduzir/pausar a gravação dados.</w:t>
      </w:r>
    </w:p>
    <w:p w14:paraId="0C0DA4BC" w14:textId="219A95D5" w:rsidR="004242B3" w:rsidRPr="00347F20" w:rsidRDefault="004242B3">
      <w:pPr>
        <w:pStyle w:val="aa"/>
        <w:widowControl w:val="0"/>
        <w:numPr>
          <w:ilvl w:val="0"/>
          <w:numId w:val="64"/>
        </w:numPr>
        <w:spacing w:beforeLines="20" w:before="62" w:afterLines="20" w:after="62"/>
        <w:ind w:left="998" w:hanging="357"/>
        <w:rPr>
          <w:rFonts w:cs="Arial"/>
        </w:rPr>
      </w:pPr>
      <w:r w:rsidRPr="00347F20">
        <w:rPr>
          <w:rFonts w:cs="Arial"/>
        </w:rPr>
        <w:t>Próximo quadro — muda para o próximo quadro de dados registrados</w:t>
      </w:r>
      <w:r w:rsidR="008F5047" w:rsidRPr="00347F20">
        <w:rPr>
          <w:rFonts w:cs="Arial"/>
        </w:rPr>
        <w:t>.</w:t>
      </w:r>
      <w:r w:rsidRPr="00347F20">
        <w:rPr>
          <w:rFonts w:cs="Arial"/>
        </w:rPr>
        <w:t xml:space="preserve">  </w:t>
      </w:r>
    </w:p>
    <w:p w14:paraId="0624F5A0" w14:textId="4A2DE417" w:rsidR="005E4641" w:rsidRPr="00347F20" w:rsidRDefault="005E4641">
      <w:pPr>
        <w:pStyle w:val="aa"/>
        <w:widowControl w:val="0"/>
        <w:numPr>
          <w:ilvl w:val="0"/>
          <w:numId w:val="64"/>
        </w:numPr>
        <w:spacing w:beforeLines="20" w:before="62" w:afterLines="20" w:after="62"/>
        <w:ind w:left="998" w:hanging="357"/>
        <w:rPr>
          <w:rFonts w:cs="Arial"/>
          <w:b/>
        </w:rPr>
      </w:pPr>
      <w:r w:rsidRPr="00347F20">
        <w:rPr>
          <w:rFonts w:cs="Arial"/>
        </w:rPr>
        <w:t xml:space="preserve">Voltar — sai da </w:t>
      </w:r>
      <w:r w:rsidR="00B4005F" w:rsidRPr="00347F20">
        <w:rPr>
          <w:rFonts w:cs="Arial"/>
        </w:rPr>
        <w:t xml:space="preserve">tela de revisão </w:t>
      </w:r>
      <w:r w:rsidRPr="00347F20">
        <w:rPr>
          <w:rFonts w:cs="Arial"/>
        </w:rPr>
        <w:t>e retorna para a tela de dados ao vivo</w:t>
      </w:r>
      <w:r w:rsidR="008F5047" w:rsidRPr="00347F20">
        <w:rPr>
          <w:rFonts w:cs="Arial"/>
        </w:rPr>
        <w:t>.</w:t>
      </w:r>
    </w:p>
    <w:p w14:paraId="52EFA54F" w14:textId="77777777" w:rsidR="005E4641" w:rsidRPr="00347F20" w:rsidRDefault="005E4641">
      <w:pPr>
        <w:pStyle w:val="aa"/>
        <w:widowControl w:val="0"/>
        <w:numPr>
          <w:ilvl w:val="0"/>
          <w:numId w:val="62"/>
        </w:numPr>
        <w:spacing w:beforeLines="20" w:before="62" w:afterLines="20" w:after="62"/>
        <w:ind w:left="641" w:hanging="357"/>
        <w:rPr>
          <w:rFonts w:cs="Arial"/>
        </w:rPr>
      </w:pPr>
      <w:r w:rsidRPr="00347F20">
        <w:rPr>
          <w:rFonts w:cs="Arial"/>
          <w:b/>
        </w:rPr>
        <w:t xml:space="preserve">Voltar </w:t>
      </w:r>
      <w:r w:rsidRPr="00347F20">
        <w:rPr>
          <w:rFonts w:cs="Arial"/>
        </w:rPr>
        <w:t>— retorna à tela anterior ou sai da função.</w:t>
      </w:r>
    </w:p>
    <w:p w14:paraId="4EA5B726" w14:textId="77777777" w:rsidR="005E4641" w:rsidRPr="00347F20" w:rsidRDefault="005E4641" w:rsidP="005E4641">
      <w:pPr>
        <w:pStyle w:val="30"/>
        <w:spacing w:before="312" w:after="156"/>
      </w:pPr>
      <w:bookmarkStart w:id="185" w:name="_Toc160024668"/>
      <w:r w:rsidRPr="00347F20">
        <w:lastRenderedPageBreak/>
        <w:t>Um teste ativo</w:t>
      </w:r>
      <w:bookmarkEnd w:id="185"/>
    </w:p>
    <w:p w14:paraId="46701987" w14:textId="77777777" w:rsidR="005E4641" w:rsidRPr="00347F20" w:rsidRDefault="005E4641" w:rsidP="005E4641">
      <w:pPr>
        <w:pStyle w:val="BodytextUserManual"/>
        <w:spacing w:before="156" w:after="156"/>
      </w:pPr>
      <w:r w:rsidRPr="00347F20">
        <w:t>A função Teste Ativo é usada para acessar testes de subsistemas e componentes específicos do veículo. Os testes disponíveis variam de acordo com o veículo.</w:t>
      </w:r>
    </w:p>
    <w:p w14:paraId="55901906" w14:textId="77777777" w:rsidR="005E4641" w:rsidRPr="00347F20" w:rsidRDefault="005E4641" w:rsidP="005E4641">
      <w:pPr>
        <w:pStyle w:val="BodytextUserManual"/>
        <w:spacing w:before="156" w:after="156"/>
      </w:pPr>
      <w:r w:rsidRPr="00347F20">
        <w:t>Durante um teste ativo, o tablet envia comandos à ECU para ativar os atuadores. Este teste determina a integridade do sistema ou peça por meio da leitura de dados da ECU ou do monitoramento da operação dos atuadores. Esses testes podem incluir a comutação de um solenoide, relé ou interruptor entre dois estados operacionais.</w:t>
      </w:r>
    </w:p>
    <w:p w14:paraId="141CD1E0" w14:textId="77777777" w:rsidR="005E4641" w:rsidRPr="00347F20" w:rsidRDefault="005E4641" w:rsidP="005E4641">
      <w:pPr>
        <w:pStyle w:val="BodytextUserManual"/>
        <w:spacing w:before="156" w:after="156"/>
      </w:pPr>
      <w:r w:rsidRPr="00347F20">
        <w:t xml:space="preserve">Selecionar </w:t>
      </w:r>
      <w:r w:rsidRPr="00347F20">
        <w:rPr>
          <w:b/>
          <w:bCs w:val="0"/>
        </w:rPr>
        <w:t xml:space="preserve">Teste Ativo </w:t>
      </w:r>
      <w:r w:rsidRPr="00347F20">
        <w:t>exibe um menu de opções de teste. Os testes disponíveis variam de acordo com o veículo.</w:t>
      </w:r>
    </w:p>
    <w:p w14:paraId="30AC37EC" w14:textId="18AECD1C" w:rsidR="005E4641" w:rsidRPr="00347F20" w:rsidRDefault="00F71FE5" w:rsidP="00401CBD">
      <w:pPr>
        <w:pStyle w:val="BodytextUserManual"/>
        <w:spacing w:before="156" w:after="156" w:line="480" w:lineRule="auto"/>
        <w:ind w:left="0"/>
        <w:jc w:val="center"/>
      </w:pPr>
      <w:r w:rsidRPr="00347F20">
        <w:rPr>
          <w:noProof/>
        </w:rPr>
        <w:t xml:space="preserve"> </w:t>
      </w:r>
      <w:r w:rsidR="000E520C" w:rsidRPr="00347F20">
        <w:rPr>
          <w:noProof/>
          <w:lang w:val="en-US"/>
        </w:rPr>
        <w:drawing>
          <wp:inline distT="0" distB="0" distL="0" distR="0" wp14:anchorId="04FF7B20" wp14:editId="061A9B19">
            <wp:extent cx="2879242" cy="1958340"/>
            <wp:effectExtent l="0" t="0" r="0" b="381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spect="1" noChangeArrowheads="1"/>
                    </pic:cNvPicPr>
                  </pic:nvPicPr>
                  <pic:blipFill rotWithShape="1">
                    <a:blip r:embed="rId147" cstate="hqprint">
                      <a:extLst>
                        <a:ext uri="{28A0092B-C50C-407E-A947-70E740481C1C}">
                          <a14:useLocalDpi xmlns:a14="http://schemas.microsoft.com/office/drawing/2010/main" val="0"/>
                        </a:ext>
                      </a:extLst>
                    </a:blip>
                    <a:srcRect b="7498"/>
                    <a:stretch/>
                  </pic:blipFill>
                  <pic:spPr bwMode="auto">
                    <a:xfrm>
                      <a:off x="0" y="0"/>
                      <a:ext cx="2880000" cy="1958855"/>
                    </a:xfrm>
                    <a:prstGeom prst="rect">
                      <a:avLst/>
                    </a:prstGeom>
                    <a:noFill/>
                    <a:ln>
                      <a:noFill/>
                    </a:ln>
                    <a:extLst>
                      <a:ext uri="{53640926-AAD7-44D8-BBD7-CCE9431645EC}">
                        <a14:shadowObscured xmlns:a14="http://schemas.microsoft.com/office/drawing/2010/main"/>
                      </a:ext>
                    </a:extLst>
                  </pic:spPr>
                </pic:pic>
              </a:graphicData>
            </a:graphic>
          </wp:inline>
        </w:drawing>
      </w:r>
    </w:p>
    <w:p w14:paraId="59EA1F64" w14:textId="4CB56127" w:rsidR="005E4641" w:rsidRPr="00347F20" w:rsidRDefault="00C15045" w:rsidP="005E4641">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5E4641"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3</w:t>
      </w:r>
      <w:r w:rsidR="005E4641" w:rsidRPr="00347F20">
        <w:rPr>
          <w:rFonts w:cs="Arial"/>
        </w:rPr>
        <w:t xml:space="preserve"> </w:t>
      </w:r>
      <w:r w:rsidR="005E4641" w:rsidRPr="00347F20">
        <w:rPr>
          <w:rFonts w:cs="Arial"/>
          <w:i/>
          <w:iCs/>
        </w:rPr>
        <w:t>Tela de teste ativa</w:t>
      </w:r>
    </w:p>
    <w:p w14:paraId="05C3242F" w14:textId="1481C869" w:rsidR="005E4641" w:rsidRPr="00347F20" w:rsidRDefault="005E4641" w:rsidP="005E4641">
      <w:pPr>
        <w:pStyle w:val="BodytextUserManual"/>
        <w:spacing w:before="156" w:after="156"/>
        <w:rPr>
          <w:rFonts w:eastAsia="黑体"/>
        </w:rPr>
      </w:pPr>
      <w:r w:rsidRPr="00347F20">
        <w:t>Selecione um teste nas opções do menu. Siga as instruções exibidas na tela para concluir o teste. Os procedimentos e instruções variam de acordo com o veículo</w:t>
      </w:r>
      <w:r w:rsidR="008F5047" w:rsidRPr="00347F20">
        <w:t>.</w:t>
      </w:r>
    </w:p>
    <w:p w14:paraId="2A4FE549" w14:textId="77777777" w:rsidR="005E4641" w:rsidRPr="00347F20" w:rsidRDefault="005E4641" w:rsidP="005E4641">
      <w:pPr>
        <w:pStyle w:val="BodytextUserManual"/>
        <w:spacing w:before="156" w:after="156"/>
      </w:pPr>
      <w:r w:rsidRPr="00347F20">
        <w:t xml:space="preserve">Os botões de função no canto inferior direito da tela Teste Ativo manipulam os sinais de teste. As instruções operacionais são exibidas na seção principal da tela de teste. Siga as instruções na tela e faça as seleções apropriadas para concluir os testes. Toque no botão </w:t>
      </w:r>
      <w:r w:rsidRPr="00347F20">
        <w:rPr>
          <w:b/>
        </w:rPr>
        <w:t xml:space="preserve">ESC </w:t>
      </w:r>
      <w:r w:rsidRPr="00347F20">
        <w:t>para sair do teste ao concluir.</w:t>
      </w:r>
    </w:p>
    <w:p w14:paraId="561BDC90" w14:textId="77777777" w:rsidR="005E4641" w:rsidRPr="00347F20" w:rsidRDefault="005E4641" w:rsidP="005E4641">
      <w:pPr>
        <w:pStyle w:val="30"/>
        <w:spacing w:before="312" w:after="156"/>
      </w:pPr>
      <w:bookmarkStart w:id="186" w:name="_Toc160024669"/>
      <w:r w:rsidRPr="00347F20">
        <w:t xml:space="preserve">Funções </w:t>
      </w:r>
      <w:bookmarkEnd w:id="186"/>
      <w:r w:rsidRPr="00347F20">
        <w:t>Especiais</w:t>
      </w:r>
    </w:p>
    <w:p w14:paraId="05E95F40" w14:textId="77777777" w:rsidR="005E4641" w:rsidRPr="00347F20" w:rsidRDefault="005E4641" w:rsidP="005E4641">
      <w:pPr>
        <w:spacing w:before="156" w:after="156"/>
        <w:rPr>
          <w:rFonts w:cs="Arial"/>
        </w:rPr>
      </w:pPr>
      <w:r w:rsidRPr="00347F20">
        <w:rPr>
          <w:rFonts w:cs="Arial"/>
        </w:rPr>
        <w:t>Dependendo do veículo de teste, esta seleção pode, às vezes, aparecer como Processo de Aprendizagem, Programação de Correção, Inspeção de Emissões (não válido para os EUA), Verificação OBD I/M (não válido para os EUA) ou algo semelhante. Você pode selecionar uma opção para prosseguir de acordo com suas necessidades.</w:t>
      </w:r>
    </w:p>
    <w:p w14:paraId="64F7D30B" w14:textId="32DCF79D" w:rsidR="005E4641" w:rsidRPr="00347F20" w:rsidRDefault="000E520C" w:rsidP="0089673D">
      <w:pPr>
        <w:spacing w:before="156" w:after="156" w:line="480" w:lineRule="auto"/>
        <w:ind w:left="0"/>
        <w:jc w:val="center"/>
        <w:rPr>
          <w:rFonts w:cs="Arial"/>
        </w:rPr>
      </w:pPr>
      <w:r w:rsidRPr="00347F20">
        <w:rPr>
          <w:rFonts w:cs="Arial"/>
          <w:noProof/>
          <w:lang w:val="en-US"/>
        </w:rPr>
        <w:lastRenderedPageBreak/>
        <w:drawing>
          <wp:inline distT="0" distB="0" distL="0" distR="0" wp14:anchorId="6214034C" wp14:editId="6FFA30B9">
            <wp:extent cx="2879242" cy="1962150"/>
            <wp:effectExtent l="0" t="0" r="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noChangeArrowheads="1"/>
                    </pic:cNvPicPr>
                  </pic:nvPicPr>
                  <pic:blipFill rotWithShape="1">
                    <a:blip r:embed="rId148" cstate="hqprint">
                      <a:extLst>
                        <a:ext uri="{28A0092B-C50C-407E-A947-70E740481C1C}">
                          <a14:useLocalDpi xmlns:a14="http://schemas.microsoft.com/office/drawing/2010/main" val="0"/>
                        </a:ext>
                      </a:extLst>
                    </a:blip>
                    <a:srcRect b="7318"/>
                    <a:stretch/>
                  </pic:blipFill>
                  <pic:spPr bwMode="auto">
                    <a:xfrm>
                      <a:off x="0" y="0"/>
                      <a:ext cx="2880000" cy="1962666"/>
                    </a:xfrm>
                    <a:prstGeom prst="rect">
                      <a:avLst/>
                    </a:prstGeom>
                    <a:noFill/>
                    <a:ln>
                      <a:noFill/>
                    </a:ln>
                    <a:extLst>
                      <a:ext uri="{53640926-AAD7-44D8-BBD7-CCE9431645EC}">
                        <a14:shadowObscured xmlns:a14="http://schemas.microsoft.com/office/drawing/2010/main"/>
                      </a:ext>
                    </a:extLst>
                  </pic:spPr>
                </pic:pic>
              </a:graphicData>
            </a:graphic>
          </wp:inline>
        </w:drawing>
      </w:r>
    </w:p>
    <w:p w14:paraId="12684110" w14:textId="5F398E75" w:rsidR="005E4641" w:rsidRPr="00347F20" w:rsidRDefault="00C15045" w:rsidP="005E4641">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5E4641"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4</w:t>
      </w:r>
      <w:r w:rsidR="005E4641" w:rsidRPr="00347F20">
        <w:rPr>
          <w:rFonts w:cs="Arial"/>
        </w:rPr>
        <w:t xml:space="preserve"> </w:t>
      </w:r>
      <w:r w:rsidR="005E4641" w:rsidRPr="00347F20">
        <w:rPr>
          <w:rFonts w:cs="Arial"/>
          <w:i/>
          <w:iCs/>
        </w:rPr>
        <w:t>Tela de Funções Especiais</w:t>
      </w:r>
    </w:p>
    <w:p w14:paraId="1887B2D0" w14:textId="0B9F2CE3" w:rsidR="009414C3" w:rsidRPr="00347F20" w:rsidRDefault="009414C3" w:rsidP="009414C3">
      <w:pPr>
        <w:pStyle w:val="20"/>
        <w:spacing w:before="312" w:after="156"/>
        <w:rPr>
          <w:rFonts w:cs="Arial"/>
        </w:rPr>
      </w:pPr>
      <w:bookmarkStart w:id="187" w:name="_Toc203665462"/>
      <w:bookmarkStart w:id="188" w:name="_Toc160024671"/>
      <w:r w:rsidRPr="00347F20">
        <w:rPr>
          <w:rFonts w:cs="Arial"/>
        </w:rPr>
        <w:t>Diagnóstico Gráfico</w:t>
      </w:r>
      <w:bookmarkEnd w:id="187"/>
    </w:p>
    <w:p w14:paraId="28E38BD0" w14:textId="69478DB3" w:rsidR="009414C3" w:rsidRPr="00347F20" w:rsidRDefault="00AD6B08" w:rsidP="009414C3">
      <w:pPr>
        <w:pStyle w:val="BodytextUserManual"/>
        <w:spacing w:before="156" w:after="156"/>
      </w:pPr>
      <w:r w:rsidRPr="00347F20">
        <w:t>Esta função exibe o sistema do veículo em formato gráfico</w:t>
      </w:r>
      <w:r w:rsidR="008F5047" w:rsidRPr="00347F20">
        <w:t>.</w:t>
      </w:r>
      <w:r w:rsidR="00664273" w:rsidRPr="00347F20">
        <w:t xml:space="preserve"> Ela pode mostrar intuitivamente a posição relativa dos sensores no sistema e os dados correspondentes em tempo real. As funções gerais de diagnóstico</w:t>
      </w:r>
      <w:r w:rsidR="008F5047" w:rsidRPr="00347F20">
        <w:t>,</w:t>
      </w:r>
      <w:r w:rsidR="00766887" w:rsidRPr="00347F20">
        <w:t xml:space="preserve"> </w:t>
      </w:r>
      <w:r w:rsidR="0057746E" w:rsidRPr="00347F20">
        <w:t>incluindo leitura de código, exclusão de código e varredura de falhas</w:t>
      </w:r>
      <w:r w:rsidR="008F5047" w:rsidRPr="00347F20">
        <w:t>,</w:t>
      </w:r>
      <w:r w:rsidR="00766887" w:rsidRPr="00347F20">
        <w:t xml:space="preserve"> </w:t>
      </w:r>
      <w:r w:rsidR="0057746E" w:rsidRPr="00347F20">
        <w:t xml:space="preserve">também são suportadas nesta seção. Consulte </w:t>
      </w:r>
      <w:r w:rsidR="00897713" w:rsidRPr="00347F20">
        <w:rPr>
          <w:i/>
          <w:iCs/>
          <w:color w:val="0000FF"/>
        </w:rPr>
        <w:fldChar w:fldCharType="begin"/>
      </w:r>
      <w:r w:rsidR="00897713" w:rsidRPr="00347F20">
        <w:rPr>
          <w:i/>
          <w:iCs/>
          <w:color w:val="0000FF"/>
        </w:rPr>
        <w:instrText xml:space="preserve"> REF _Ref194344369 \h  \* MERGEFORMAT </w:instrText>
      </w:r>
      <w:r w:rsidR="00897713" w:rsidRPr="00347F20">
        <w:rPr>
          <w:i/>
          <w:iCs/>
          <w:color w:val="0000FF"/>
        </w:rPr>
      </w:r>
      <w:r w:rsidR="00897713" w:rsidRPr="00347F20">
        <w:rPr>
          <w:i/>
          <w:iCs/>
          <w:color w:val="0000FF"/>
        </w:rPr>
        <w:fldChar w:fldCharType="separate"/>
      </w:r>
      <w:r w:rsidR="00187D73" w:rsidRPr="00347F20">
        <w:rPr>
          <w:i/>
          <w:iCs/>
          <w:color w:val="0000FF"/>
        </w:rPr>
        <w:t xml:space="preserve">Funções de </w:t>
      </w:r>
      <w:r w:rsidR="006B72C8" w:rsidRPr="00347F20">
        <w:rPr>
          <w:i/>
          <w:iCs/>
          <w:color w:val="0000FF"/>
        </w:rPr>
        <w:t>d</w:t>
      </w:r>
      <w:r w:rsidR="00187D73" w:rsidRPr="00347F20">
        <w:rPr>
          <w:i/>
          <w:iCs/>
          <w:color w:val="0000FF"/>
        </w:rPr>
        <w:t xml:space="preserve">iagnóstico </w:t>
      </w:r>
      <w:r w:rsidR="00897713" w:rsidRPr="00347F20">
        <w:rPr>
          <w:i/>
          <w:iCs/>
          <w:color w:val="0000FF"/>
        </w:rPr>
        <w:fldChar w:fldCharType="end"/>
      </w:r>
      <w:r w:rsidR="00187D73" w:rsidRPr="00347F20">
        <w:t>para</w:t>
      </w:r>
      <w:r w:rsidR="00187D73" w:rsidRPr="00347F20">
        <w:rPr>
          <w:i/>
          <w:iCs/>
          <w:color w:val="0000FF"/>
        </w:rPr>
        <w:t xml:space="preserve"> </w:t>
      </w:r>
      <w:r w:rsidR="0057746E" w:rsidRPr="00347F20">
        <w:t>obter detalhes.</w:t>
      </w:r>
    </w:p>
    <w:p w14:paraId="4E93D2B8" w14:textId="69F73287" w:rsidR="00AD6B08" w:rsidRPr="00347F20" w:rsidRDefault="000E520C" w:rsidP="00F76EC2">
      <w:pPr>
        <w:tabs>
          <w:tab w:val="left" w:pos="5400"/>
        </w:tabs>
        <w:spacing w:before="156" w:after="156" w:line="480" w:lineRule="auto"/>
        <w:ind w:left="0"/>
        <w:jc w:val="center"/>
        <w:rPr>
          <w:rFonts w:cs="Arial"/>
        </w:rPr>
      </w:pPr>
      <w:r w:rsidRPr="00347F20">
        <w:rPr>
          <w:rFonts w:cs="Arial"/>
          <w:noProof/>
          <w:lang w:val="en-US"/>
        </w:rPr>
        <w:drawing>
          <wp:inline distT="0" distB="0" distL="0" distR="0" wp14:anchorId="4B5A4E8B" wp14:editId="720BE67F">
            <wp:extent cx="3599675" cy="1939290"/>
            <wp:effectExtent l="0" t="0" r="1270" b="3810"/>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45"/>
                    <pic:cNvPicPr>
                      <a:picLocks noChangeAspect="1" noChangeArrowheads="1"/>
                    </pic:cNvPicPr>
                  </pic:nvPicPr>
                  <pic:blipFill rotWithShape="1">
                    <a:blip r:embed="rId149" cstate="hqprint">
                      <a:extLst>
                        <a:ext uri="{28A0092B-C50C-407E-A947-70E740481C1C}">
                          <a14:useLocalDpi xmlns:a14="http://schemas.microsoft.com/office/drawing/2010/main" val="0"/>
                        </a:ext>
                      </a:extLst>
                    </a:blip>
                    <a:srcRect b="7370"/>
                    <a:stretch/>
                  </pic:blipFill>
                  <pic:spPr bwMode="auto">
                    <a:xfrm>
                      <a:off x="0" y="0"/>
                      <a:ext cx="3600000" cy="1939465"/>
                    </a:xfrm>
                    <a:prstGeom prst="rect">
                      <a:avLst/>
                    </a:prstGeom>
                    <a:noFill/>
                    <a:ln>
                      <a:noFill/>
                    </a:ln>
                    <a:extLst>
                      <a:ext uri="{53640926-AAD7-44D8-BBD7-CCE9431645EC}">
                        <a14:shadowObscured xmlns:a14="http://schemas.microsoft.com/office/drawing/2010/main"/>
                      </a:ext>
                    </a:extLst>
                  </pic:spPr>
                </pic:pic>
              </a:graphicData>
            </a:graphic>
          </wp:inline>
        </w:drawing>
      </w:r>
    </w:p>
    <w:p w14:paraId="1807BCE8" w14:textId="1535222F" w:rsidR="00AD6B08" w:rsidRPr="00347F20" w:rsidRDefault="00C15045" w:rsidP="00AD6B08">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AD6B08"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5</w:t>
      </w:r>
      <w:r w:rsidR="00AD6B08" w:rsidRPr="00347F20">
        <w:rPr>
          <w:rFonts w:cs="Arial"/>
        </w:rPr>
        <w:t xml:space="preserve"> </w:t>
      </w:r>
      <w:r w:rsidR="00AD6B08" w:rsidRPr="00347F20">
        <w:rPr>
          <w:rFonts w:cs="Arial"/>
          <w:i/>
          <w:iCs/>
        </w:rPr>
        <w:t>Tela de Diagnóstico Gráfico</w:t>
      </w:r>
    </w:p>
    <w:p w14:paraId="2F85AD09" w14:textId="4F0C572B" w:rsidR="00AD6B08" w:rsidRPr="00347F20" w:rsidRDefault="00AD6B08">
      <w:pPr>
        <w:pStyle w:val="BodytextUserManual"/>
        <w:numPr>
          <w:ilvl w:val="3"/>
          <w:numId w:val="62"/>
        </w:numPr>
        <w:spacing w:before="156" w:after="156"/>
        <w:ind w:left="703"/>
      </w:pPr>
      <w:r w:rsidRPr="00347F20">
        <w:t xml:space="preserve">Ícones principais </w:t>
      </w:r>
      <w:r w:rsidR="00235205" w:rsidRPr="00347F20">
        <w:t>— o conteúdo correspondente será exibido à direita da seção principal após tocar em um ícone superior.</w:t>
      </w:r>
    </w:p>
    <w:p w14:paraId="175CD8DB" w14:textId="39D29B70" w:rsidR="00AD6B08" w:rsidRPr="00347F20" w:rsidRDefault="00AD6B08" w:rsidP="00AD6B08">
      <w:pPr>
        <w:pStyle w:val="BodytextUserManual"/>
        <w:spacing w:before="156" w:after="156"/>
        <w:ind w:left="703"/>
      </w:pPr>
      <w:r w:rsidRPr="00347F20">
        <w:rPr>
          <w:b/>
          <w:bCs w:val="0"/>
        </w:rPr>
        <w:t>Informações de ajuda</w:t>
      </w:r>
      <w:r w:rsidRPr="00347F20">
        <w:t xml:space="preserve"> </w:t>
      </w:r>
      <w:r w:rsidR="002952F7" w:rsidRPr="00347F20">
        <w:t xml:space="preserve">— </w:t>
      </w:r>
      <w:r w:rsidR="007776CE" w:rsidRPr="00347F20">
        <w:t>toque para exibir a descrição do código e a descrição do ícone do sistema do veículo.</w:t>
      </w:r>
    </w:p>
    <w:p w14:paraId="77FBBA13" w14:textId="5EE036AF" w:rsidR="006816B0" w:rsidRPr="00347F20" w:rsidRDefault="006816B0" w:rsidP="00AD6B08">
      <w:pPr>
        <w:pStyle w:val="BodytextUserManual"/>
        <w:spacing w:before="156" w:after="156"/>
        <w:ind w:left="703"/>
      </w:pPr>
      <w:r w:rsidRPr="00347F20">
        <w:rPr>
          <w:b/>
          <w:bCs w:val="0"/>
        </w:rPr>
        <w:lastRenderedPageBreak/>
        <w:t>Seleção de dados ao vivo</w:t>
      </w:r>
      <w:r w:rsidRPr="00347F20">
        <w:t xml:space="preserve"> — toque para selecionar os dados em tempo real desejados na lista. Os dados em tempo real selecionados serão destacados nos gráficos à esquerda da seção principal. Os dados e valores em tempo real não selecionados serão exibidos em cinza nos gráficos.</w:t>
      </w:r>
    </w:p>
    <w:p w14:paraId="1A4C8C62" w14:textId="2263FF1F" w:rsidR="00AD6B08" w:rsidRPr="00347F20" w:rsidRDefault="00377A54" w:rsidP="00AD6B08">
      <w:pPr>
        <w:pStyle w:val="BodytextUserManual"/>
        <w:spacing w:before="156" w:after="156"/>
        <w:ind w:left="703"/>
      </w:pPr>
      <w:r w:rsidRPr="00347F20">
        <w:rPr>
          <w:b/>
          <w:bCs w:val="0"/>
        </w:rPr>
        <w:t>Teste Ativo</w:t>
      </w:r>
      <w:r w:rsidR="002952F7" w:rsidRPr="00347F20">
        <w:t xml:space="preserve"> — </w:t>
      </w:r>
      <w:r w:rsidR="007776CE" w:rsidRPr="00347F20">
        <w:t xml:space="preserve">toque para exibir a tela </w:t>
      </w:r>
      <w:r w:rsidR="00EF5061" w:rsidRPr="00347F20">
        <w:t>Teste Ativo</w:t>
      </w:r>
      <w:r w:rsidR="008F5047" w:rsidRPr="00347F20">
        <w:t>.</w:t>
      </w:r>
      <w:r w:rsidR="00E411E6" w:rsidRPr="00347F20">
        <w:t xml:space="preserve"> Siga as instruções na tela e defina valores para um teste. Esta função ajuda os técnicos </w:t>
      </w:r>
      <w:r w:rsidR="00A452D8" w:rsidRPr="00347F20">
        <w:t>a solucionar problemas de forma mais intuitiva e eficiente</w:t>
      </w:r>
      <w:r w:rsidR="008F5047" w:rsidRPr="00347F20">
        <w:t>.</w:t>
      </w:r>
    </w:p>
    <w:p w14:paraId="09946F38" w14:textId="000FB530" w:rsidR="00AD6B08" w:rsidRPr="00347F20" w:rsidRDefault="00AD6B08" w:rsidP="00AD6B08">
      <w:pPr>
        <w:pStyle w:val="BodytextUserManual"/>
        <w:spacing w:before="156" w:after="156"/>
        <w:ind w:left="703"/>
      </w:pPr>
      <w:r w:rsidRPr="00347F20">
        <w:rPr>
          <w:b/>
          <w:bCs w:val="0"/>
        </w:rPr>
        <w:t>Troca de lista de sistemas</w:t>
      </w:r>
      <w:r w:rsidRPr="00347F20">
        <w:t xml:space="preserve"> </w:t>
      </w:r>
      <w:r w:rsidR="002952F7" w:rsidRPr="00347F20">
        <w:t>— toque para exibir o sistema do veículo em formato de lista.</w:t>
      </w:r>
    </w:p>
    <w:p w14:paraId="1137DC88" w14:textId="1D84F733" w:rsidR="007A0034" w:rsidRPr="00347F20" w:rsidRDefault="00AD6B08">
      <w:pPr>
        <w:pStyle w:val="BodytextUserManual"/>
        <w:numPr>
          <w:ilvl w:val="3"/>
          <w:numId w:val="62"/>
        </w:numPr>
        <w:spacing w:before="156" w:after="156"/>
        <w:ind w:left="703"/>
      </w:pPr>
      <w:r w:rsidRPr="00347F20">
        <w:t xml:space="preserve">Seção principal </w:t>
      </w:r>
      <w:r w:rsidR="007A0034" w:rsidRPr="00347F20">
        <w:t>— a esquerda exibe o sistema selecionado</w:t>
      </w:r>
      <w:r w:rsidR="006619E2" w:rsidRPr="00347F20">
        <w:t xml:space="preserve"> </w:t>
      </w:r>
      <w:r w:rsidR="007A0034" w:rsidRPr="00347F20">
        <w:t>em gráficos intuitivos</w:t>
      </w:r>
      <w:r w:rsidR="008F5047" w:rsidRPr="00347F20">
        <w:t>.</w:t>
      </w:r>
      <w:r w:rsidR="00D05FEB" w:rsidRPr="00347F20">
        <w:t xml:space="preserve"> </w:t>
      </w:r>
      <w:r w:rsidR="006619E2" w:rsidRPr="00347F20">
        <w:t>O lado direito mostra o conteúdo correspondente após tocar em um ícone superior.</w:t>
      </w:r>
    </w:p>
    <w:p w14:paraId="42DC1D86" w14:textId="63FCFA2C" w:rsidR="00F268FF" w:rsidRPr="00347F20" w:rsidRDefault="00F268FF">
      <w:pPr>
        <w:pStyle w:val="BodytextUserManual"/>
        <w:numPr>
          <w:ilvl w:val="3"/>
          <w:numId w:val="62"/>
        </w:numPr>
        <w:spacing w:before="156" w:after="156"/>
        <w:ind w:left="703"/>
      </w:pPr>
      <w:r w:rsidRPr="00347F20">
        <w:t xml:space="preserve">Botões de Função </w:t>
      </w:r>
      <w:r w:rsidR="0066381B" w:rsidRPr="00347F20">
        <w:t>— os botões variam de acordo com o veículo de teste. Os botões de função na captura de tela acima são os seguintes:</w:t>
      </w:r>
    </w:p>
    <w:p w14:paraId="052736CF" w14:textId="6E8F79E5" w:rsidR="00F268FF" w:rsidRPr="00347F20" w:rsidRDefault="0066381B" w:rsidP="00F268FF">
      <w:pPr>
        <w:pStyle w:val="BodytextUserManual"/>
        <w:spacing w:before="156" w:after="156"/>
        <w:ind w:left="703"/>
      </w:pPr>
      <w:r w:rsidRPr="00347F20">
        <w:rPr>
          <w:b/>
          <w:bCs w:val="0"/>
        </w:rPr>
        <w:t>Apagamento rápido</w:t>
      </w:r>
      <w:r w:rsidR="00CE5B58" w:rsidRPr="00347F20">
        <w:rPr>
          <w:b/>
          <w:bCs w:val="0"/>
        </w:rPr>
        <w:t>:</w:t>
      </w:r>
      <w:r w:rsidRPr="00347F20">
        <w:rPr>
          <w:b/>
          <w:bCs w:val="0"/>
        </w:rPr>
        <w:t xml:space="preserve"> </w:t>
      </w:r>
      <w:r w:rsidRPr="00347F20">
        <w:t>apaga todas as informações de falhas após a digitalização.</w:t>
      </w:r>
    </w:p>
    <w:p w14:paraId="1D786E74" w14:textId="0164B86D" w:rsidR="0066381B" w:rsidRPr="00347F20" w:rsidRDefault="0066381B" w:rsidP="00F268FF">
      <w:pPr>
        <w:pStyle w:val="BodytextUserManual"/>
        <w:spacing w:before="156" w:after="156"/>
        <w:ind w:left="703"/>
      </w:pPr>
      <w:r w:rsidRPr="00347F20">
        <w:rPr>
          <w:b/>
          <w:bCs w:val="0"/>
        </w:rPr>
        <w:t>Verificação de falhas</w:t>
      </w:r>
      <w:r w:rsidR="00CE5B58" w:rsidRPr="00347F20">
        <w:rPr>
          <w:b/>
          <w:bCs w:val="0"/>
        </w:rPr>
        <w:t>:</w:t>
      </w:r>
      <w:r w:rsidRPr="00347F20">
        <w:t xml:space="preserve"> verifica os módulos do sistema do veículo</w:t>
      </w:r>
      <w:r w:rsidR="008F5047" w:rsidRPr="00347F20">
        <w:t>.</w:t>
      </w:r>
    </w:p>
    <w:p w14:paraId="660C9E35" w14:textId="0259AB00" w:rsidR="0066381B" w:rsidRPr="00347F20" w:rsidRDefault="0066381B" w:rsidP="00F268FF">
      <w:pPr>
        <w:pStyle w:val="BodytextUserManual"/>
        <w:spacing w:before="156" w:after="156"/>
        <w:ind w:left="703"/>
      </w:pPr>
      <w:r w:rsidRPr="00347F20">
        <w:rPr>
          <w:b/>
          <w:bCs w:val="0"/>
        </w:rPr>
        <w:t>Enter</w:t>
      </w:r>
      <w:r w:rsidR="00CE5B58" w:rsidRPr="00347F20">
        <w:rPr>
          <w:b/>
          <w:bCs w:val="0"/>
        </w:rPr>
        <w:t>:</w:t>
      </w:r>
      <w:r w:rsidRPr="00347F20">
        <w:t xml:space="preserve"> Entra no sistema</w:t>
      </w:r>
      <w:r w:rsidR="008F5047" w:rsidRPr="00347F20">
        <w:t>.</w:t>
      </w:r>
    </w:p>
    <w:p w14:paraId="72EC3FAE" w14:textId="6F5AF1EE" w:rsidR="0066381B" w:rsidRPr="00347F20" w:rsidRDefault="0066381B" w:rsidP="00F268FF">
      <w:pPr>
        <w:pStyle w:val="BodytextUserManual"/>
        <w:spacing w:before="156" w:after="156"/>
        <w:ind w:left="703"/>
      </w:pPr>
      <w:r w:rsidRPr="00347F20">
        <w:rPr>
          <w:b/>
          <w:bCs w:val="0"/>
        </w:rPr>
        <w:t>ESC</w:t>
      </w:r>
      <w:r w:rsidR="00CE5B58" w:rsidRPr="00347F20">
        <w:rPr>
          <w:b/>
          <w:bCs w:val="0"/>
        </w:rPr>
        <w:t>:</w:t>
      </w:r>
      <w:r w:rsidRPr="00347F20">
        <w:t xml:space="preserve"> Sai da função.</w:t>
      </w:r>
    </w:p>
    <w:p w14:paraId="4BC325A3" w14:textId="0A041B34" w:rsidR="009414C3" w:rsidRPr="00347F20" w:rsidRDefault="009414C3" w:rsidP="00624D8B">
      <w:pPr>
        <w:pStyle w:val="20"/>
        <w:spacing w:before="312" w:after="156"/>
        <w:rPr>
          <w:rFonts w:cs="Arial"/>
        </w:rPr>
      </w:pPr>
      <w:bookmarkStart w:id="189" w:name="_Toc203665463"/>
      <w:r w:rsidRPr="00347F20">
        <w:rPr>
          <w:rFonts w:cs="Arial"/>
        </w:rPr>
        <w:t>Fusão de dados ao vivo</w:t>
      </w:r>
      <w:bookmarkEnd w:id="189"/>
    </w:p>
    <w:p w14:paraId="5D4EEC8A" w14:textId="23D90DA8" w:rsidR="001D54BA" w:rsidRPr="00347F20" w:rsidRDefault="0014151D" w:rsidP="001D54BA">
      <w:pPr>
        <w:spacing w:before="156" w:after="156"/>
        <w:rPr>
          <w:rFonts w:cs="Arial"/>
        </w:rPr>
      </w:pPr>
      <w:r w:rsidRPr="00347F20">
        <w:rPr>
          <w:rFonts w:cs="Arial"/>
        </w:rPr>
        <w:t>Para vários sistemas, esta função fornece uma maneira rápida de criar um novo grupo, conduzindo o desempenho da fusão com base nos itens do grupo personalizado.</w:t>
      </w:r>
    </w:p>
    <w:p w14:paraId="13207D42" w14:textId="77777777" w:rsidR="00EC6A7A" w:rsidRPr="00347F20" w:rsidRDefault="00EC6A7A" w:rsidP="00EC6A7A">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60720FE3" w14:textId="5729830F" w:rsidR="00EC6A7A" w:rsidRPr="00347F20" w:rsidRDefault="00EC6A7A" w:rsidP="00EC6A7A">
      <w:pPr>
        <w:pBdr>
          <w:top w:val="single" w:sz="6" w:space="1" w:color="auto"/>
          <w:bottom w:val="single" w:sz="6" w:space="1" w:color="auto"/>
        </w:pBdr>
        <w:spacing w:beforeLines="0" w:before="0" w:after="156"/>
        <w:rPr>
          <w:rFonts w:cs="Arial"/>
        </w:rPr>
      </w:pPr>
      <w:r w:rsidRPr="00347F20">
        <w:rPr>
          <w:rFonts w:cs="Arial"/>
        </w:rPr>
        <w:t>Esta função é suportada por determinados veículos</w:t>
      </w:r>
      <w:r w:rsidR="008F5047" w:rsidRPr="00347F20">
        <w:rPr>
          <w:rFonts w:cs="Arial"/>
        </w:rPr>
        <w:t>.</w:t>
      </w:r>
    </w:p>
    <w:p w14:paraId="250B412B" w14:textId="5B386FFE" w:rsidR="007C4738" w:rsidRPr="00347F20" w:rsidRDefault="007C4738" w:rsidP="007C4738">
      <w:pPr>
        <w:pStyle w:val="aa"/>
        <w:widowControl w:val="0"/>
        <w:numPr>
          <w:ilvl w:val="0"/>
          <w:numId w:val="5"/>
        </w:numPr>
        <w:spacing w:beforeLines="20" w:before="62" w:afterLines="20" w:after="62"/>
        <w:ind w:left="641" w:hanging="357"/>
        <w:rPr>
          <w:rFonts w:cs="Arial"/>
        </w:rPr>
      </w:pPr>
      <w:r w:rsidRPr="00347F20">
        <w:rPr>
          <w:rFonts w:cs="Arial"/>
          <w:b/>
        </w:rPr>
        <w:t>Para executar a função de fusão de dados ao vivo</w:t>
      </w:r>
    </w:p>
    <w:p w14:paraId="3BCFE490" w14:textId="607A4599" w:rsidR="007C4738" w:rsidRPr="00347F20" w:rsidRDefault="007C4738" w:rsidP="006B72C8">
      <w:pPr>
        <w:pStyle w:val="aa"/>
        <w:widowControl w:val="0"/>
        <w:numPr>
          <w:ilvl w:val="0"/>
          <w:numId w:val="80"/>
        </w:numPr>
        <w:spacing w:beforeLines="20" w:before="62" w:afterLines="20" w:after="62"/>
        <w:ind w:left="998" w:hanging="357"/>
        <w:rPr>
          <w:rFonts w:cs="Arial"/>
        </w:rPr>
      </w:pPr>
      <w:r w:rsidRPr="00347F20">
        <w:rPr>
          <w:rFonts w:cs="Arial"/>
        </w:rPr>
        <w:t xml:space="preserve">Toque na opção </w:t>
      </w:r>
      <w:r w:rsidR="006B72C8" w:rsidRPr="00347F20">
        <w:rPr>
          <w:rFonts w:cs="Arial"/>
          <w:b/>
          <w:bCs/>
        </w:rPr>
        <w:t>Fusão de dados ao vivo</w:t>
      </w:r>
      <w:r w:rsidR="004B431E" w:rsidRPr="00347F20">
        <w:rPr>
          <w:rFonts w:cs="Arial"/>
          <w:b/>
          <w:bCs/>
        </w:rPr>
        <w:t xml:space="preserve"> </w:t>
      </w:r>
      <w:r w:rsidR="004B431E" w:rsidRPr="00347F20">
        <w:rPr>
          <w:rFonts w:cs="Arial"/>
        </w:rPr>
        <w:t>na barra de navegação da tela do menu principal de diagnóstico.</w:t>
      </w:r>
    </w:p>
    <w:p w14:paraId="31804F44" w14:textId="00848DF4" w:rsidR="007C4738" w:rsidRPr="00347F20" w:rsidRDefault="00B7234B">
      <w:pPr>
        <w:pStyle w:val="aa"/>
        <w:widowControl w:val="0"/>
        <w:numPr>
          <w:ilvl w:val="0"/>
          <w:numId w:val="80"/>
        </w:numPr>
        <w:spacing w:beforeLines="20" w:before="62" w:afterLines="20" w:after="62"/>
        <w:ind w:left="998" w:hanging="357"/>
        <w:rPr>
          <w:rFonts w:cs="Arial"/>
        </w:rPr>
      </w:pPr>
      <w:r w:rsidRPr="00347F20">
        <w:rPr>
          <w:rFonts w:cs="Arial"/>
        </w:rPr>
        <w:t xml:space="preserve">Toque em </w:t>
      </w:r>
      <w:r w:rsidR="004B431E" w:rsidRPr="00347F20">
        <w:rPr>
          <w:rFonts w:cs="Arial"/>
          <w:b/>
          <w:bCs/>
          <w:color w:val="000000" w:themeColor="text1"/>
        </w:rPr>
        <w:t>Adicionar</w:t>
      </w:r>
      <w:r w:rsidR="004B431E" w:rsidRPr="00347F20">
        <w:rPr>
          <w:rFonts w:cs="Arial"/>
          <w:color w:val="000000" w:themeColor="text1"/>
        </w:rPr>
        <w:t xml:space="preserve"> </w:t>
      </w:r>
      <w:r w:rsidR="004B431E" w:rsidRPr="00347F20">
        <w:rPr>
          <w:rFonts w:cs="Arial"/>
        </w:rPr>
        <w:t xml:space="preserve">ícone ou o botão </w:t>
      </w:r>
      <w:r w:rsidR="007C5E98" w:rsidRPr="00347F20">
        <w:rPr>
          <w:rFonts w:cs="Arial"/>
          <w:b/>
          <w:bCs/>
        </w:rPr>
        <w:t xml:space="preserve">Criar </w:t>
      </w:r>
      <w:r w:rsidR="007C5E98" w:rsidRPr="00347F20">
        <w:rPr>
          <w:rFonts w:cs="Arial"/>
        </w:rPr>
        <w:t>para adicionar um novo grupo</w:t>
      </w:r>
      <w:r w:rsidR="008F5047" w:rsidRPr="00347F20">
        <w:rPr>
          <w:rFonts w:cs="Arial"/>
        </w:rPr>
        <w:t>.</w:t>
      </w:r>
      <w:r w:rsidRPr="00347F20">
        <w:rPr>
          <w:rFonts w:cs="Arial"/>
        </w:rPr>
        <w:t xml:space="preserve"> </w:t>
      </w:r>
      <w:r w:rsidR="001746E3" w:rsidRPr="00347F20">
        <w:rPr>
          <w:rFonts w:cs="Arial"/>
        </w:rPr>
        <w:t>Você também pode selecionar o grupo temporário, que é gerado por padrão.</w:t>
      </w:r>
    </w:p>
    <w:p w14:paraId="1FECF01D" w14:textId="3E1DFAF8" w:rsidR="00E117E4" w:rsidRPr="00347F20" w:rsidRDefault="000E520C" w:rsidP="00E117E4">
      <w:pPr>
        <w:pStyle w:val="ab"/>
        <w:spacing w:before="156" w:after="156" w:line="240" w:lineRule="auto"/>
        <w:ind w:left="0"/>
        <w:rPr>
          <w:rFonts w:cs="Arial"/>
        </w:rPr>
      </w:pPr>
      <w:r w:rsidRPr="00347F20">
        <w:rPr>
          <w:rFonts w:cs="Arial"/>
          <w:noProof/>
          <w:lang w:val="en-US"/>
        </w:rPr>
        <w:lastRenderedPageBreak/>
        <w:drawing>
          <wp:inline distT="0" distB="0" distL="0" distR="0" wp14:anchorId="1F31C3E1" wp14:editId="11D32EA4">
            <wp:extent cx="2879242" cy="1962150"/>
            <wp:effectExtent l="0" t="0" r="0" b="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noChangeArrowheads="1"/>
                    </pic:cNvPicPr>
                  </pic:nvPicPr>
                  <pic:blipFill rotWithShape="1">
                    <a:blip r:embed="rId150" cstate="hqprint">
                      <a:extLst>
                        <a:ext uri="{28A0092B-C50C-407E-A947-70E740481C1C}">
                          <a14:useLocalDpi xmlns:a14="http://schemas.microsoft.com/office/drawing/2010/main" val="0"/>
                        </a:ext>
                      </a:extLst>
                    </a:blip>
                    <a:srcRect b="7318"/>
                    <a:stretch/>
                  </pic:blipFill>
                  <pic:spPr bwMode="auto">
                    <a:xfrm>
                      <a:off x="0" y="0"/>
                      <a:ext cx="2880000" cy="1962666"/>
                    </a:xfrm>
                    <a:prstGeom prst="rect">
                      <a:avLst/>
                    </a:prstGeom>
                    <a:noFill/>
                    <a:ln>
                      <a:noFill/>
                    </a:ln>
                    <a:extLst>
                      <a:ext uri="{53640926-AAD7-44D8-BBD7-CCE9431645EC}">
                        <a14:shadowObscured xmlns:a14="http://schemas.microsoft.com/office/drawing/2010/main"/>
                      </a:ext>
                    </a:extLst>
                  </pic:spPr>
                </pic:pic>
              </a:graphicData>
            </a:graphic>
          </wp:inline>
        </w:drawing>
      </w:r>
    </w:p>
    <w:p w14:paraId="71EC0AD5" w14:textId="7025375C" w:rsidR="00E117E4" w:rsidRPr="00347F20" w:rsidRDefault="00C15045" w:rsidP="00E117E4">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E117E4"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6</w:t>
      </w:r>
      <w:r w:rsidR="00E117E4" w:rsidRPr="00347F20">
        <w:rPr>
          <w:rFonts w:cs="Arial"/>
        </w:rPr>
        <w:t xml:space="preserve"> </w:t>
      </w:r>
      <w:r w:rsidR="00E117E4" w:rsidRPr="00347F20">
        <w:rPr>
          <w:rFonts w:cs="Arial"/>
          <w:i/>
          <w:iCs/>
        </w:rPr>
        <w:t>Tela de fusão de dados ao vivo 1</w:t>
      </w:r>
    </w:p>
    <w:p w14:paraId="1CEBCCAB" w14:textId="050E9FBF" w:rsidR="00C47C85" w:rsidRPr="00347F20" w:rsidRDefault="00A367CC">
      <w:pPr>
        <w:pStyle w:val="aa"/>
        <w:widowControl w:val="0"/>
        <w:numPr>
          <w:ilvl w:val="0"/>
          <w:numId w:val="80"/>
        </w:numPr>
        <w:spacing w:beforeLines="20" w:before="62" w:afterLines="20" w:after="62"/>
        <w:ind w:left="998" w:hanging="357"/>
        <w:rPr>
          <w:rFonts w:cs="Arial"/>
        </w:rPr>
      </w:pPr>
      <w:r w:rsidRPr="00347F20">
        <w:rPr>
          <w:rFonts w:cs="Arial"/>
        </w:rPr>
        <w:t xml:space="preserve">Toque no botão suspenso no canto superior esquerdo da seção principal para selecionar o módulo específico desejado. Toque no ícone </w:t>
      </w:r>
      <w:r w:rsidRPr="00347F20">
        <w:rPr>
          <w:rFonts w:cs="Arial"/>
          <w:b/>
          <w:bCs/>
        </w:rPr>
        <w:t xml:space="preserve">Adicionar </w:t>
      </w:r>
      <w:r w:rsidRPr="00347F20">
        <w:rPr>
          <w:rFonts w:cs="Arial"/>
        </w:rPr>
        <w:t>à direita dos parâmetros a serem adicionados.</w:t>
      </w:r>
    </w:p>
    <w:p w14:paraId="07F2C0C8" w14:textId="00893308" w:rsidR="004B6908" w:rsidRPr="00347F20" w:rsidRDefault="000E520C" w:rsidP="00557DEA">
      <w:pPr>
        <w:pStyle w:val="ab"/>
        <w:spacing w:before="156" w:after="156" w:line="240" w:lineRule="auto"/>
        <w:ind w:left="0"/>
        <w:rPr>
          <w:rFonts w:cs="Arial"/>
        </w:rPr>
      </w:pPr>
      <w:r w:rsidRPr="00347F20">
        <w:rPr>
          <w:rFonts w:cs="Arial"/>
          <w:noProof/>
          <w:lang w:val="en-US"/>
        </w:rPr>
        <w:drawing>
          <wp:inline distT="0" distB="0" distL="0" distR="0" wp14:anchorId="2A777241" wp14:editId="0373900C">
            <wp:extent cx="2879241" cy="1958340"/>
            <wp:effectExtent l="0" t="0" r="0" b="381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57"/>
                    <pic:cNvPicPr>
                      <a:picLocks noChangeAspect="1" noChangeArrowheads="1"/>
                    </pic:cNvPicPr>
                  </pic:nvPicPr>
                  <pic:blipFill rotWithShape="1">
                    <a:blip r:embed="rId151" cstate="hqprint">
                      <a:extLst>
                        <a:ext uri="{28A0092B-C50C-407E-A947-70E740481C1C}">
                          <a14:useLocalDpi xmlns:a14="http://schemas.microsoft.com/office/drawing/2010/main" val="0"/>
                        </a:ext>
                      </a:extLst>
                    </a:blip>
                    <a:srcRect b="7498"/>
                    <a:stretch/>
                  </pic:blipFill>
                  <pic:spPr bwMode="auto">
                    <a:xfrm>
                      <a:off x="0" y="0"/>
                      <a:ext cx="2880000" cy="1958856"/>
                    </a:xfrm>
                    <a:prstGeom prst="rect">
                      <a:avLst/>
                    </a:prstGeom>
                    <a:noFill/>
                    <a:ln>
                      <a:noFill/>
                    </a:ln>
                    <a:extLst>
                      <a:ext uri="{53640926-AAD7-44D8-BBD7-CCE9431645EC}">
                        <a14:shadowObscured xmlns:a14="http://schemas.microsoft.com/office/drawing/2010/main"/>
                      </a:ext>
                    </a:extLst>
                  </pic:spPr>
                </pic:pic>
              </a:graphicData>
            </a:graphic>
          </wp:inline>
        </w:drawing>
      </w:r>
      <w:r w:rsidR="00837B74" w:rsidRPr="00347F20">
        <w:rPr>
          <w:rFonts w:cs="Arial"/>
        </w:rPr>
        <w:t xml:space="preserve"> </w:t>
      </w:r>
    </w:p>
    <w:p w14:paraId="06DA6DB6" w14:textId="281ACE61" w:rsidR="004B6908" w:rsidRPr="00347F20" w:rsidRDefault="00C15045" w:rsidP="004B6908">
      <w:pPr>
        <w:pStyle w:val="ab"/>
        <w:spacing w:before="156" w:after="156"/>
        <w:ind w:left="0"/>
        <w:rPr>
          <w:rFonts w:cs="Arial"/>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4B6908"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7</w:t>
      </w:r>
      <w:r w:rsidR="004B6908" w:rsidRPr="00347F20">
        <w:rPr>
          <w:rFonts w:cs="Arial"/>
        </w:rPr>
        <w:t xml:space="preserve"> </w:t>
      </w:r>
      <w:r w:rsidR="004B6908" w:rsidRPr="00347F20">
        <w:rPr>
          <w:rFonts w:cs="Arial"/>
          <w:i/>
          <w:iCs/>
        </w:rPr>
        <w:t>Tela de fusão de dados ao vivo 2</w:t>
      </w:r>
    </w:p>
    <w:p w14:paraId="3CF698FC" w14:textId="7A2E9BEC" w:rsidR="004B431E" w:rsidRPr="00347F20" w:rsidRDefault="00C47C85">
      <w:pPr>
        <w:pStyle w:val="aa"/>
        <w:widowControl w:val="0"/>
        <w:numPr>
          <w:ilvl w:val="0"/>
          <w:numId w:val="80"/>
        </w:numPr>
        <w:spacing w:beforeLines="20" w:before="62" w:afterLines="20" w:after="62"/>
        <w:ind w:left="998" w:hanging="357"/>
        <w:rPr>
          <w:rFonts w:cs="Arial"/>
        </w:rPr>
      </w:pPr>
      <w:r w:rsidRPr="00347F20">
        <w:rPr>
          <w:rFonts w:cs="Arial"/>
        </w:rPr>
        <w:t xml:space="preserve">Toque em </w:t>
      </w:r>
      <w:r w:rsidRPr="00347F20">
        <w:rPr>
          <w:rFonts w:cs="Arial"/>
          <w:b/>
          <w:bCs/>
        </w:rPr>
        <w:t xml:space="preserve">Salvar </w:t>
      </w:r>
      <w:r w:rsidRPr="00347F20">
        <w:rPr>
          <w:rFonts w:cs="Arial"/>
        </w:rPr>
        <w:t xml:space="preserve">na parte inferior para adicionar um novo grupo ou selecionar um grupo personalizado existente. Toque em </w:t>
      </w:r>
      <w:r w:rsidRPr="00347F20">
        <w:rPr>
          <w:rFonts w:cs="Arial"/>
          <w:b/>
          <w:bCs/>
        </w:rPr>
        <w:t>OK</w:t>
      </w:r>
      <w:r w:rsidR="008F5047" w:rsidRPr="00347F20">
        <w:rPr>
          <w:rFonts w:cs="Arial"/>
          <w:b/>
          <w:bCs/>
        </w:rPr>
        <w:t>.</w:t>
      </w:r>
      <w:r w:rsidR="00EF6AE0" w:rsidRPr="00347F20">
        <w:rPr>
          <w:rFonts w:cs="Arial"/>
        </w:rPr>
        <w:t xml:space="preserve"> A tela exibirá os parâmetros salvos</w:t>
      </w:r>
      <w:r w:rsidR="008F5047" w:rsidRPr="00347F20">
        <w:rPr>
          <w:rFonts w:cs="Arial"/>
        </w:rPr>
        <w:t>.</w:t>
      </w:r>
    </w:p>
    <w:p w14:paraId="50553F8A" w14:textId="460CFF70" w:rsidR="00EF6AE0" w:rsidRPr="00347F20" w:rsidRDefault="00EF6AE0">
      <w:pPr>
        <w:pStyle w:val="aa"/>
        <w:widowControl w:val="0"/>
        <w:numPr>
          <w:ilvl w:val="0"/>
          <w:numId w:val="80"/>
        </w:numPr>
        <w:spacing w:beforeLines="20" w:before="62" w:afterLines="20" w:after="62"/>
        <w:ind w:left="998" w:hanging="357"/>
        <w:rPr>
          <w:rFonts w:cs="Arial"/>
        </w:rPr>
      </w:pPr>
      <w:r w:rsidRPr="00347F20">
        <w:rPr>
          <w:rFonts w:cs="Arial"/>
        </w:rPr>
        <w:t xml:space="preserve">Siga as operações da função Live Data para prosseguir. Consulte </w:t>
      </w:r>
      <w:hyperlink w:anchor="_Dados_em_tempo" w:history="1">
        <w:r w:rsidR="006B72C8" w:rsidRPr="00347F20">
          <w:rPr>
            <w:rStyle w:val="a9"/>
            <w:rFonts w:cs="Arial"/>
            <w:i/>
            <w:u w:val="none"/>
          </w:rPr>
          <w:t>Dados em tempo real</w:t>
        </w:r>
      </w:hyperlink>
      <w:r w:rsidR="006B72C8" w:rsidRPr="00347F20">
        <w:rPr>
          <w:rFonts w:cs="Arial"/>
          <w:i/>
          <w:iCs/>
          <w:color w:val="0000FF"/>
        </w:rPr>
        <w:t xml:space="preserve"> </w:t>
      </w:r>
      <w:r w:rsidRPr="00347F20">
        <w:rPr>
          <w:rFonts w:cs="Arial"/>
        </w:rPr>
        <w:t>para obter detalhes.</w:t>
      </w:r>
    </w:p>
    <w:p w14:paraId="16B217B6" w14:textId="6CE1FA2F" w:rsidR="00624D8B" w:rsidRPr="00347F20" w:rsidRDefault="00624D8B" w:rsidP="00624D8B">
      <w:pPr>
        <w:pStyle w:val="20"/>
        <w:spacing w:before="312" w:after="156"/>
        <w:rPr>
          <w:rFonts w:cs="Arial"/>
        </w:rPr>
      </w:pPr>
      <w:bookmarkStart w:id="190" w:name="_Toc203665464"/>
      <w:r w:rsidRPr="00347F20">
        <w:rPr>
          <w:rFonts w:cs="Arial"/>
        </w:rPr>
        <w:t>Programação e Codificação</w:t>
      </w:r>
      <w:bookmarkEnd w:id="188"/>
      <w:bookmarkEnd w:id="190"/>
    </w:p>
    <w:p w14:paraId="49445D36" w14:textId="77777777" w:rsidR="00624D8B" w:rsidRPr="00347F20" w:rsidRDefault="00624D8B" w:rsidP="00624D8B">
      <w:pPr>
        <w:pStyle w:val="BodytextUserManual"/>
        <w:spacing w:before="156" w:after="156"/>
      </w:pPr>
      <w:r w:rsidRPr="00347F20">
        <w:t xml:space="preserve">Desde a introdução do OBDII e a chegada aos híbridos e veículos elétricos modernos, </w:t>
      </w:r>
      <w:r w:rsidRPr="00347F20">
        <w:lastRenderedPageBreak/>
        <w:t>as tecnologias de hardware e software em carros têm avançado a um ritmo exponencial. Atualizar o software pode ser a única maneira de corrigir os seguintes problemas:</w:t>
      </w:r>
    </w:p>
    <w:p w14:paraId="5EB8AE04" w14:textId="7777777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Dirigibilidade</w:t>
      </w:r>
    </w:p>
    <w:p w14:paraId="6DF8C1A4" w14:textId="7777777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Eficiência de combustível</w:t>
      </w:r>
    </w:p>
    <w:p w14:paraId="7B29A9E2" w14:textId="7777777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Perda de potência</w:t>
      </w:r>
    </w:p>
    <w:p w14:paraId="0867464E" w14:textId="7777777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Códigos de falha</w:t>
      </w:r>
    </w:p>
    <w:p w14:paraId="7D00D3E8" w14:textId="7777777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Durabilidade das Peças Mecânicas</w:t>
      </w:r>
    </w:p>
    <w:p w14:paraId="23CE669E" w14:textId="77777777" w:rsidR="00624D8B" w:rsidRPr="00347F20" w:rsidRDefault="00624D8B" w:rsidP="00624D8B">
      <w:pPr>
        <w:pStyle w:val="BodytextUserManual"/>
        <w:spacing w:before="156" w:after="156"/>
      </w:pPr>
      <w:r w:rsidRPr="00347F20">
        <w:t>A função Programação e Codificação é usada para atualizar novamente os módulos de controle do veículo, o que permite atualizar o software do computador do veículo para a versão mais recente, bem como reprogramar dados adaptativos de determinados componentes após fazer reparos ou substituições.</w:t>
      </w:r>
    </w:p>
    <w:p w14:paraId="3A8EABA0" w14:textId="77777777" w:rsidR="00624D8B" w:rsidRPr="00347F20" w:rsidRDefault="00624D8B" w:rsidP="00624D8B">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0E5AE46E" w14:textId="5CA3AFF4" w:rsidR="00624D8B" w:rsidRPr="00347F20" w:rsidRDefault="00624D8B" w:rsidP="00624D8B">
      <w:pPr>
        <w:pBdr>
          <w:top w:val="single" w:sz="6" w:space="1" w:color="auto"/>
          <w:bottom w:val="single" w:sz="6" w:space="1" w:color="auto"/>
        </w:pBdr>
        <w:spacing w:beforeLines="0" w:before="0" w:after="156"/>
        <w:rPr>
          <w:rFonts w:cs="Arial"/>
        </w:rPr>
      </w:pPr>
      <w:r w:rsidRPr="00347F20">
        <w:rPr>
          <w:rFonts w:cs="Arial"/>
        </w:rPr>
        <w:t xml:space="preserve">A função de programação se aplica somente quando o veículo está conectado a um </w:t>
      </w:r>
      <w:r w:rsidR="007653B3" w:rsidRPr="00347F20">
        <w:rPr>
          <w:rFonts w:cs="Arial"/>
        </w:rPr>
        <w:t>VCI</w:t>
      </w:r>
      <w:r w:rsidRPr="00347F20">
        <w:rPr>
          <w:rFonts w:cs="Arial"/>
        </w:rPr>
        <w:t>2, que serve como uma interface PassThru para estabelecer comunicação e transferir dados para a ECU do veículo.</w:t>
      </w:r>
    </w:p>
    <w:p w14:paraId="4FFA187E" w14:textId="77777777" w:rsidR="00624D8B" w:rsidRPr="00347F20" w:rsidRDefault="00624D8B" w:rsidP="00624D8B">
      <w:pPr>
        <w:pStyle w:val="BodytextUserManual"/>
        <w:spacing w:before="156" w:after="156"/>
      </w:pPr>
      <w:r w:rsidRPr="00347F20">
        <w:t>As operações de programação ou codificação disponíveis variam de acordo com o veículo de teste. Somente as operações disponíveis são exibidas no menu do tablet.</w:t>
      </w:r>
    </w:p>
    <w:p w14:paraId="488A6D05" w14:textId="77777777" w:rsidR="00624D8B" w:rsidRPr="00347F20" w:rsidRDefault="00624D8B" w:rsidP="00624D8B">
      <w:pPr>
        <w:pStyle w:val="BodytextUserManual"/>
        <w:spacing w:before="156" w:after="156"/>
      </w:pPr>
      <w:r w:rsidRPr="00347F20">
        <w:t>Existem dois tipos gerais de operações de programação:</w:t>
      </w:r>
    </w:p>
    <w:p w14:paraId="01852B18" w14:textId="4D3247B6" w:rsidR="00624D8B" w:rsidRPr="00347F20" w:rsidRDefault="00624D8B">
      <w:pPr>
        <w:pStyle w:val="aa"/>
        <w:widowControl w:val="0"/>
        <w:numPr>
          <w:ilvl w:val="0"/>
          <w:numId w:val="70"/>
        </w:numPr>
        <w:spacing w:beforeLines="20" w:before="62" w:afterLines="20" w:after="62"/>
        <w:ind w:left="641" w:hanging="357"/>
        <w:rPr>
          <w:rFonts w:cs="Arial"/>
        </w:rPr>
      </w:pPr>
      <w:r w:rsidRPr="00347F20">
        <w:rPr>
          <w:rFonts w:cs="Arial"/>
        </w:rPr>
        <w:t>Codificação</w:t>
      </w:r>
      <w:r w:rsidRPr="00347F20">
        <w:rPr>
          <w:rFonts w:cs="Arial"/>
          <w:b/>
        </w:rPr>
        <w:t xml:space="preserve"> </w:t>
      </w:r>
      <w:r w:rsidRPr="00347F20">
        <w:rPr>
          <w:rFonts w:cs="Arial"/>
        </w:rPr>
        <w:t xml:space="preserve">— também conhecido como </w:t>
      </w:r>
      <w:r w:rsidRPr="00347F20">
        <w:rPr>
          <w:rFonts w:cs="Arial"/>
          <w:iCs/>
        </w:rPr>
        <w:t>Programa de Ensino</w:t>
      </w:r>
      <w:r w:rsidR="008F5047" w:rsidRPr="00347F20">
        <w:rPr>
          <w:rFonts w:cs="Arial"/>
          <w:iCs/>
        </w:rPr>
        <w:t>,</w:t>
      </w:r>
      <w:r w:rsidRPr="00347F20">
        <w:rPr>
          <w:rFonts w:cs="Arial"/>
        </w:rPr>
        <w:t xml:space="preserve"> ou</w:t>
      </w:r>
      <w:r w:rsidRPr="00347F20">
        <w:rPr>
          <w:rFonts w:cs="Arial"/>
          <w:i/>
        </w:rPr>
        <w:t xml:space="preserve"> </w:t>
      </w:r>
      <w:r w:rsidRPr="00347F20">
        <w:rPr>
          <w:rFonts w:cs="Arial"/>
          <w:iCs/>
        </w:rPr>
        <w:t xml:space="preserve">Adaptação de Componentes </w:t>
      </w:r>
      <w:r w:rsidRPr="00347F20">
        <w:rPr>
          <w:rFonts w:cs="Arial"/>
        </w:rPr>
        <w:t>é usada para reprogramar dados adaptativos para módulos de controle de veículos após reparos ou substituições de peças do veículo.</w:t>
      </w:r>
    </w:p>
    <w:p w14:paraId="6CD2D5C3" w14:textId="77777777" w:rsidR="00624D8B" w:rsidRPr="00347F20" w:rsidRDefault="00624D8B">
      <w:pPr>
        <w:pStyle w:val="aa"/>
        <w:widowControl w:val="0"/>
        <w:numPr>
          <w:ilvl w:val="0"/>
          <w:numId w:val="70"/>
        </w:numPr>
        <w:spacing w:beforeLines="20" w:before="62" w:afterLines="20" w:after="62"/>
        <w:ind w:left="641" w:hanging="357"/>
        <w:rPr>
          <w:rFonts w:cs="Arial"/>
        </w:rPr>
      </w:pPr>
      <w:r w:rsidRPr="00347F20">
        <w:rPr>
          <w:rFonts w:cs="Arial"/>
        </w:rPr>
        <w:t>Reprogramação — baixa a versão mais recente do software do banco de dados do servidor on-line por meio do acesso à Internet (esse procedimento é feito automaticamente quando o tablet está conectado à Internet, portanto não há necessidade de verificar atualizações de software) e reprograma a versão mais recente na ECU do veículo.</w:t>
      </w:r>
    </w:p>
    <w:p w14:paraId="6F5F93D2" w14:textId="77777777" w:rsidR="00624D8B" w:rsidRPr="00347F20" w:rsidRDefault="00624D8B" w:rsidP="00624D8B">
      <w:pPr>
        <w:pBdr>
          <w:top w:val="single" w:sz="6" w:space="1" w:color="auto"/>
          <w:bottom w:val="single" w:sz="6" w:space="1" w:color="auto"/>
        </w:pBdr>
        <w:spacing w:beforeLines="0" w:before="0" w:afterLines="0" w:after="0"/>
        <w:contextualSpacing/>
        <w:rPr>
          <w:rFonts w:cs="Arial"/>
          <w:b/>
        </w:rPr>
      </w:pPr>
      <w:r w:rsidRPr="00347F20">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40B6DFF1" w14:textId="77777777" w:rsidR="00624D8B" w:rsidRPr="00347F20" w:rsidRDefault="00624D8B" w:rsidP="00624D8B">
      <w:pPr>
        <w:pBdr>
          <w:top w:val="single" w:sz="6" w:space="1" w:color="auto"/>
          <w:bottom w:val="single" w:sz="6" w:space="1" w:color="auto"/>
        </w:pBdr>
        <w:spacing w:beforeLines="0" w:before="0" w:afterLines="0" w:after="0"/>
        <w:contextualSpacing/>
        <w:rPr>
          <w:rFonts w:cs="Arial"/>
          <w:b/>
        </w:rPr>
      </w:pPr>
      <w:r w:rsidRPr="00347F20">
        <w:rPr>
          <w:rFonts w:cs="Arial"/>
        </w:rPr>
        <w:t>Certifique-se de que o tablet esteja conectado a um acesso estável à Internet antes de aplicar a função de programação da ECU, para que o tablet possa obter acesso ao servidor do fabricante do veículo para o serviço de atualização.</w:t>
      </w:r>
    </w:p>
    <w:p w14:paraId="42B9F5BF" w14:textId="77777777" w:rsidR="00624D8B" w:rsidRPr="00347F20" w:rsidRDefault="00624D8B" w:rsidP="00624D8B">
      <w:pPr>
        <w:pStyle w:val="BodytextUserManual"/>
        <w:spacing w:before="156" w:after="156"/>
      </w:pPr>
      <w:r w:rsidRPr="00347F20">
        <w:t>Selecionar a Programação abre um menu de opções de operação que variam de acordo com a marca e o modelo do veículo. Selecionar uma opção de menu exibe uma tela de programação ou abre outro menu com opções adicionais. Siga as instruções na tela para operar. A forma e as informações apresentadas na tela variam de acordo com o tipo de operação realizada.</w:t>
      </w:r>
    </w:p>
    <w:p w14:paraId="73156804" w14:textId="77777777" w:rsidR="00624D8B" w:rsidRPr="00347F20" w:rsidRDefault="00624D8B" w:rsidP="00624D8B">
      <w:pPr>
        <w:pStyle w:val="30"/>
        <w:spacing w:before="312" w:after="156"/>
      </w:pPr>
      <w:bookmarkStart w:id="191" w:name="_Toc109724374"/>
      <w:bookmarkStart w:id="192" w:name="_Toc159436283"/>
      <w:bookmarkStart w:id="193" w:name="_Toc160024672"/>
      <w:r w:rsidRPr="00347F20">
        <w:lastRenderedPageBreak/>
        <w:t>Codificação</w:t>
      </w:r>
      <w:bookmarkEnd w:id="191"/>
      <w:bookmarkEnd w:id="192"/>
      <w:bookmarkEnd w:id="193"/>
    </w:p>
    <w:p w14:paraId="1744542C" w14:textId="77777777" w:rsidR="00624D8B" w:rsidRPr="00347F20" w:rsidRDefault="00624D8B" w:rsidP="00624D8B">
      <w:pPr>
        <w:spacing w:before="156" w:after="156"/>
        <w:rPr>
          <w:rFonts w:cs="Arial"/>
        </w:rPr>
      </w:pPr>
      <w:r w:rsidRPr="00347F20">
        <w:rPr>
          <w:rFonts w:cs="Arial"/>
        </w:rPr>
        <w:t>A seção principal da tela Codificação exibe uma lista de componentes do veículo e as informações de codificação que consistem principalmente em duas partes:</w:t>
      </w:r>
    </w:p>
    <w:p w14:paraId="335DD30F" w14:textId="77777777" w:rsidR="00624D8B" w:rsidRPr="00347F20" w:rsidRDefault="00624D8B">
      <w:pPr>
        <w:pStyle w:val="BodytextUserManual"/>
        <w:widowControl/>
        <w:numPr>
          <w:ilvl w:val="0"/>
          <w:numId w:val="71"/>
        </w:numPr>
        <w:spacing w:beforeLines="20" w:before="62" w:afterLines="20" w:after="62"/>
        <w:ind w:left="641" w:hanging="357"/>
      </w:pPr>
      <w:r w:rsidRPr="00347F20">
        <w:t>Todos os sistemas disponíveis para codificação são exibidos no lado esquerdo, e os dados ou valores de codificação no lado direito.</w:t>
      </w:r>
    </w:p>
    <w:p w14:paraId="3176AD55" w14:textId="77777777" w:rsidR="00624D8B" w:rsidRPr="00347F20" w:rsidRDefault="00624D8B">
      <w:pPr>
        <w:pStyle w:val="BodytextUserManual"/>
        <w:widowControl/>
        <w:numPr>
          <w:ilvl w:val="0"/>
          <w:numId w:val="71"/>
        </w:numPr>
        <w:spacing w:beforeLines="20" w:before="62" w:afterLines="20" w:after="62"/>
        <w:ind w:left="641" w:hanging="357"/>
      </w:pPr>
      <w:r w:rsidRPr="00347F20">
        <w:t>A parte inferior da seção principal exibe os botões funcionais que permitem manipular a operação.</w:t>
      </w:r>
    </w:p>
    <w:p w14:paraId="30E46946" w14:textId="6B4EF970" w:rsidR="00624D8B" w:rsidRPr="00347F20" w:rsidRDefault="00624D8B" w:rsidP="00624D8B">
      <w:pPr>
        <w:pStyle w:val="BodytextUserManual"/>
        <w:spacing w:before="156" w:after="156"/>
      </w:pPr>
      <w:r w:rsidRPr="00347F20">
        <w:t>Verifique cuidadosamente as condições do veículo e as informações de codificação. Use o botão funcional para editar os códigos dos componen</w:t>
      </w:r>
      <w:r w:rsidR="00EB1581" w:rsidRPr="00347F20">
        <w:t>tes correspondentes. Toque em "</w:t>
      </w:r>
      <w:r w:rsidRPr="00347F20">
        <w:rPr>
          <w:b/>
        </w:rPr>
        <w:t xml:space="preserve">Enviar" </w:t>
      </w:r>
      <w:r w:rsidRPr="00347F20">
        <w:t>ao terminar de editar todos os itens. Quando a operação for concluída, uma mensagem de status de execução, como "Concluído", "Finalizado" ou "Sucesso", poderá ser exibida.</w:t>
      </w:r>
    </w:p>
    <w:p w14:paraId="45A782A3" w14:textId="77777777" w:rsidR="00624D8B" w:rsidRPr="00347F20" w:rsidRDefault="00624D8B" w:rsidP="00624D8B">
      <w:pPr>
        <w:pStyle w:val="BodytextUserManual"/>
        <w:spacing w:before="156" w:after="156"/>
      </w:pPr>
      <w:r w:rsidRPr="00347F20">
        <w:t xml:space="preserve">Toque no botão </w:t>
      </w:r>
      <w:r w:rsidRPr="00347F20">
        <w:rPr>
          <w:b/>
        </w:rPr>
        <w:t xml:space="preserve">ESC </w:t>
      </w:r>
      <w:r w:rsidRPr="00347F20">
        <w:t>para sair da função.</w:t>
      </w:r>
    </w:p>
    <w:p w14:paraId="464B89BF" w14:textId="77777777" w:rsidR="00624D8B" w:rsidRPr="00347F20" w:rsidRDefault="00624D8B" w:rsidP="00624D8B">
      <w:pPr>
        <w:pStyle w:val="30"/>
        <w:spacing w:before="312" w:after="156"/>
      </w:pPr>
      <w:bookmarkStart w:id="194" w:name="_Toc43387213"/>
      <w:bookmarkStart w:id="195" w:name="_Toc109724375"/>
      <w:bookmarkStart w:id="196" w:name="_Toc159436284"/>
      <w:bookmarkStart w:id="197" w:name="_Toc160024673"/>
      <w:r w:rsidRPr="00347F20">
        <w:t>Reprogramação</w:t>
      </w:r>
      <w:bookmarkEnd w:id="194"/>
      <w:bookmarkEnd w:id="195"/>
      <w:bookmarkEnd w:id="196"/>
      <w:bookmarkEnd w:id="197"/>
    </w:p>
    <w:p w14:paraId="5AF038C1" w14:textId="77777777" w:rsidR="00624D8B" w:rsidRPr="00347F20" w:rsidRDefault="00624D8B" w:rsidP="00624D8B">
      <w:pPr>
        <w:pStyle w:val="BodytextUserManual"/>
        <w:spacing w:before="156" w:after="156"/>
        <w:ind w:left="529" w:hanging="295"/>
        <w:rPr>
          <w:b/>
        </w:rPr>
      </w:pPr>
      <w:r w:rsidRPr="00347F20">
        <w:rPr>
          <w:b/>
        </w:rPr>
        <w:t>Antes de iniciar a reprogramação:</w:t>
      </w:r>
    </w:p>
    <w:p w14:paraId="4CBE322F" w14:textId="7777777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É obrigatório que o tablet esteja conectado a uma rede Wi-Fi estável.</w:t>
      </w:r>
    </w:p>
    <w:p w14:paraId="37980865" w14:textId="7871DEBF"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 xml:space="preserve">O tablet deve ser conectado ao </w:t>
      </w:r>
      <w:r w:rsidR="007653B3" w:rsidRPr="00347F20">
        <w:rPr>
          <w:rFonts w:cs="Arial"/>
        </w:rPr>
        <w:t>VCI</w:t>
      </w:r>
      <w:r w:rsidRPr="00347F20">
        <w:rPr>
          <w:rFonts w:cs="Arial"/>
        </w:rPr>
        <w:t>2 por meio de um cabo USB</w:t>
      </w:r>
      <w:r w:rsidR="008F5047" w:rsidRPr="00347F20">
        <w:rPr>
          <w:rFonts w:cs="Arial"/>
        </w:rPr>
        <w:t>.</w:t>
      </w:r>
    </w:p>
    <w:p w14:paraId="5E86E3EE" w14:textId="4AC18146"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A bateria do tablet deve estar totalmente carregada durante a programação do módulo. Conecte o tablet a um carregador, se necessário</w:t>
      </w:r>
      <w:r w:rsidR="008F5047" w:rsidRPr="00347F20">
        <w:rPr>
          <w:rFonts w:cs="Arial"/>
        </w:rPr>
        <w:t>.</w:t>
      </w:r>
    </w:p>
    <w:p w14:paraId="77E3081C" w14:textId="386B3A6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Conecte o mantenedor de bateria à bateria do veículo para garantir que uma tensão constante seja mantida durante toda a programação. Os requisitos de tensão variam de acordo com o fabricante do veículo. Consulte as recomendações do fabricante do veículo antes de programar um módulo.</w:t>
      </w:r>
    </w:p>
    <w:p w14:paraId="5BBB1487" w14:textId="77777777" w:rsidR="00624D8B" w:rsidRPr="00347F20" w:rsidRDefault="00624D8B">
      <w:pPr>
        <w:pStyle w:val="aa"/>
        <w:widowControl w:val="0"/>
        <w:numPr>
          <w:ilvl w:val="0"/>
          <w:numId w:val="69"/>
        </w:numPr>
        <w:spacing w:beforeLines="20" w:before="62" w:afterLines="20" w:after="62"/>
        <w:ind w:left="641" w:hanging="357"/>
        <w:rPr>
          <w:rFonts w:cs="Arial"/>
        </w:rPr>
      </w:pPr>
      <w:r w:rsidRPr="00347F20">
        <w:rPr>
          <w:rFonts w:cs="Arial"/>
        </w:rPr>
        <w:t>Não saia do aplicativo durante a reprogramação do módulo, pois o processo pode falhar e também resultar em danos permanentes ao módulo.</w:t>
      </w:r>
    </w:p>
    <w:p w14:paraId="330F70B6" w14:textId="77777777" w:rsidR="00624D8B" w:rsidRPr="00347F20" w:rsidRDefault="00624D8B" w:rsidP="00624D8B">
      <w:pPr>
        <w:pStyle w:val="BodytextUserManual"/>
        <w:spacing w:before="156" w:after="156"/>
      </w:pPr>
      <w:r w:rsidRPr="00347F20">
        <w:t>Operações típicas de reprogramação exigem que você insira e valide o número do VIN primeiro. Toque na caixa de entrada e insira o número correto. A interface de programação será exibida.</w:t>
      </w:r>
    </w:p>
    <w:p w14:paraId="7263BEA5" w14:textId="4A918E2F" w:rsidR="00624D8B" w:rsidRPr="00347F20" w:rsidRDefault="00624D8B" w:rsidP="00624D8B">
      <w:pPr>
        <w:pStyle w:val="BodytextUserManual"/>
        <w:spacing w:before="156" w:after="156"/>
      </w:pPr>
      <w:r w:rsidRPr="00347F20">
        <w:t>A seção principal da interface de reprogramação oferece informações sobre o hardware, a versão atual do software e as versões mais recentes do software a serem programadas nas unidades de controle.</w:t>
      </w:r>
    </w:p>
    <w:p w14:paraId="7795B98C" w14:textId="77777777" w:rsidR="00624D8B" w:rsidRPr="00347F20" w:rsidRDefault="00624D8B" w:rsidP="00624D8B">
      <w:pPr>
        <w:pStyle w:val="BodytextUserManual"/>
        <w:spacing w:before="156" w:after="156"/>
      </w:pPr>
      <w:r w:rsidRPr="00347F20">
        <w:t>Uma série de instruções operacionais na tela serão exibidas para guiá-lo pelo procedimento de programação.</w:t>
      </w:r>
    </w:p>
    <w:p w14:paraId="45FC2892" w14:textId="4C518169" w:rsidR="00624D8B" w:rsidRPr="00347F20" w:rsidRDefault="00624D8B" w:rsidP="00624D8B">
      <w:pPr>
        <w:pStyle w:val="BodytextUserManual"/>
        <w:spacing w:before="156" w:after="156"/>
      </w:pPr>
      <w:r w:rsidRPr="00347F20">
        <w:t xml:space="preserve">Leia atentamente as informações na tela e siga as instruções para executar o </w:t>
      </w:r>
      <w:r w:rsidRPr="00347F20">
        <w:lastRenderedPageBreak/>
        <w:t>procedimento de programação.</w:t>
      </w:r>
    </w:p>
    <w:p w14:paraId="75AD347D" w14:textId="77777777" w:rsidR="00624D8B" w:rsidRPr="00347F20" w:rsidRDefault="00624D8B" w:rsidP="00624D8B">
      <w:pPr>
        <w:pStyle w:val="30"/>
        <w:spacing w:before="312" w:after="156"/>
      </w:pPr>
      <w:bookmarkStart w:id="198" w:name="_Toc109724376"/>
      <w:bookmarkStart w:id="199" w:name="_Toc159436285"/>
      <w:bookmarkStart w:id="200" w:name="_Toc160024674"/>
      <w:r w:rsidRPr="00347F20">
        <w:t>Erros de re-flash</w:t>
      </w:r>
      <w:bookmarkEnd w:id="198"/>
      <w:bookmarkEnd w:id="199"/>
      <w:bookmarkEnd w:id="200"/>
    </w:p>
    <w:p w14:paraId="10C39C3E" w14:textId="0FCD269B" w:rsidR="00624D8B" w:rsidRPr="00347F20" w:rsidRDefault="00624D8B" w:rsidP="00624D8B">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7F20">
        <w:rPr>
          <w:rFonts w:cs="Arial"/>
          <w:b/>
        </w:rPr>
        <w:t>IMPORTANTE</w:t>
      </w:r>
    </w:p>
    <w:p w14:paraId="3B4DC1AD" w14:textId="77777777" w:rsidR="00624D8B" w:rsidRPr="00347F20" w:rsidRDefault="00624D8B" w:rsidP="00624D8B">
      <w:pPr>
        <w:pBdr>
          <w:top w:val="single" w:sz="6" w:space="1" w:color="auto"/>
          <w:bottom w:val="single" w:sz="6" w:space="1" w:color="auto"/>
        </w:pBdr>
        <w:spacing w:beforeLines="0" w:before="0" w:after="156"/>
        <w:rPr>
          <w:rFonts w:cs="Arial"/>
        </w:rPr>
      </w:pPr>
      <w:r w:rsidRPr="00347F20">
        <w:rPr>
          <w:rFonts w:cs="Arial"/>
        </w:rPr>
        <w:t>Ao reprogramar a bordo, certifique-se sempre de que a bateria do veículo esteja totalmente carregada e em boas condições de funcionamento. Durante a reprogramação, a operação pode falhar se a tensão cair abaixo da tensão operacional adequada. Às vezes, uma operação com falha pode ser recuperada, mas a reprogramação com falha também pode danificar o módulo de controle. Recomendamos conectar um mantenedor de bateria externo ao veículo para garantir que uma tensão constante seja mantida durante toda a programação. A tensão necessária varia de acordo com o fabricante do veículo. Consulte o fabricante do veículo para obter a tensão correta a ser mantida.</w:t>
      </w:r>
    </w:p>
    <w:p w14:paraId="310BEACE" w14:textId="6C31F7B4" w:rsidR="00624D8B" w:rsidRPr="00347F20" w:rsidRDefault="00624D8B" w:rsidP="00624D8B">
      <w:pPr>
        <w:pStyle w:val="BodytextUserManual"/>
        <w:spacing w:before="156" w:after="156"/>
      </w:pPr>
      <w:r w:rsidRPr="00347F20">
        <w:t xml:space="preserve">Ocasionalmente, um procedimento de atualização do flash pode não ser concluído corretamente. Causas comuns de erros de flash incluem conexões de cabo ruins entre o tablet, o </w:t>
      </w:r>
      <w:r w:rsidR="007653B3" w:rsidRPr="00347F20">
        <w:t>VCI</w:t>
      </w:r>
      <w:r w:rsidRPr="00347F20">
        <w:t xml:space="preserve"> e o veículo, desligamento da ignição do veículo antes da conclusão do procedimento de flash ou baixa voltagem da bateria do veículo.</w:t>
      </w:r>
    </w:p>
    <w:p w14:paraId="25F4FFB8" w14:textId="2D6F34A4" w:rsidR="00DA7FAE" w:rsidRPr="00347F20" w:rsidRDefault="00624D8B" w:rsidP="00123CFC">
      <w:pPr>
        <w:pStyle w:val="BodytextUserManual"/>
        <w:spacing w:before="156" w:after="156"/>
      </w:pPr>
      <w:r w:rsidRPr="00347F20">
        <w:t>Se o processo falhar, verifique novamente todas as conexões dos cabos para garantir uma boa comunicação e inicialize o procedimento de flash. O procedimento de programação será repetido automaticamente se a operação anterior não for bem-sucedida.</w:t>
      </w:r>
    </w:p>
    <w:p w14:paraId="71851588" w14:textId="3C806D7C" w:rsidR="003E226E" w:rsidRPr="00347F20" w:rsidRDefault="003E226E" w:rsidP="003E226E">
      <w:pPr>
        <w:pStyle w:val="20"/>
        <w:spacing w:before="312" w:after="156"/>
        <w:rPr>
          <w:rFonts w:cs="Arial"/>
        </w:rPr>
      </w:pPr>
      <w:bookmarkStart w:id="201" w:name="_Ref160193766"/>
      <w:bookmarkStart w:id="202" w:name="_Toc203665465"/>
      <w:r w:rsidRPr="00347F20">
        <w:rPr>
          <w:rFonts w:cs="Arial"/>
        </w:rPr>
        <w:t>Operações OBDII genéricas</w:t>
      </w:r>
      <w:bookmarkEnd w:id="134"/>
      <w:bookmarkEnd w:id="135"/>
      <w:bookmarkEnd w:id="136"/>
      <w:bookmarkEnd w:id="137"/>
      <w:bookmarkEnd w:id="162"/>
      <w:bookmarkEnd w:id="201"/>
      <w:bookmarkEnd w:id="202"/>
    </w:p>
    <w:p w14:paraId="0F550572" w14:textId="12454CDE" w:rsidR="003E226E" w:rsidRPr="00347F20" w:rsidRDefault="003E226E" w:rsidP="00E16007">
      <w:pPr>
        <w:pStyle w:val="BodytextUserManual"/>
        <w:spacing w:before="156" w:after="156"/>
      </w:pPr>
      <w:r w:rsidRPr="00347F20">
        <w:t xml:space="preserve">A opção de diagnóstico de veículos OBDII/EOBD oferece uma maneira rápida de verificar DTCs, isolar a causa de uma luz indicadora de mau funcionamento (MIL) acesa, verificar o status do monitor antes dos testes de certificação de emissões e realizar outros serviços relacionados às emissões. A opção de acesso direto OBDII também é usada para testar veículos compatíveis com OBDII/EOBD que não estão incluídos no banco de dados. Os botões da barra de ferramentas de diagnóstico na parte superior da tela estão disponíveis para diagnósticos específicos do veículo. </w:t>
      </w:r>
      <w:bookmarkStart w:id="203" w:name="OLE_LINK8"/>
      <w:r w:rsidRPr="00347F20">
        <w:t xml:space="preserve">Consulte </w:t>
      </w:r>
      <w:r w:rsidR="001810D0" w:rsidRPr="00347F20">
        <w:rPr>
          <w:i/>
          <w:iCs/>
          <w:color w:val="0000FF"/>
        </w:rPr>
        <w:fldChar w:fldCharType="begin"/>
      </w:r>
      <w:r w:rsidR="001810D0" w:rsidRPr="00347F20">
        <w:rPr>
          <w:i/>
          <w:iCs/>
          <w:color w:val="0000FF"/>
        </w:rPr>
        <w:instrText xml:space="preserve"> REF _Ref159231681 \h  \* MERGEFORMAT </w:instrText>
      </w:r>
      <w:r w:rsidR="001810D0" w:rsidRPr="00347F20">
        <w:rPr>
          <w:i/>
          <w:iCs/>
          <w:color w:val="0000FF"/>
        </w:rPr>
      </w:r>
      <w:r w:rsidR="001810D0" w:rsidRPr="00347F20">
        <w:rPr>
          <w:i/>
          <w:iCs/>
          <w:color w:val="0000FF"/>
        </w:rPr>
        <w:fldChar w:fldCharType="separate"/>
      </w:r>
      <w:r w:rsidR="00187D73" w:rsidRPr="00347F20">
        <w:rPr>
          <w:i/>
          <w:iCs/>
          <w:color w:val="0000FF"/>
        </w:rPr>
        <w:t xml:space="preserve">Tabela </w:t>
      </w:r>
      <w:r w:rsidR="00187D73" w:rsidRPr="00347F20">
        <w:rPr>
          <w:i/>
          <w:iCs/>
          <w:noProof/>
          <w:color w:val="0000FF"/>
        </w:rPr>
        <w:t xml:space="preserve">6 </w:t>
      </w:r>
      <w:r w:rsidR="00187D73" w:rsidRPr="00347F20">
        <w:rPr>
          <w:i/>
          <w:iCs/>
          <w:noProof/>
          <w:color w:val="0000FF"/>
        </w:rPr>
        <w:noBreakHyphen/>
        <w:t xml:space="preserve">2 </w:t>
      </w:r>
      <w:r w:rsidR="00187D73" w:rsidRPr="00347F20">
        <w:rPr>
          <w:i/>
          <w:iCs/>
          <w:color w:val="0000FF"/>
        </w:rPr>
        <w:t xml:space="preserve">Botões da barra de ferramentas de diagnóstico </w:t>
      </w:r>
      <w:r w:rsidR="001810D0" w:rsidRPr="00347F20">
        <w:rPr>
          <w:i/>
          <w:iCs/>
          <w:color w:val="0000FF"/>
        </w:rPr>
        <w:fldChar w:fldCharType="end"/>
      </w:r>
      <w:r w:rsidR="001810D0" w:rsidRPr="00347F20">
        <w:t>para obter detalhes.</w:t>
      </w:r>
    </w:p>
    <w:p w14:paraId="75EB6063" w14:textId="77777777" w:rsidR="003E226E" w:rsidRPr="00347F20" w:rsidRDefault="003E226E" w:rsidP="003E226E">
      <w:pPr>
        <w:pStyle w:val="30"/>
        <w:tabs>
          <w:tab w:val="num" w:pos="360"/>
        </w:tabs>
        <w:spacing w:before="312" w:after="156"/>
        <w:rPr>
          <w:rFonts w:eastAsia="宋体"/>
          <w:szCs w:val="24"/>
        </w:rPr>
      </w:pPr>
      <w:bookmarkStart w:id="204" w:name="_Toc43387216"/>
      <w:bookmarkStart w:id="205" w:name="_Toc109724379"/>
      <w:bookmarkStart w:id="206" w:name="_Toc159436287"/>
      <w:bookmarkEnd w:id="203"/>
      <w:r w:rsidRPr="00347F20">
        <w:rPr>
          <w:rFonts w:eastAsia="宋体"/>
          <w:szCs w:val="24"/>
        </w:rPr>
        <w:t>Procedimento Geral</w:t>
      </w:r>
      <w:bookmarkEnd w:id="204"/>
      <w:bookmarkEnd w:id="205"/>
      <w:bookmarkEnd w:id="206"/>
    </w:p>
    <w:p w14:paraId="61DDA84E" w14:textId="77777777" w:rsidR="003E226E" w:rsidRPr="00347F20" w:rsidRDefault="003E226E" w:rsidP="00BE283D">
      <w:pPr>
        <w:pStyle w:val="aa"/>
        <w:widowControl w:val="0"/>
        <w:numPr>
          <w:ilvl w:val="0"/>
          <w:numId w:val="5"/>
        </w:numPr>
        <w:spacing w:beforeLines="20" w:before="62" w:afterLines="20" w:after="62"/>
        <w:ind w:left="641" w:hanging="357"/>
        <w:rPr>
          <w:rFonts w:cs="Arial"/>
        </w:rPr>
      </w:pPr>
      <w:r w:rsidRPr="00347F20">
        <w:rPr>
          <w:rFonts w:cs="Arial"/>
          <w:b/>
        </w:rPr>
        <w:t>Para acessar as funções de diagnóstico OBDII/EOBD</w:t>
      </w:r>
    </w:p>
    <w:p w14:paraId="0F8E995F" w14:textId="03AE9898" w:rsidR="003E226E" w:rsidRPr="00347F20" w:rsidRDefault="003E226E">
      <w:pPr>
        <w:pStyle w:val="aa"/>
        <w:widowControl w:val="0"/>
        <w:numPr>
          <w:ilvl w:val="0"/>
          <w:numId w:val="271"/>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Diagnóstico </w:t>
      </w:r>
      <w:r w:rsidRPr="00347F20">
        <w:rPr>
          <w:rFonts w:cs="Arial"/>
        </w:rPr>
        <w:t>no Menu de Tarefas do MaxiSys</w:t>
      </w:r>
      <w:r w:rsidR="008F5047" w:rsidRPr="00347F20">
        <w:rPr>
          <w:rFonts w:cs="Arial"/>
        </w:rPr>
        <w:t>.</w:t>
      </w:r>
      <w:r w:rsidRPr="00347F20">
        <w:rPr>
          <w:rFonts w:cs="Arial"/>
        </w:rPr>
        <w:t xml:space="preserve"> O Menu do Veículo será exibido.</w:t>
      </w:r>
    </w:p>
    <w:p w14:paraId="6C9E8D9A" w14:textId="6D5D295E" w:rsidR="003E226E" w:rsidRPr="00347F20" w:rsidRDefault="003E226E">
      <w:pPr>
        <w:pStyle w:val="aa"/>
        <w:widowControl w:val="0"/>
        <w:numPr>
          <w:ilvl w:val="0"/>
          <w:numId w:val="271"/>
        </w:numPr>
        <w:spacing w:beforeLines="20" w:before="62" w:afterLines="20" w:after="62"/>
        <w:ind w:left="998" w:hanging="357"/>
        <w:rPr>
          <w:rFonts w:cs="Arial"/>
        </w:rPr>
      </w:pPr>
      <w:r w:rsidRPr="00347F20">
        <w:rPr>
          <w:rFonts w:cs="Arial"/>
        </w:rPr>
        <w:t xml:space="preserve">Toque no botão </w:t>
      </w:r>
      <w:r w:rsidRPr="00347F20">
        <w:rPr>
          <w:rFonts w:cs="Arial"/>
          <w:b/>
        </w:rPr>
        <w:t>EOBD</w:t>
      </w:r>
      <w:r w:rsidR="008F5047" w:rsidRPr="00347F20">
        <w:rPr>
          <w:rFonts w:cs="Arial"/>
          <w:b/>
        </w:rPr>
        <w:t>.</w:t>
      </w:r>
      <w:r w:rsidRPr="00347F20">
        <w:rPr>
          <w:rFonts w:cs="Arial"/>
        </w:rPr>
        <w:t xml:space="preserve"> Há duas opções para estabelecer comunicação com o veículo.</w:t>
      </w:r>
    </w:p>
    <w:p w14:paraId="19AB40B6" w14:textId="77777777" w:rsidR="003E226E" w:rsidRPr="00347F20" w:rsidRDefault="003E226E">
      <w:pPr>
        <w:pStyle w:val="aa"/>
        <w:widowControl w:val="0"/>
        <w:numPr>
          <w:ilvl w:val="0"/>
          <w:numId w:val="81"/>
        </w:numPr>
        <w:spacing w:beforeLines="20" w:before="62" w:afterLines="20" w:after="62"/>
        <w:ind w:left="1355" w:hanging="357"/>
        <w:rPr>
          <w:rFonts w:cs="Arial"/>
        </w:rPr>
      </w:pPr>
      <w:r w:rsidRPr="00347F20">
        <w:rPr>
          <w:rFonts w:cs="Arial"/>
        </w:rPr>
        <w:t xml:space="preserve">Varredura automática — selecione para estabelecer comunicação usando </w:t>
      </w:r>
      <w:r w:rsidRPr="00347F20">
        <w:rPr>
          <w:rFonts w:cs="Arial"/>
        </w:rPr>
        <w:lastRenderedPageBreak/>
        <w:t>cada protocolo para determinar qual o veículo está usando.</w:t>
      </w:r>
    </w:p>
    <w:p w14:paraId="59DE5205" w14:textId="77777777" w:rsidR="003E226E" w:rsidRPr="00347F20" w:rsidRDefault="003E226E">
      <w:pPr>
        <w:pStyle w:val="aa"/>
        <w:widowControl w:val="0"/>
        <w:numPr>
          <w:ilvl w:val="0"/>
          <w:numId w:val="81"/>
        </w:numPr>
        <w:spacing w:beforeLines="20" w:before="62" w:afterLines="20" w:after="62"/>
        <w:ind w:left="1355" w:hanging="357"/>
        <w:rPr>
          <w:rFonts w:cs="Arial"/>
        </w:rPr>
      </w:pPr>
      <w:r w:rsidRPr="00347F20">
        <w:rPr>
          <w:rFonts w:cs="Arial"/>
        </w:rPr>
        <w:t>Protocolo — selecione para abrir um submenu com vários protocolos. Um protocolo de comunicação é uma forma padronizada de comunicação de dados entre um ECM e uma ferramenta de diagnóstico. O OBD global pode usar vários protocolos de comunicação diferentes.</w:t>
      </w:r>
    </w:p>
    <w:p w14:paraId="5805C39D" w14:textId="37E53CCE" w:rsidR="003E226E" w:rsidRPr="00347F20" w:rsidRDefault="003E226E">
      <w:pPr>
        <w:pStyle w:val="aa"/>
        <w:widowControl w:val="0"/>
        <w:numPr>
          <w:ilvl w:val="0"/>
          <w:numId w:val="271"/>
        </w:numPr>
        <w:spacing w:beforeLines="20" w:before="62" w:afterLines="20" w:after="62"/>
        <w:ind w:left="998" w:hanging="357"/>
        <w:rPr>
          <w:rFonts w:cs="Arial"/>
        </w:rPr>
      </w:pPr>
      <w:r w:rsidRPr="00347F20">
        <w:rPr>
          <w:rFonts w:cs="Arial"/>
        </w:rPr>
        <w:t xml:space="preserve">Selecione um protocolo específico se a opção </w:t>
      </w:r>
      <w:r w:rsidRPr="00347F20">
        <w:rPr>
          <w:rFonts w:cs="Arial"/>
          <w:b/>
        </w:rPr>
        <w:t xml:space="preserve">Protocolo </w:t>
      </w:r>
      <w:r w:rsidRPr="00347F20">
        <w:rPr>
          <w:rFonts w:cs="Arial"/>
        </w:rPr>
        <w:t>estiver selecionada. Aguarde até que o Menu de Diagnóstico OBDII/EOBD apareça.</w:t>
      </w:r>
    </w:p>
    <w:p w14:paraId="226F7F49" w14:textId="0878FEE8" w:rsidR="003E226E" w:rsidRPr="00347F20" w:rsidRDefault="000E520C" w:rsidP="003E226E">
      <w:pPr>
        <w:keepNext/>
        <w:spacing w:before="156" w:after="156" w:line="240" w:lineRule="auto"/>
        <w:ind w:left="0"/>
        <w:jc w:val="center"/>
        <w:rPr>
          <w:rFonts w:cs="Arial"/>
        </w:rPr>
      </w:pPr>
      <w:r w:rsidRPr="00347F20">
        <w:rPr>
          <w:rFonts w:cs="Arial"/>
          <w:noProof/>
          <w:lang w:val="en-US"/>
        </w:rPr>
        <w:drawing>
          <wp:inline distT="0" distB="0" distL="0" distR="0" wp14:anchorId="24D7C52D" wp14:editId="20C14A4D">
            <wp:extent cx="2879242" cy="196215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60"/>
                    <pic:cNvPicPr>
                      <a:picLocks noChangeAspect="1" noChangeArrowheads="1"/>
                    </pic:cNvPicPr>
                  </pic:nvPicPr>
                  <pic:blipFill rotWithShape="1">
                    <a:blip r:embed="rId152" cstate="hqprint">
                      <a:extLst>
                        <a:ext uri="{28A0092B-C50C-407E-A947-70E740481C1C}">
                          <a14:useLocalDpi xmlns:a14="http://schemas.microsoft.com/office/drawing/2010/main" val="0"/>
                        </a:ext>
                      </a:extLst>
                    </a:blip>
                    <a:srcRect b="7318"/>
                    <a:stretch/>
                  </pic:blipFill>
                  <pic:spPr bwMode="auto">
                    <a:xfrm>
                      <a:off x="0" y="0"/>
                      <a:ext cx="2880000" cy="1962666"/>
                    </a:xfrm>
                    <a:prstGeom prst="rect">
                      <a:avLst/>
                    </a:prstGeom>
                    <a:noFill/>
                    <a:ln>
                      <a:noFill/>
                    </a:ln>
                    <a:extLst>
                      <a:ext uri="{53640926-AAD7-44D8-BBD7-CCE9431645EC}">
                        <a14:shadowObscured xmlns:a14="http://schemas.microsoft.com/office/drawing/2010/main"/>
                      </a:ext>
                    </a:extLst>
                  </pic:spPr>
                </pic:pic>
              </a:graphicData>
            </a:graphic>
          </wp:inline>
        </w:drawing>
      </w:r>
    </w:p>
    <w:p w14:paraId="7CA3D9F5" w14:textId="55E27F7B" w:rsidR="003E226E" w:rsidRPr="00347F20" w:rsidRDefault="00C15045" w:rsidP="00094420">
      <w:pPr>
        <w:pStyle w:val="ab"/>
        <w:spacing w:before="156" w:after="156"/>
        <w:ind w:left="0"/>
        <w:rPr>
          <w:rFonts w:cs="Arial"/>
          <w:i/>
          <w:color w:val="FF0000"/>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623535"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2</w:t>
      </w:r>
      <w:r w:rsidR="008C52FD" w:rsidRPr="00347F20">
        <w:rPr>
          <w:rFonts w:cs="Arial"/>
          <w:noProof/>
        </w:rPr>
        <w:fldChar w:fldCharType="end"/>
      </w:r>
      <w:r w:rsidR="000E520C" w:rsidRPr="00347F20">
        <w:rPr>
          <w:rFonts w:cs="Arial"/>
          <w:noProof/>
        </w:rPr>
        <w:t>8</w:t>
      </w:r>
      <w:r w:rsidR="003E226E" w:rsidRPr="00347F20">
        <w:rPr>
          <w:rFonts w:cs="Arial"/>
        </w:rPr>
        <w:t xml:space="preserve"> </w:t>
      </w:r>
      <w:r w:rsidR="003E226E" w:rsidRPr="00347F20">
        <w:rPr>
          <w:rFonts w:cs="Arial"/>
          <w:i/>
        </w:rPr>
        <w:t>Menu de diagnóstico OBDII</w:t>
      </w:r>
    </w:p>
    <w:p w14:paraId="62863249" w14:textId="77777777" w:rsidR="00094420" w:rsidRPr="00347F20" w:rsidRDefault="00094420">
      <w:pPr>
        <w:pStyle w:val="aa"/>
        <w:widowControl w:val="0"/>
        <w:numPr>
          <w:ilvl w:val="0"/>
          <w:numId w:val="271"/>
        </w:numPr>
        <w:spacing w:beforeLines="20" w:before="62" w:afterLines="20" w:after="62"/>
        <w:ind w:left="998" w:hanging="357"/>
        <w:rPr>
          <w:rFonts w:cs="Arial"/>
        </w:rPr>
      </w:pPr>
      <w:r w:rsidRPr="00347F20">
        <w:rPr>
          <w:rFonts w:cs="Arial"/>
        </w:rPr>
        <w:t>Selecione uma opção de função para continuar.</w:t>
      </w:r>
    </w:p>
    <w:p w14:paraId="5143F5B5" w14:textId="77777777"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DTC e FFD</w:t>
      </w:r>
    </w:p>
    <w:p w14:paraId="3735FCC4" w14:textId="77777777"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Prontidão I/M</w:t>
      </w:r>
    </w:p>
    <w:p w14:paraId="2D2EC724" w14:textId="77777777"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Dados ao vivo</w:t>
      </w:r>
    </w:p>
    <w:p w14:paraId="769A850B" w14:textId="564E82C0"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 xml:space="preserve">Monitor de sensor </w:t>
      </w:r>
      <w:r w:rsidR="00883615" w:rsidRPr="00347F20">
        <w:rPr>
          <w:rFonts w:cs="Arial"/>
        </w:rPr>
        <w:t>de oxigênio</w:t>
      </w:r>
    </w:p>
    <w:p w14:paraId="20EEF674" w14:textId="77777777"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Monitor de bordo</w:t>
      </w:r>
    </w:p>
    <w:p w14:paraId="0A717292" w14:textId="77777777"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Teste de Componentes</w:t>
      </w:r>
    </w:p>
    <w:p w14:paraId="3D4507E2" w14:textId="77777777"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Informações do veículo</w:t>
      </w:r>
    </w:p>
    <w:p w14:paraId="1C4C2F76" w14:textId="77777777" w:rsidR="00094420" w:rsidRPr="00347F20" w:rsidRDefault="00094420">
      <w:pPr>
        <w:pStyle w:val="aa"/>
        <w:widowControl w:val="0"/>
        <w:numPr>
          <w:ilvl w:val="0"/>
          <w:numId w:val="82"/>
        </w:numPr>
        <w:spacing w:beforeLines="20" w:before="62" w:afterLines="20" w:after="62"/>
        <w:ind w:left="1355" w:hanging="357"/>
        <w:rPr>
          <w:rFonts w:cs="Arial"/>
        </w:rPr>
      </w:pPr>
      <w:r w:rsidRPr="00347F20">
        <w:rPr>
          <w:rFonts w:cs="Arial"/>
        </w:rPr>
        <w:t>Status do veículo</w:t>
      </w:r>
    </w:p>
    <w:p w14:paraId="31C58AD9" w14:textId="77777777" w:rsidR="00094420" w:rsidRPr="00347F20" w:rsidRDefault="00094420" w:rsidP="00094420">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026C7D87" w14:textId="476B0E60" w:rsidR="00094420" w:rsidRPr="00347F20" w:rsidRDefault="00094420" w:rsidP="00094420">
      <w:pPr>
        <w:pBdr>
          <w:top w:val="single" w:sz="6" w:space="1" w:color="auto"/>
          <w:bottom w:val="single" w:sz="6" w:space="1" w:color="auto"/>
        </w:pBdr>
        <w:spacing w:beforeLines="0" w:before="0" w:after="156"/>
        <w:rPr>
          <w:rFonts w:cs="Arial"/>
        </w:rPr>
      </w:pPr>
      <w:r w:rsidRPr="00347F20">
        <w:rPr>
          <w:rFonts w:cs="Arial"/>
        </w:rPr>
        <w:t>As funções suportadas podem variar de acordo com o veículo.</w:t>
      </w:r>
      <w:bookmarkStart w:id="207" w:name="_Toc43387217"/>
    </w:p>
    <w:p w14:paraId="17185D97" w14:textId="77777777" w:rsidR="00094420" w:rsidRPr="00347F20" w:rsidRDefault="00094420" w:rsidP="00094420">
      <w:pPr>
        <w:pStyle w:val="30"/>
        <w:tabs>
          <w:tab w:val="num" w:pos="360"/>
        </w:tabs>
        <w:spacing w:before="312" w:after="156"/>
        <w:rPr>
          <w:rFonts w:eastAsia="宋体"/>
          <w:szCs w:val="24"/>
        </w:rPr>
      </w:pPr>
      <w:bookmarkStart w:id="208" w:name="_Toc109724380"/>
      <w:bookmarkStart w:id="209" w:name="_Toc159436288"/>
      <w:r w:rsidRPr="00347F20">
        <w:rPr>
          <w:rFonts w:eastAsia="宋体"/>
          <w:szCs w:val="24"/>
        </w:rPr>
        <w:t>Descrições de funções</w:t>
      </w:r>
      <w:bookmarkEnd w:id="207"/>
      <w:bookmarkEnd w:id="208"/>
      <w:bookmarkEnd w:id="209"/>
    </w:p>
    <w:p w14:paraId="1CCB3085" w14:textId="77777777" w:rsidR="00094420" w:rsidRPr="00347F20" w:rsidRDefault="00094420" w:rsidP="00094420">
      <w:pPr>
        <w:pStyle w:val="BodytextUserManual"/>
        <w:spacing w:before="156" w:after="156"/>
      </w:pPr>
      <w:r w:rsidRPr="00347F20">
        <w:t>Esta seção descreve as várias funções de cada opção de diagnóstico:</w:t>
      </w:r>
    </w:p>
    <w:p w14:paraId="3A110D72" w14:textId="77777777" w:rsidR="00094420" w:rsidRPr="00347F20" w:rsidRDefault="00094420" w:rsidP="00094420">
      <w:pPr>
        <w:pStyle w:val="40"/>
        <w:spacing w:before="156" w:after="156"/>
        <w:rPr>
          <w:rFonts w:cs="Arial"/>
        </w:rPr>
      </w:pPr>
      <w:r w:rsidRPr="00347F20">
        <w:rPr>
          <w:rFonts w:cs="Arial"/>
        </w:rPr>
        <w:lastRenderedPageBreak/>
        <w:t>DTC e FFD</w:t>
      </w:r>
    </w:p>
    <w:p w14:paraId="07A29F71" w14:textId="5D028C94" w:rsidR="00D553F8" w:rsidRPr="00347F20" w:rsidRDefault="00094420" w:rsidP="000E520C">
      <w:pPr>
        <w:pStyle w:val="BodytextUserManual"/>
        <w:spacing w:before="156" w:afterLines="0" w:after="0"/>
      </w:pPr>
      <w:r w:rsidRPr="00347F20">
        <w:t>Quando esta função é selecionada, a tela exibe uma lista de Códigos Armazenados e Códigos Pendentes. Quando os dados do Quadro Congelado de determinados DTCs estiverem disponíveis para visualização, um botão em forma de floco de neve será exibido no lado direito do item DTC. As funções Apagar Códigos e Ler Códigos podem ser aplicadas tocando nos Botões de Função na parte inferior da tela.</w:t>
      </w:r>
    </w:p>
    <w:p w14:paraId="3D7000CE" w14:textId="77777777" w:rsidR="00094420" w:rsidRPr="00347F20" w:rsidRDefault="00094420">
      <w:pPr>
        <w:pStyle w:val="aa"/>
        <w:widowControl w:val="0"/>
        <w:numPr>
          <w:ilvl w:val="0"/>
          <w:numId w:val="83"/>
        </w:numPr>
        <w:spacing w:beforeLines="20" w:before="62" w:afterLines="20" w:after="62"/>
        <w:ind w:left="641" w:hanging="357"/>
        <w:rPr>
          <w:rFonts w:cs="Arial"/>
        </w:rPr>
      </w:pPr>
      <w:r w:rsidRPr="00347F20">
        <w:rPr>
          <w:rFonts w:cs="Arial"/>
          <w:b/>
        </w:rPr>
        <w:t>Códigos Atuais</w:t>
      </w:r>
    </w:p>
    <w:p w14:paraId="0CDBB708" w14:textId="77777777" w:rsidR="00094420" w:rsidRPr="00347F20" w:rsidRDefault="00094420" w:rsidP="00094420">
      <w:pPr>
        <w:pStyle w:val="aa"/>
        <w:spacing w:before="156" w:after="156"/>
        <w:ind w:firstLine="0"/>
        <w:rPr>
          <w:rFonts w:cs="Arial"/>
        </w:rPr>
      </w:pPr>
      <w:r w:rsidRPr="00347F20">
        <w:rPr>
          <w:rFonts w:cs="Arial"/>
        </w:rPr>
        <w:t>Os códigos atuais são DTCs relacionados às emissões do ECM do veículo. Os códigos OBD II/EOBD têm prioridade de acordo com a gravidade das emissões, com os códigos de maior prioridade substituindo os de menor prioridade. A prioridade do código determina o acendimento da Lâmpada Indicadora de Mau Funcionamento (MIL) e o procedimento de apagamento dos códigos. Os fabricantes classificam os códigos de forma diferente, portanto, os DTCs podem variar de acordo com o veículo.</w:t>
      </w:r>
    </w:p>
    <w:p w14:paraId="6409595D" w14:textId="77777777" w:rsidR="00094420" w:rsidRPr="00347F20" w:rsidRDefault="00094420">
      <w:pPr>
        <w:pStyle w:val="aa"/>
        <w:widowControl w:val="0"/>
        <w:numPr>
          <w:ilvl w:val="0"/>
          <w:numId w:val="83"/>
        </w:numPr>
        <w:spacing w:beforeLines="20" w:before="62" w:afterLines="20" w:after="62"/>
        <w:ind w:left="641" w:hanging="357"/>
        <w:rPr>
          <w:rFonts w:cs="Arial"/>
          <w:b/>
        </w:rPr>
      </w:pPr>
      <w:r w:rsidRPr="00347F20">
        <w:rPr>
          <w:rFonts w:cs="Arial"/>
          <w:b/>
        </w:rPr>
        <w:t>Códigos Pendentes</w:t>
      </w:r>
    </w:p>
    <w:p w14:paraId="55B62C1C" w14:textId="77777777" w:rsidR="00094420" w:rsidRPr="00347F20" w:rsidRDefault="00094420" w:rsidP="00094420">
      <w:pPr>
        <w:pStyle w:val="aa"/>
        <w:spacing w:before="156" w:after="156"/>
        <w:ind w:firstLine="0"/>
        <w:rPr>
          <w:rFonts w:cs="Arial"/>
          <w:b/>
        </w:rPr>
      </w:pPr>
      <w:r w:rsidRPr="00347F20">
        <w:rPr>
          <w:rFonts w:cs="Arial"/>
        </w:rPr>
        <w:t>São códigos cujas condições de armazenamento foram atendidas durante o último ciclo de condução, mas precisam ser atendidas em dois ou mais ciclos de condução consecutivos antes do DTC ser armazenado. A finalidade da exibição de códigos pendentes é auxiliar o técnico de serviço após um reparo do veículo quando as informações de diagnóstico são apagadas, relatando os resultados dos testes após um único ciclo de condução.</w:t>
      </w:r>
    </w:p>
    <w:p w14:paraId="48C71A85" w14:textId="77777777" w:rsidR="00094420" w:rsidRPr="00347F20" w:rsidRDefault="00094420">
      <w:pPr>
        <w:pStyle w:val="aa"/>
        <w:widowControl w:val="0"/>
        <w:numPr>
          <w:ilvl w:val="0"/>
          <w:numId w:val="84"/>
        </w:numPr>
        <w:spacing w:beforeLines="20" w:before="62" w:afterLines="20" w:after="62"/>
        <w:ind w:left="998" w:hanging="357"/>
        <w:rPr>
          <w:rFonts w:cs="Arial"/>
        </w:rPr>
      </w:pPr>
      <w:r w:rsidRPr="00347F20">
        <w:rPr>
          <w:rFonts w:cs="Arial"/>
        </w:rPr>
        <w:t>Se um teste falhar durante o ciclo de condução, o DTC associado será relatado. Se a falha pendente não ocorrer novamente dentro de 40 a 80 ciclos de aquecimento, a falha será automaticamente apagada da memória.</w:t>
      </w:r>
    </w:p>
    <w:p w14:paraId="19512CD2" w14:textId="77777777" w:rsidR="00094420" w:rsidRPr="00347F20" w:rsidRDefault="00094420">
      <w:pPr>
        <w:pStyle w:val="aa"/>
        <w:widowControl w:val="0"/>
        <w:numPr>
          <w:ilvl w:val="0"/>
          <w:numId w:val="84"/>
        </w:numPr>
        <w:spacing w:beforeLines="20" w:before="62" w:afterLines="20" w:after="62"/>
        <w:ind w:left="998" w:hanging="357"/>
        <w:rPr>
          <w:rFonts w:cs="Arial"/>
        </w:rPr>
      </w:pPr>
      <w:r w:rsidRPr="00347F20">
        <w:rPr>
          <w:rFonts w:cs="Arial"/>
        </w:rPr>
        <w:t>Os resultados dos testes relatados não indicam necessariamente um componente ou sistema defeituoso. Se os resultados dos testes indicarem outra falha após mais condução, um DTC é armazenado para indicar um componente ou sistema defeituoso.</w:t>
      </w:r>
    </w:p>
    <w:p w14:paraId="5A313939" w14:textId="77777777" w:rsidR="00094420" w:rsidRPr="00347F20" w:rsidRDefault="00094420">
      <w:pPr>
        <w:pStyle w:val="aa"/>
        <w:widowControl w:val="0"/>
        <w:numPr>
          <w:ilvl w:val="0"/>
          <w:numId w:val="83"/>
        </w:numPr>
        <w:spacing w:beforeLines="20" w:before="62" w:afterLines="20" w:after="62"/>
        <w:ind w:left="641" w:hanging="357"/>
        <w:rPr>
          <w:rFonts w:cs="Arial"/>
          <w:b/>
        </w:rPr>
      </w:pPr>
      <w:r w:rsidRPr="00347F20">
        <w:rPr>
          <w:rFonts w:cs="Arial"/>
          <w:b/>
        </w:rPr>
        <w:t>Congelar quadro</w:t>
      </w:r>
    </w:p>
    <w:p w14:paraId="2D6D1DBE" w14:textId="77777777" w:rsidR="00094420" w:rsidRPr="00347F20" w:rsidRDefault="00094420" w:rsidP="00094420">
      <w:pPr>
        <w:pStyle w:val="aa"/>
        <w:spacing w:before="156" w:after="156"/>
        <w:ind w:firstLine="0"/>
        <w:rPr>
          <w:rFonts w:cs="Arial"/>
          <w:b/>
        </w:rPr>
      </w:pPr>
      <w:r w:rsidRPr="00347F20">
        <w:rPr>
          <w:rFonts w:cs="Arial"/>
        </w:rPr>
        <w:t>Na maioria dos casos, o quadro armazenado é o último DTC relatado. Certos DTCs, aqueles com maior impacto nas emissões do veículo, têm prioridade mais alta. Nesses casos, o DTC de maior prioridade é aquele para o qual os registros do quadro congelado são mantidos. Os dados do quadro congelado incluem um "instantâneo" dos valores de parâmetros críticos no momento em que o DTC é armazenado.</w:t>
      </w:r>
    </w:p>
    <w:p w14:paraId="4E1ADA4A" w14:textId="77777777" w:rsidR="00094420" w:rsidRPr="00347F20" w:rsidRDefault="00094420">
      <w:pPr>
        <w:pStyle w:val="aa"/>
        <w:widowControl w:val="0"/>
        <w:numPr>
          <w:ilvl w:val="0"/>
          <w:numId w:val="83"/>
        </w:numPr>
        <w:spacing w:beforeLines="20" w:before="62" w:afterLines="20" w:after="62"/>
        <w:ind w:left="641" w:hanging="357"/>
        <w:rPr>
          <w:rFonts w:cs="Arial"/>
          <w:b/>
        </w:rPr>
      </w:pPr>
      <w:r w:rsidRPr="00347F20">
        <w:rPr>
          <w:rFonts w:cs="Arial"/>
          <w:b/>
        </w:rPr>
        <w:t>Apagar códigos</w:t>
      </w:r>
    </w:p>
    <w:p w14:paraId="773521AB" w14:textId="77777777" w:rsidR="00094420" w:rsidRPr="00347F20" w:rsidRDefault="00094420" w:rsidP="00094420">
      <w:pPr>
        <w:pStyle w:val="aa"/>
        <w:spacing w:before="156" w:after="156"/>
        <w:ind w:firstLine="0"/>
        <w:rPr>
          <w:rFonts w:cs="Arial"/>
        </w:rPr>
      </w:pPr>
      <w:r w:rsidRPr="00347F20">
        <w:rPr>
          <w:rFonts w:cs="Arial"/>
        </w:rPr>
        <w:lastRenderedPageBreak/>
        <w:t>Esta opção é usada para limpar todos os dados de diagnóstico relacionados às emissões, incluindo DTCs, dados de quadro congelado e dados específicos aprimorados pelo fabricante do ECM do veículo. Esta opção redefine o status do Monitor de Prontidão I/M para todos os monitores do veículo para o status "Não Pronto" ou "Não Concluído".</w:t>
      </w:r>
    </w:p>
    <w:p w14:paraId="265C9AA9" w14:textId="26DAC71E" w:rsidR="00094420" w:rsidRPr="00347F20" w:rsidRDefault="00094420" w:rsidP="00094420">
      <w:pPr>
        <w:pStyle w:val="aa"/>
        <w:spacing w:before="156" w:after="156"/>
        <w:ind w:firstLine="0"/>
        <w:rPr>
          <w:rFonts w:cs="Arial"/>
        </w:rPr>
      </w:pPr>
      <w:r w:rsidRPr="00347F20">
        <w:rPr>
          <w:rFonts w:cs="Arial"/>
        </w:rPr>
        <w:t xml:space="preserve">Uma tela de confirmação é exibida quando a opção "Limpar códigos" é selecionada para evitar perda acidental de dados. Selecione </w:t>
      </w:r>
      <w:r w:rsidRPr="00347F20">
        <w:rPr>
          <w:rFonts w:cs="Arial"/>
          <w:b/>
        </w:rPr>
        <w:t xml:space="preserve">Sim </w:t>
      </w:r>
      <w:r w:rsidRPr="00347F20">
        <w:rPr>
          <w:rFonts w:cs="Arial"/>
        </w:rPr>
        <w:t xml:space="preserve">na tela de confirmação para continuar ou </w:t>
      </w:r>
      <w:r w:rsidRPr="00347F20">
        <w:rPr>
          <w:rFonts w:cs="Arial"/>
          <w:b/>
        </w:rPr>
        <w:t xml:space="preserve">Não </w:t>
      </w:r>
      <w:r w:rsidRPr="00347F20">
        <w:rPr>
          <w:rFonts w:cs="Arial"/>
        </w:rPr>
        <w:t>para sair.</w:t>
      </w:r>
    </w:p>
    <w:p w14:paraId="49A60E60" w14:textId="77777777" w:rsidR="00094420" w:rsidRPr="00347F20" w:rsidRDefault="00094420" w:rsidP="00094420">
      <w:pPr>
        <w:pStyle w:val="40"/>
        <w:spacing w:before="156" w:after="156"/>
        <w:rPr>
          <w:rFonts w:cs="Arial"/>
        </w:rPr>
      </w:pPr>
      <w:r w:rsidRPr="00347F20">
        <w:rPr>
          <w:rFonts w:cs="Arial"/>
        </w:rPr>
        <w:t>Prontidão I/M</w:t>
      </w:r>
    </w:p>
    <w:p w14:paraId="02824F92" w14:textId="77777777" w:rsidR="00094420" w:rsidRPr="00347F20" w:rsidRDefault="00094420" w:rsidP="00094420">
      <w:pPr>
        <w:pStyle w:val="BodytextUserManual"/>
        <w:spacing w:before="156" w:after="156"/>
      </w:pPr>
      <w:r w:rsidRPr="00347F20">
        <w:t>Esta função é usada para verificar a prontidão do sistema de monitoramento. É uma excelente função para usar antes de inspecionar um veículo quanto à conformidade com as normas estaduais de emissões. Selecionar "I/M Readiness" abre um submenu com duas opções:</w:t>
      </w:r>
    </w:p>
    <w:p w14:paraId="5C334D95" w14:textId="77777777" w:rsidR="00094420" w:rsidRPr="00347F20" w:rsidRDefault="00094420">
      <w:pPr>
        <w:pStyle w:val="aa"/>
        <w:widowControl w:val="0"/>
        <w:numPr>
          <w:ilvl w:val="0"/>
          <w:numId w:val="83"/>
        </w:numPr>
        <w:spacing w:beforeLines="0" w:before="156" w:afterLines="0" w:after="156"/>
        <w:ind w:left="641" w:hanging="357"/>
        <w:rPr>
          <w:rFonts w:cs="Arial"/>
        </w:rPr>
      </w:pPr>
      <w:r w:rsidRPr="00347F20">
        <w:rPr>
          <w:rFonts w:cs="Arial"/>
        </w:rPr>
        <w:t>Desde que os DTCs foram apagados — exibe o status dos monitores desde a última vez que os DTCs foram apagados.</w:t>
      </w:r>
    </w:p>
    <w:p w14:paraId="37343A27" w14:textId="77777777" w:rsidR="00094420" w:rsidRPr="00347F20" w:rsidRDefault="00094420">
      <w:pPr>
        <w:pStyle w:val="aa"/>
        <w:widowControl w:val="0"/>
        <w:numPr>
          <w:ilvl w:val="0"/>
          <w:numId w:val="83"/>
        </w:numPr>
        <w:spacing w:beforeLines="0" w:before="156" w:afterLines="0" w:after="156"/>
        <w:ind w:left="641" w:hanging="357"/>
        <w:rPr>
          <w:rFonts w:cs="Arial"/>
        </w:rPr>
      </w:pPr>
      <w:r w:rsidRPr="00347F20">
        <w:rPr>
          <w:rFonts w:cs="Arial"/>
        </w:rPr>
        <w:t>Este ciclo de condução — exibe o status dos monitores desde o início do ciclo de condução atual.</w:t>
      </w:r>
    </w:p>
    <w:p w14:paraId="69A7BFA9" w14:textId="77777777" w:rsidR="00094420" w:rsidRPr="00347F20" w:rsidRDefault="00094420" w:rsidP="00094420">
      <w:pPr>
        <w:pStyle w:val="40"/>
        <w:spacing w:before="156" w:after="156"/>
        <w:rPr>
          <w:rFonts w:cs="Arial"/>
        </w:rPr>
      </w:pPr>
      <w:r w:rsidRPr="00347F20">
        <w:rPr>
          <w:rFonts w:cs="Arial"/>
        </w:rPr>
        <w:t>Dados ao vivo</w:t>
      </w:r>
    </w:p>
    <w:p w14:paraId="637099E6" w14:textId="77777777" w:rsidR="00094420" w:rsidRPr="00347F20" w:rsidRDefault="00094420" w:rsidP="00094420">
      <w:pPr>
        <w:pStyle w:val="BodytextUserManual"/>
        <w:spacing w:before="156" w:after="156"/>
      </w:pPr>
      <w:r w:rsidRPr="00347F20">
        <w:t>Esta função permite a exibição de dados PID em tempo real da ECU. Os dados exibidos incluem entrada e saída analógica e digital, além de informações de status do sistema transmitidas no fluxo de dados do veículo.</w:t>
      </w:r>
    </w:p>
    <w:p w14:paraId="71CCEEC8" w14:textId="59CF65A0" w:rsidR="00094420" w:rsidRPr="00347F20" w:rsidRDefault="00094420" w:rsidP="00094420">
      <w:pPr>
        <w:pStyle w:val="BodytextUserManual"/>
        <w:spacing w:before="156" w:after="156"/>
      </w:pPr>
      <w:r w:rsidRPr="00347F20">
        <w:t xml:space="preserve">Os dados ao vivo podem ser exibidos em vários modos, veja </w:t>
      </w:r>
      <w:hyperlink w:anchor="_Dados_em_tempo" w:history="1">
        <w:r w:rsidR="00D553F8" w:rsidRPr="00347F20">
          <w:rPr>
            <w:rStyle w:val="a9"/>
            <w:i/>
            <w:u w:val="none"/>
          </w:rPr>
          <w:t>Dados em tempo real</w:t>
        </w:r>
      </w:hyperlink>
      <w:r w:rsidR="00D553F8" w:rsidRPr="00347F20">
        <w:rPr>
          <w:i/>
          <w:iCs/>
          <w:color w:val="0000FF"/>
        </w:rPr>
        <w:t xml:space="preserve"> </w:t>
      </w:r>
      <w:r w:rsidRPr="00347F20">
        <w:t>para informações detalhadas.</w:t>
      </w:r>
    </w:p>
    <w:p w14:paraId="5DF173E1" w14:textId="630AA6A3" w:rsidR="00094420" w:rsidRPr="00347F20" w:rsidRDefault="00883615" w:rsidP="00094420">
      <w:pPr>
        <w:pStyle w:val="40"/>
        <w:spacing w:before="156" w:after="156"/>
        <w:rPr>
          <w:rFonts w:cs="Arial"/>
        </w:rPr>
      </w:pPr>
      <w:r w:rsidRPr="00347F20">
        <w:rPr>
          <w:rFonts w:cs="Arial"/>
        </w:rPr>
        <w:t>Monitor de sensor de oxigênio</w:t>
      </w:r>
    </w:p>
    <w:p w14:paraId="12F75715" w14:textId="34366C16" w:rsidR="00094420" w:rsidRPr="00347F20" w:rsidRDefault="00094420" w:rsidP="00094420">
      <w:pPr>
        <w:pStyle w:val="BodytextUserManual"/>
        <w:spacing w:before="156" w:after="156"/>
      </w:pPr>
      <w:r w:rsidRPr="00347F20">
        <w:t xml:space="preserve">Esta função permite recuperar e revisar os resultados recentes dos testes do monitor do sensor de </w:t>
      </w:r>
      <w:r w:rsidR="00883615" w:rsidRPr="00347F20">
        <w:t>oxigênio armazenados no computador de bordo do veículo.</w:t>
      </w:r>
    </w:p>
    <w:p w14:paraId="18E79F57" w14:textId="43444345" w:rsidR="00094420" w:rsidRPr="00347F20" w:rsidRDefault="00094420" w:rsidP="00123CFC">
      <w:pPr>
        <w:pStyle w:val="BodytextUserManual"/>
        <w:spacing w:before="156" w:after="156"/>
      </w:pPr>
      <w:r w:rsidRPr="00347F20">
        <w:t xml:space="preserve">A função de teste do Monitor do Sensor </w:t>
      </w:r>
      <w:r w:rsidR="00883615" w:rsidRPr="00347F20">
        <w:t xml:space="preserve">de Oxigênio não é compatível com veículos que se comunicam por meio de uma rede de área de controle (CAN). Para obter os resultados do teste do Monitor do Sensor de Oxigênio de veículos equipados com CAN, consulte o </w:t>
      </w:r>
      <w:r w:rsidRPr="00347F20">
        <w:rPr>
          <w:i/>
          <w:iCs/>
          <w:color w:val="0000FF"/>
        </w:rPr>
        <w:fldChar w:fldCharType="begin"/>
      </w:r>
      <w:r w:rsidRPr="00347F20">
        <w:rPr>
          <w:i/>
          <w:iCs/>
          <w:color w:val="0000FF"/>
        </w:rPr>
        <w:instrText xml:space="preserve"> REF _Ref118315576 \h  \* MERGEFORMAT </w:instrText>
      </w:r>
      <w:r w:rsidRPr="00347F20">
        <w:rPr>
          <w:i/>
          <w:iCs/>
          <w:color w:val="0000FF"/>
        </w:rPr>
      </w:r>
      <w:r w:rsidRPr="00347F20">
        <w:rPr>
          <w:i/>
          <w:iCs/>
          <w:color w:val="0000FF"/>
        </w:rPr>
        <w:fldChar w:fldCharType="separate"/>
      </w:r>
      <w:r w:rsidR="00187D73" w:rsidRPr="00347F20">
        <w:rPr>
          <w:i/>
          <w:iCs/>
          <w:color w:val="0000FF"/>
        </w:rPr>
        <w:t xml:space="preserve">Monitor de </w:t>
      </w:r>
      <w:r w:rsidR="00D553F8" w:rsidRPr="00347F20">
        <w:rPr>
          <w:i/>
          <w:iCs/>
          <w:color w:val="0000FF"/>
        </w:rPr>
        <w:t>b</w:t>
      </w:r>
      <w:r w:rsidR="00187D73" w:rsidRPr="00347F20">
        <w:rPr>
          <w:i/>
          <w:iCs/>
          <w:color w:val="0000FF"/>
        </w:rPr>
        <w:t>ordo</w:t>
      </w:r>
      <w:r w:rsidRPr="00347F20">
        <w:rPr>
          <w:i/>
          <w:iCs/>
          <w:color w:val="0000FF"/>
        </w:rPr>
        <w:fldChar w:fldCharType="end"/>
      </w:r>
      <w:r w:rsidRPr="00347F20">
        <w:t>.</w:t>
      </w:r>
    </w:p>
    <w:p w14:paraId="335A1744" w14:textId="77777777" w:rsidR="00094420" w:rsidRPr="00347F20" w:rsidRDefault="00094420" w:rsidP="00094420">
      <w:pPr>
        <w:pStyle w:val="40"/>
        <w:spacing w:before="156" w:after="156"/>
        <w:rPr>
          <w:rFonts w:cs="Arial"/>
        </w:rPr>
      </w:pPr>
      <w:bookmarkStart w:id="210" w:name="_Ref118315576"/>
      <w:r w:rsidRPr="00347F20">
        <w:rPr>
          <w:rFonts w:cs="Arial"/>
        </w:rPr>
        <w:t>Monitor de bordo</w:t>
      </w:r>
      <w:bookmarkEnd w:id="210"/>
    </w:p>
    <w:p w14:paraId="223B5270" w14:textId="77777777" w:rsidR="00094420" w:rsidRPr="00347F20" w:rsidRDefault="00094420" w:rsidP="00094420">
      <w:pPr>
        <w:pStyle w:val="BodytextUserManual"/>
        <w:spacing w:before="156" w:after="156"/>
      </w:pPr>
      <w:r w:rsidRPr="00347F20">
        <w:t>Esta função permite visualizar os resultados dos testes do Monitor de Bordo. Os testes são úteis após a manutenção, quando a memória do módulo de controle do veículo já foi apagada.</w:t>
      </w:r>
    </w:p>
    <w:p w14:paraId="58D65825" w14:textId="77777777" w:rsidR="00094420" w:rsidRPr="00347F20" w:rsidRDefault="00094420" w:rsidP="00094420">
      <w:pPr>
        <w:pStyle w:val="40"/>
        <w:spacing w:before="156" w:after="156"/>
        <w:rPr>
          <w:rFonts w:cs="Arial"/>
        </w:rPr>
      </w:pPr>
      <w:r w:rsidRPr="00347F20">
        <w:rPr>
          <w:rFonts w:cs="Arial"/>
        </w:rPr>
        <w:lastRenderedPageBreak/>
        <w:t>Teste de Componentes</w:t>
      </w:r>
    </w:p>
    <w:p w14:paraId="32006BE5" w14:textId="77777777" w:rsidR="00094420" w:rsidRPr="00347F20" w:rsidRDefault="00094420" w:rsidP="00094420">
      <w:pPr>
        <w:pStyle w:val="BodytextUserManual"/>
        <w:spacing w:before="156" w:after="156"/>
      </w:pPr>
      <w:r w:rsidRPr="00347F20">
        <w:t>Esta função permite o controle bidirecional do ECM para que a ferramenta de diagnóstico possa transmitir comandos de controle para operar os sistemas do veículo. Esta função é útil para determinar a eficiência da resposta do ECM a um comando.</w:t>
      </w:r>
    </w:p>
    <w:p w14:paraId="5537EB9C" w14:textId="77777777" w:rsidR="00094420" w:rsidRPr="00347F20" w:rsidRDefault="00094420" w:rsidP="00094420">
      <w:pPr>
        <w:pStyle w:val="40"/>
        <w:spacing w:before="156" w:after="156"/>
        <w:rPr>
          <w:rFonts w:cs="Arial"/>
        </w:rPr>
      </w:pPr>
      <w:r w:rsidRPr="00347F20">
        <w:rPr>
          <w:rFonts w:cs="Arial"/>
        </w:rPr>
        <w:t>Informações do veículo</w:t>
      </w:r>
    </w:p>
    <w:p w14:paraId="5D569B15" w14:textId="77777777" w:rsidR="00094420" w:rsidRPr="00347F20" w:rsidRDefault="00094420" w:rsidP="00094420">
      <w:pPr>
        <w:pStyle w:val="BodytextUserManual"/>
        <w:spacing w:before="156" w:after="156"/>
      </w:pPr>
      <w:r w:rsidRPr="00347F20">
        <w:t>Esta função permite a exibição do número de identificação do veículo (VIN), número de identificação de calibração, número de verificação de calibração (CVN) e outras informações do veículo de teste.</w:t>
      </w:r>
    </w:p>
    <w:p w14:paraId="5E88658B" w14:textId="77777777" w:rsidR="00094420" w:rsidRPr="00347F20" w:rsidRDefault="00094420" w:rsidP="00094420">
      <w:pPr>
        <w:pStyle w:val="40"/>
        <w:spacing w:before="156" w:after="156"/>
        <w:rPr>
          <w:rFonts w:cs="Arial"/>
        </w:rPr>
      </w:pPr>
      <w:r w:rsidRPr="00347F20">
        <w:rPr>
          <w:rFonts w:cs="Arial"/>
        </w:rPr>
        <w:t>Status do veículo</w:t>
      </w:r>
    </w:p>
    <w:p w14:paraId="31AC7B6F" w14:textId="77777777" w:rsidR="00094420" w:rsidRPr="00347F20" w:rsidRDefault="00094420" w:rsidP="00094420">
      <w:pPr>
        <w:pStyle w:val="BodytextUserManual"/>
        <w:spacing w:before="156" w:after="156"/>
      </w:pPr>
      <w:r w:rsidRPr="00347F20">
        <w:t>Esta função verifica a condição atual do veículo, como os protocolos de comunicação dos módulos OBDII, o número de códigos de falha e o status da luz indicadora de mau funcionamento (MIL).</w:t>
      </w:r>
    </w:p>
    <w:p w14:paraId="2CE6BBC1" w14:textId="77777777" w:rsidR="00123CFC" w:rsidRPr="00347F20" w:rsidRDefault="00123CFC" w:rsidP="00123CFC">
      <w:pPr>
        <w:pStyle w:val="20"/>
        <w:spacing w:before="312" w:after="156"/>
        <w:rPr>
          <w:rFonts w:cs="Arial"/>
        </w:rPr>
      </w:pPr>
      <w:bookmarkStart w:id="211" w:name="_Toc14448089"/>
      <w:bookmarkStart w:id="212" w:name="_Toc43387218"/>
      <w:bookmarkStart w:id="213" w:name="_Toc109724381"/>
      <w:bookmarkStart w:id="214" w:name="_Toc159436289"/>
      <w:bookmarkStart w:id="215" w:name="_Toc160024675"/>
      <w:bookmarkStart w:id="216" w:name="_Toc203665466"/>
      <w:r w:rsidRPr="00347F20">
        <w:rPr>
          <w:rFonts w:cs="Arial"/>
        </w:rPr>
        <w:t>Relatório de Diagnóstico</w:t>
      </w:r>
      <w:bookmarkEnd w:id="211"/>
      <w:bookmarkEnd w:id="212"/>
      <w:bookmarkEnd w:id="213"/>
      <w:bookmarkEnd w:id="214"/>
      <w:bookmarkEnd w:id="215"/>
      <w:bookmarkEnd w:id="216"/>
    </w:p>
    <w:p w14:paraId="2ABD9808" w14:textId="77777777" w:rsidR="00123CFC" w:rsidRPr="00347F20" w:rsidRDefault="00123CFC" w:rsidP="00123CFC">
      <w:pPr>
        <w:pStyle w:val="30"/>
        <w:spacing w:before="312" w:after="156"/>
        <w:rPr>
          <w:rFonts w:eastAsia="宋体"/>
          <w:szCs w:val="24"/>
        </w:rPr>
      </w:pPr>
      <w:bookmarkStart w:id="217" w:name="_Toc159436290"/>
      <w:bookmarkStart w:id="218" w:name="_Toc160024676"/>
      <w:bookmarkStart w:id="219" w:name="OLE_LINK37"/>
      <w:r w:rsidRPr="00347F20">
        <w:rPr>
          <w:rFonts w:eastAsia="宋体"/>
          <w:szCs w:val="24"/>
        </w:rPr>
        <w:t xml:space="preserve">Funções </w:t>
      </w:r>
      <w:bookmarkEnd w:id="217"/>
      <w:bookmarkEnd w:id="218"/>
      <w:r w:rsidRPr="00347F20">
        <w:rPr>
          <w:rFonts w:eastAsia="宋体"/>
          <w:szCs w:val="24"/>
        </w:rPr>
        <w:t>de pré-varredura e pós-varredura</w:t>
      </w:r>
    </w:p>
    <w:p w14:paraId="467E383B" w14:textId="77777777" w:rsidR="00123CFC" w:rsidRPr="00347F20" w:rsidRDefault="00123CFC" w:rsidP="00123CFC">
      <w:pPr>
        <w:spacing w:before="156" w:after="156"/>
        <w:rPr>
          <w:rFonts w:cs="Arial"/>
        </w:rPr>
      </w:pPr>
      <w:r w:rsidRPr="00347F20">
        <w:rPr>
          <w:rFonts w:cs="Arial"/>
        </w:rPr>
        <w:t xml:space="preserve">Após executar as funções de pré-digitalização e pós-digitalização inserindo o mesmo número de ordem de manutenção, toque em </w:t>
      </w:r>
      <w:r w:rsidRPr="00347F20">
        <w:rPr>
          <w:rFonts w:cs="Arial"/>
          <w:b/>
          <w:bCs/>
        </w:rPr>
        <w:t>Gerenciador de Dados</w:t>
      </w:r>
      <w:r w:rsidRPr="00347F20">
        <w:rPr>
          <w:rFonts w:cs="Arial"/>
        </w:rPr>
        <w:t xml:space="preserve"> &gt; </w:t>
      </w:r>
      <w:r w:rsidRPr="00347F20">
        <w:rPr>
          <w:rFonts w:cs="Arial"/>
          <w:b/>
          <w:bCs/>
        </w:rPr>
        <w:t xml:space="preserve">Histórico do veículo </w:t>
      </w:r>
      <w:r w:rsidRPr="00347F20">
        <w:rPr>
          <w:rFonts w:cs="Arial"/>
        </w:rPr>
        <w:t>t o</w:t>
      </w:r>
      <w:r w:rsidRPr="00347F20">
        <w:rPr>
          <w:rFonts w:cs="Arial"/>
          <w:b/>
          <w:bCs/>
        </w:rPr>
        <w:t xml:space="preserve"> </w:t>
      </w:r>
      <w:r w:rsidRPr="00347F20">
        <w:rPr>
          <w:rFonts w:cs="Arial"/>
        </w:rPr>
        <w:t>Selecione o registro de teste histórico nomeado com o número da ordem de manutenção. Os resultados da pré-varredura e da pós-varredura serão exibidos no mesmo registro de teste histórico, que pode ser gerado como um relatório em PDF para facilitar a comparação das alterações entre a pré e a pós-varredura.</w:t>
      </w:r>
    </w:p>
    <w:p w14:paraId="73401AA7" w14:textId="12E63D17" w:rsidR="00123CFC" w:rsidRPr="00347F20" w:rsidRDefault="00D553F8" w:rsidP="000636E9">
      <w:pPr>
        <w:pStyle w:val="aa"/>
        <w:numPr>
          <w:ilvl w:val="0"/>
          <w:numId w:val="45"/>
        </w:numPr>
        <w:spacing w:before="156" w:after="156"/>
        <w:ind w:left="641" w:hanging="357"/>
        <w:rPr>
          <w:rFonts w:cs="Arial"/>
          <w:b/>
          <w:bCs/>
        </w:rPr>
      </w:pPr>
      <w:r w:rsidRPr="00347F20">
        <w:rPr>
          <w:rFonts w:cs="Arial"/>
          <w:b/>
          <w:bCs/>
        </w:rPr>
        <w:t>Função de pré-</w:t>
      </w:r>
      <w:r w:rsidR="00123CFC" w:rsidRPr="00347F20">
        <w:rPr>
          <w:rFonts w:cs="Arial"/>
          <w:b/>
          <w:bCs/>
        </w:rPr>
        <w:t>varredura</w:t>
      </w:r>
    </w:p>
    <w:p w14:paraId="7D4B7618" w14:textId="34BF4788" w:rsidR="00123CFC" w:rsidRPr="00347F20" w:rsidRDefault="00123CFC" w:rsidP="00123CFC">
      <w:pPr>
        <w:pStyle w:val="Text"/>
        <w:spacing w:before="156" w:after="156"/>
        <w:ind w:left="641"/>
        <w:rPr>
          <w:rFonts w:cs="Arial"/>
        </w:rPr>
      </w:pPr>
      <w:r w:rsidRPr="00347F20">
        <w:rPr>
          <w:rFonts w:cs="Arial"/>
        </w:rPr>
        <w:t>Selecione e toque em um botão do veículo na tela Menu do Veículo. Insira o número do pedido de manutenção na caixa pop-up para escanear e detectar todo o veículo. Você também pode adicionar fotos para registrar a condição atual do veículo</w:t>
      </w:r>
      <w:r w:rsidR="008F5047" w:rsidRPr="00347F20">
        <w:rPr>
          <w:rFonts w:cs="Arial"/>
        </w:rPr>
        <w:t>.</w:t>
      </w:r>
      <w:r w:rsidRPr="00347F20">
        <w:rPr>
          <w:rFonts w:cs="Arial"/>
        </w:rPr>
        <w:t xml:space="preserve"> Após a conclusão da pré-varredura, você não poderá realizá-la novamente e o resultado da varredura não poderá ser modificado.</w:t>
      </w:r>
    </w:p>
    <w:p w14:paraId="52FE799E" w14:textId="183B9067" w:rsidR="00123CFC" w:rsidRPr="00347F20" w:rsidRDefault="00123CFC" w:rsidP="000636E9">
      <w:pPr>
        <w:pStyle w:val="aa"/>
        <w:numPr>
          <w:ilvl w:val="0"/>
          <w:numId w:val="45"/>
        </w:numPr>
        <w:spacing w:before="156" w:after="156"/>
        <w:ind w:left="641" w:hanging="357"/>
        <w:rPr>
          <w:rFonts w:cs="Arial"/>
          <w:b/>
          <w:bCs/>
        </w:rPr>
      </w:pPr>
      <w:r w:rsidRPr="00347F20">
        <w:rPr>
          <w:rFonts w:cs="Arial"/>
          <w:b/>
          <w:bCs/>
        </w:rPr>
        <w:t xml:space="preserve">Função </w:t>
      </w:r>
      <w:r w:rsidR="00D553F8" w:rsidRPr="00347F20">
        <w:rPr>
          <w:rFonts w:cs="Arial"/>
          <w:b/>
          <w:bCs/>
        </w:rPr>
        <w:t>pós</w:t>
      </w:r>
      <w:r w:rsidRPr="00347F20">
        <w:rPr>
          <w:rFonts w:cs="Arial"/>
          <w:b/>
          <w:bCs/>
        </w:rPr>
        <w:t>-digitalização</w:t>
      </w:r>
    </w:p>
    <w:p w14:paraId="078C88D4" w14:textId="77777777" w:rsidR="00123CFC" w:rsidRPr="00347F20" w:rsidRDefault="00123CFC" w:rsidP="00123CFC">
      <w:pPr>
        <w:pStyle w:val="Text"/>
        <w:spacing w:before="156" w:after="156"/>
        <w:ind w:left="641"/>
        <w:rPr>
          <w:rFonts w:cs="Arial"/>
        </w:rPr>
      </w:pPr>
      <w:r w:rsidRPr="00347F20">
        <w:rPr>
          <w:rFonts w:cs="Arial"/>
        </w:rPr>
        <w:t>Após a conclusão do pré-escaneamento, saia do veículo de teste atual e toque no botão do veículo na tela do Menu do Veículo para reconectar. Insira o mesmo número da ordem de manutenção na caixa pop-up. A tela para o pós-escaneamento será exibida. O registro do pós-escaneamento será gerado quando o escaneamento for concluído. Os resultados do pré-escaneamento e do pós-escaneamento serão exibidos no mesmo registro histórico de testes.</w:t>
      </w:r>
    </w:p>
    <w:p w14:paraId="3569EC1B" w14:textId="77777777" w:rsidR="00123CFC" w:rsidRPr="00347F20" w:rsidRDefault="00123CFC" w:rsidP="00123CFC">
      <w:pPr>
        <w:pBdr>
          <w:top w:val="single" w:sz="6" w:space="1" w:color="auto"/>
          <w:bottom w:val="single" w:sz="6" w:space="1" w:color="auto"/>
        </w:pBdr>
        <w:spacing w:before="156" w:afterLines="0" w:after="0"/>
        <w:rPr>
          <w:rFonts w:cs="Arial"/>
          <w:b/>
        </w:rPr>
      </w:pPr>
      <w:r w:rsidRPr="00347F20">
        <w:rPr>
          <w:rFonts w:cs="Arial"/>
          <w:b/>
          <w:noProof/>
          <w:lang w:val="en-US"/>
        </w:rPr>
        <w:lastRenderedPageBreak/>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07AF9D7E" w14:textId="57A5BF2F" w:rsidR="00123CFC" w:rsidRPr="00347F20" w:rsidRDefault="00123CFC" w:rsidP="007C620E">
      <w:pPr>
        <w:pBdr>
          <w:top w:val="single" w:sz="6" w:space="1" w:color="auto"/>
          <w:bottom w:val="single" w:sz="6" w:space="1" w:color="auto"/>
        </w:pBdr>
        <w:spacing w:beforeLines="0" w:before="0" w:after="156"/>
        <w:rPr>
          <w:rFonts w:cs="Arial"/>
        </w:rPr>
      </w:pPr>
      <w:r w:rsidRPr="00347F20">
        <w:rPr>
          <w:rFonts w:cs="Arial"/>
        </w:rPr>
        <w:t xml:space="preserve">A função pós-digitalização pode ser executada repetidamente. Após sair do veículo, basta tocar no botão do veículo na tela do Menu do Veículo para reconectar </w:t>
      </w:r>
      <w:r w:rsidR="00DB09C4" w:rsidRPr="00347F20">
        <w:rPr>
          <w:rFonts w:cs="Arial"/>
        </w:rPr>
        <w:t xml:space="preserve">e, </w:t>
      </w:r>
      <w:r w:rsidRPr="00347F20">
        <w:rPr>
          <w:rFonts w:cs="Arial"/>
        </w:rPr>
        <w:t>em seguida, inserir o mesmo número da ordem de manutenção na caixa pop-up e seguir as etapas para digitalizar novamente. O último resultado é o resultado final da digitalização.</w:t>
      </w:r>
      <w:bookmarkStart w:id="220" w:name="_Ref159171363"/>
      <w:bookmarkStart w:id="221" w:name="_Ref159171365"/>
      <w:bookmarkEnd w:id="219"/>
    </w:p>
    <w:p w14:paraId="7739ADC2" w14:textId="7E0AC7BE" w:rsidR="00123CFC" w:rsidRPr="00347F20" w:rsidRDefault="00123CFC" w:rsidP="00123CFC">
      <w:pPr>
        <w:pStyle w:val="30"/>
        <w:spacing w:before="312" w:after="156"/>
      </w:pPr>
      <w:bookmarkStart w:id="222" w:name="_Ref159331175"/>
      <w:bookmarkStart w:id="223" w:name="_Toc159436291"/>
      <w:bookmarkStart w:id="224" w:name="_Toc160024677"/>
      <w:bookmarkStart w:id="225" w:name="_Ref160193889"/>
      <w:r w:rsidRPr="00347F20">
        <w:t>Relatório de diagnóstico salvando</w:t>
      </w:r>
      <w:r w:rsidR="008F5047" w:rsidRPr="00347F20">
        <w:t>,</w:t>
      </w:r>
      <w:r w:rsidRPr="00347F20">
        <w:t xml:space="preserve"> visualizando e compartilhando</w:t>
      </w:r>
      <w:bookmarkEnd w:id="220"/>
      <w:bookmarkEnd w:id="221"/>
      <w:bookmarkEnd w:id="222"/>
      <w:bookmarkEnd w:id="223"/>
      <w:bookmarkEnd w:id="224"/>
      <w:bookmarkEnd w:id="225"/>
    </w:p>
    <w:p w14:paraId="7ACBD426" w14:textId="77777777" w:rsidR="00123CFC" w:rsidRPr="00347F20" w:rsidRDefault="00123CFC" w:rsidP="00123CFC">
      <w:pPr>
        <w:spacing w:before="156" w:after="156"/>
        <w:rPr>
          <w:rFonts w:cs="Arial"/>
        </w:rPr>
      </w:pPr>
      <w:r w:rsidRPr="00347F20">
        <w:rPr>
          <w:rFonts w:cs="Arial"/>
        </w:rPr>
        <w:t>O relatório de diagnóstico pode ser revisado, salvo e compartilhado com outras pessoas de várias maneiras.</w:t>
      </w:r>
    </w:p>
    <w:p w14:paraId="7896AC90" w14:textId="77777777" w:rsidR="00123CFC" w:rsidRPr="00347F20" w:rsidRDefault="00123CFC" w:rsidP="00123CFC">
      <w:pPr>
        <w:pStyle w:val="40"/>
        <w:spacing w:before="156" w:after="156"/>
        <w:rPr>
          <w:rFonts w:cs="Arial"/>
        </w:rPr>
      </w:pPr>
      <w:r w:rsidRPr="00347F20">
        <w:rPr>
          <w:rFonts w:cs="Arial"/>
        </w:rPr>
        <w:t>Diagnóstico Salvando</w:t>
      </w:r>
    </w:p>
    <w:p w14:paraId="47670CC5" w14:textId="77777777" w:rsidR="00123CFC" w:rsidRPr="00347F20" w:rsidRDefault="00123CFC">
      <w:pPr>
        <w:pStyle w:val="aa"/>
        <w:widowControl w:val="0"/>
        <w:numPr>
          <w:ilvl w:val="0"/>
          <w:numId w:val="74"/>
        </w:numPr>
        <w:spacing w:beforeLines="20" w:before="62" w:afterLines="20" w:after="62"/>
        <w:ind w:left="641" w:hanging="357"/>
        <w:rPr>
          <w:rFonts w:cs="Arial"/>
        </w:rPr>
      </w:pPr>
      <w:r w:rsidRPr="00347F20">
        <w:rPr>
          <w:rFonts w:cs="Arial"/>
        </w:rPr>
        <w:t xml:space="preserve">Por meio da função </w:t>
      </w:r>
      <w:r w:rsidRPr="00347F20">
        <w:rPr>
          <w:rFonts w:cs="Arial"/>
          <w:b/>
          <w:bCs/>
        </w:rPr>
        <w:t>Histórico</w:t>
      </w:r>
    </w:p>
    <w:p w14:paraId="5761B02A" w14:textId="40F302A2" w:rsidR="00123CFC" w:rsidRPr="00347F20" w:rsidRDefault="00123CFC">
      <w:pPr>
        <w:pStyle w:val="aa"/>
        <w:widowControl w:val="0"/>
        <w:numPr>
          <w:ilvl w:val="0"/>
          <w:numId w:val="76"/>
        </w:numPr>
        <w:spacing w:beforeLines="20" w:before="62" w:afterLines="20" w:after="62"/>
        <w:ind w:left="998" w:hanging="357"/>
        <w:rPr>
          <w:rFonts w:cs="Arial"/>
        </w:rPr>
      </w:pPr>
      <w:r w:rsidRPr="00347F20">
        <w:rPr>
          <w:rFonts w:cs="Arial"/>
        </w:rPr>
        <w:t xml:space="preserve">Toque em Diagnóstico no Menu de Tarefas </w:t>
      </w:r>
      <w:r w:rsidR="00EA26E5" w:rsidRPr="00347F20">
        <w:rPr>
          <w:rFonts w:cs="Arial"/>
          <w:b/>
        </w:rPr>
        <w:t xml:space="preserve">do </w:t>
      </w:r>
      <w:r w:rsidRPr="00347F20">
        <w:rPr>
          <w:rFonts w:cs="Arial"/>
        </w:rPr>
        <w:t xml:space="preserve">MaxiSys e selecione </w:t>
      </w:r>
      <w:r w:rsidRPr="00347F20">
        <w:rPr>
          <w:rFonts w:cs="Arial"/>
          <w:b/>
          <w:bCs/>
        </w:rPr>
        <w:t xml:space="preserve">Histórico </w:t>
      </w:r>
      <w:r w:rsidRPr="00347F20">
        <w:rPr>
          <w:rFonts w:cs="Arial"/>
        </w:rPr>
        <w:t xml:space="preserve">na barra de ferramentas </w:t>
      </w:r>
      <w:r w:rsidR="00EA26E5" w:rsidRPr="00347F20">
        <w:rPr>
          <w:rFonts w:cs="Arial"/>
          <w:b/>
        </w:rPr>
        <w:t>superior</w:t>
      </w:r>
      <w:r w:rsidR="008F5047" w:rsidRPr="00347F20">
        <w:rPr>
          <w:rFonts w:cs="Arial"/>
          <w:b/>
        </w:rPr>
        <w:t>.</w:t>
      </w:r>
    </w:p>
    <w:p w14:paraId="59B029DA" w14:textId="09F53870" w:rsidR="00123CFC" w:rsidRPr="00347F20" w:rsidRDefault="000E520C" w:rsidP="00123CFC">
      <w:pPr>
        <w:spacing w:before="156" w:afterLines="0" w:after="0" w:line="240" w:lineRule="auto"/>
        <w:ind w:left="0"/>
        <w:jc w:val="center"/>
        <w:rPr>
          <w:rFonts w:cs="Arial"/>
        </w:rPr>
      </w:pPr>
      <w:r w:rsidRPr="00347F20">
        <w:rPr>
          <w:rFonts w:cs="Arial"/>
          <w:noProof/>
          <w:lang w:val="en-US"/>
        </w:rPr>
        <w:drawing>
          <wp:inline distT="0" distB="0" distL="0" distR="0" wp14:anchorId="1F82C69B" wp14:editId="780EA26A">
            <wp:extent cx="2879242" cy="1958340"/>
            <wp:effectExtent l="0" t="0" r="0" b="381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93"/>
                    <pic:cNvPicPr>
                      <a:picLocks noChangeAspect="1" noChangeArrowheads="1"/>
                    </pic:cNvPicPr>
                  </pic:nvPicPr>
                  <pic:blipFill rotWithShape="1">
                    <a:blip r:embed="rId153" cstate="hqprint">
                      <a:extLst>
                        <a:ext uri="{28A0092B-C50C-407E-A947-70E740481C1C}">
                          <a14:useLocalDpi xmlns:a14="http://schemas.microsoft.com/office/drawing/2010/main" val="0"/>
                        </a:ext>
                      </a:extLst>
                    </a:blip>
                    <a:srcRect b="7498"/>
                    <a:stretch/>
                  </pic:blipFill>
                  <pic:spPr bwMode="auto">
                    <a:xfrm>
                      <a:off x="0" y="0"/>
                      <a:ext cx="2880000" cy="1958855"/>
                    </a:xfrm>
                    <a:prstGeom prst="rect">
                      <a:avLst/>
                    </a:prstGeom>
                    <a:noFill/>
                    <a:ln>
                      <a:noFill/>
                    </a:ln>
                    <a:extLst>
                      <a:ext uri="{53640926-AAD7-44D8-BBD7-CCE9431645EC}">
                        <a14:shadowObscured xmlns:a14="http://schemas.microsoft.com/office/drawing/2010/main"/>
                      </a:ext>
                    </a:extLst>
                  </pic:spPr>
                </pic:pic>
              </a:graphicData>
            </a:graphic>
          </wp:inline>
        </w:drawing>
      </w:r>
    </w:p>
    <w:p w14:paraId="56426DEE" w14:textId="58082533" w:rsidR="00123CFC" w:rsidRPr="00347F20" w:rsidRDefault="00C15045" w:rsidP="00123CFC">
      <w:pPr>
        <w:pStyle w:val="ab"/>
        <w:spacing w:before="156"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123CFC" w:rsidRPr="00347F20">
        <w:rPr>
          <w:rFonts w:cs="Arial"/>
        </w:rPr>
        <w:noBreakHyphen/>
      </w:r>
      <w:r w:rsidR="000E520C" w:rsidRPr="00347F20">
        <w:rPr>
          <w:rFonts w:cs="Arial"/>
        </w:rPr>
        <w:t>29</w:t>
      </w:r>
      <w:r w:rsidR="00123CFC" w:rsidRPr="00347F20">
        <w:rPr>
          <w:rFonts w:cs="Arial"/>
        </w:rPr>
        <w:t xml:space="preserve"> </w:t>
      </w:r>
      <w:r w:rsidR="00123CFC" w:rsidRPr="00347F20">
        <w:rPr>
          <w:rFonts w:cs="Arial"/>
          <w:i/>
        </w:rPr>
        <w:t>Tela de histórico</w:t>
      </w:r>
    </w:p>
    <w:p w14:paraId="4D802637" w14:textId="25C24A56" w:rsidR="00123CFC" w:rsidRPr="00347F20" w:rsidRDefault="00123CFC">
      <w:pPr>
        <w:pStyle w:val="aa"/>
        <w:widowControl w:val="0"/>
        <w:numPr>
          <w:ilvl w:val="0"/>
          <w:numId w:val="76"/>
        </w:numPr>
        <w:spacing w:beforeLines="20" w:before="62" w:afterLines="20" w:after="62"/>
        <w:ind w:left="998" w:hanging="357"/>
        <w:rPr>
          <w:rFonts w:cs="Arial"/>
        </w:rPr>
      </w:pPr>
      <w:r w:rsidRPr="00347F20">
        <w:rPr>
          <w:rFonts w:cs="Arial"/>
        </w:rPr>
        <w:t xml:space="preserve">Selecione um registro histórico e toque no </w:t>
      </w:r>
      <w:r w:rsidRPr="00347F20">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D553F8" w:rsidRPr="00347F20">
        <w:rPr>
          <w:rFonts w:cs="Arial"/>
        </w:rPr>
        <w:t xml:space="preserve"> </w:t>
      </w:r>
      <w:r w:rsidRPr="00347F20">
        <w:rPr>
          <w:rFonts w:cs="Arial"/>
        </w:rPr>
        <w:t>botão no canto superior direito.</w:t>
      </w:r>
    </w:p>
    <w:p w14:paraId="4846F541" w14:textId="5C92F7EF" w:rsidR="00123CFC" w:rsidRPr="00347F20" w:rsidRDefault="000E520C" w:rsidP="00123CFC">
      <w:pPr>
        <w:spacing w:beforeLines="0" w:before="0" w:afterLines="0" w:after="0" w:line="240" w:lineRule="auto"/>
        <w:ind w:left="0"/>
        <w:jc w:val="center"/>
        <w:rPr>
          <w:rFonts w:cs="Arial"/>
        </w:rPr>
      </w:pPr>
      <w:r w:rsidRPr="00347F20">
        <w:rPr>
          <w:rFonts w:cs="Arial"/>
          <w:noProof/>
          <w:lang w:val="en-US"/>
        </w:rPr>
        <w:lastRenderedPageBreak/>
        <w:drawing>
          <wp:inline distT="0" distB="0" distL="0" distR="0" wp14:anchorId="0D3E8476" wp14:editId="62B2A321">
            <wp:extent cx="2880000" cy="1955136"/>
            <wp:effectExtent l="0" t="0" r="0" b="762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5" name="图片 742912165"/>
                    <pic:cNvPicPr>
                      <a:picLocks noChangeAspect="1" noChangeArrowheads="1"/>
                    </pic:cNvPicPr>
                  </pic:nvPicPr>
                  <pic:blipFill rotWithShape="1">
                    <a:blip r:embed="rId155" cstate="hqprint">
                      <a:extLst>
                        <a:ext uri="{28A0092B-C50C-407E-A947-70E740481C1C}">
                          <a14:useLocalDpi xmlns:a14="http://schemas.microsoft.com/office/drawing/2010/main" val="0"/>
                        </a:ext>
                      </a:extLst>
                    </a:blip>
                    <a:srcRect l="-47" r="-95" b="7543"/>
                    <a:stretch/>
                  </pic:blipFill>
                  <pic:spPr bwMode="auto">
                    <a:xfrm>
                      <a:off x="0" y="0"/>
                      <a:ext cx="2880000" cy="1955136"/>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545A0BD3" w:rsidR="00123CFC" w:rsidRPr="00347F20" w:rsidRDefault="00C15045" w:rsidP="00123CFC">
      <w:pPr>
        <w:pStyle w:val="ab"/>
        <w:spacing w:before="156" w:after="156"/>
        <w:ind w:left="0"/>
        <w:rPr>
          <w:rFonts w:cs="Arial"/>
          <w:i/>
        </w:rPr>
      </w:pPr>
      <w:bookmarkStart w:id="226" w:name="_Ref103353290"/>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123CFC"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0E520C" w:rsidRPr="00347F20">
        <w:rPr>
          <w:rFonts w:cs="Arial"/>
          <w:noProof/>
        </w:rPr>
        <w:t>0</w:t>
      </w:r>
      <w:r w:rsidR="00123CFC" w:rsidRPr="00347F20">
        <w:rPr>
          <w:rFonts w:cs="Arial"/>
        </w:rPr>
        <w:t xml:space="preserve"> </w:t>
      </w:r>
      <w:bookmarkEnd w:id="226"/>
      <w:r w:rsidR="00347F20" w:rsidRPr="00347F20">
        <w:rPr>
          <w:rFonts w:eastAsiaTheme="minorEastAsia" w:cs="Arial"/>
          <w:i/>
          <w:kern w:val="2"/>
          <w:szCs w:val="18"/>
          <w:lang w:val="sv-SE"/>
        </w:rPr>
        <w:t>Folha de Registro de Teste Histórico</w:t>
      </w:r>
    </w:p>
    <w:p w14:paraId="7E6A2AFD" w14:textId="228D66A3" w:rsidR="00123CFC" w:rsidRPr="00347F20" w:rsidRDefault="00123CFC">
      <w:pPr>
        <w:pStyle w:val="aa"/>
        <w:widowControl w:val="0"/>
        <w:numPr>
          <w:ilvl w:val="0"/>
          <w:numId w:val="76"/>
        </w:numPr>
        <w:spacing w:beforeLines="20" w:before="62" w:afterLines="20" w:after="62"/>
        <w:ind w:left="998" w:hanging="357"/>
        <w:rPr>
          <w:rFonts w:cs="Arial"/>
        </w:rPr>
      </w:pPr>
      <w:bookmarkStart w:id="227" w:name="OLE_LINK43"/>
      <w:r w:rsidRPr="00347F20">
        <w:rPr>
          <w:rFonts w:cs="Arial"/>
        </w:rPr>
        <w:t xml:space="preserve">Toque em </w:t>
      </w:r>
      <w:r w:rsidR="00127677" w:rsidRPr="00347F20">
        <w:rPr>
          <w:rFonts w:cs="Arial"/>
          <w:b/>
          <w:bCs/>
        </w:rPr>
        <w:t xml:space="preserve">Criar </w:t>
      </w:r>
      <w:r w:rsidRPr="00347F20">
        <w:rPr>
          <w:rFonts w:cs="Arial"/>
          <w:b/>
          <w:bCs/>
        </w:rPr>
        <w:t>Relatório</w:t>
      </w:r>
      <w:r w:rsidR="008F5047" w:rsidRPr="00347F20">
        <w:rPr>
          <w:rFonts w:cs="Arial"/>
          <w:b/>
          <w:bCs/>
        </w:rPr>
        <w:t>.</w:t>
      </w:r>
      <w:r w:rsidRPr="00347F20">
        <w:rPr>
          <w:rFonts w:cs="Arial"/>
        </w:rPr>
        <w:t xml:space="preserve"> Insira a placa e a quilometragem atual</w:t>
      </w:r>
      <w:r w:rsidR="008F5047" w:rsidRPr="00347F20">
        <w:rPr>
          <w:rFonts w:cs="Arial"/>
        </w:rPr>
        <w:t>.</w:t>
      </w:r>
      <w:r w:rsidRPr="00347F20">
        <w:rPr>
          <w:rFonts w:cs="Arial"/>
        </w:rPr>
        <w:t xml:space="preserve"> Toque em </w:t>
      </w:r>
      <w:r w:rsidRPr="00347F20">
        <w:rPr>
          <w:rFonts w:cs="Arial"/>
          <w:b/>
          <w:bCs/>
        </w:rPr>
        <w:t>Salvar</w:t>
      </w:r>
      <w:r w:rsidR="008F5047" w:rsidRPr="00347F20">
        <w:rPr>
          <w:rFonts w:cs="Arial"/>
          <w:b/>
          <w:bCs/>
        </w:rPr>
        <w:t>.</w:t>
      </w:r>
    </w:p>
    <w:bookmarkEnd w:id="227"/>
    <w:p w14:paraId="0E9A527A" w14:textId="77777777" w:rsidR="00123CFC" w:rsidRPr="00347F20" w:rsidRDefault="00123CFC">
      <w:pPr>
        <w:pStyle w:val="aa"/>
        <w:widowControl w:val="0"/>
        <w:numPr>
          <w:ilvl w:val="0"/>
          <w:numId w:val="74"/>
        </w:numPr>
        <w:spacing w:beforeLines="20" w:before="62" w:afterLines="20" w:after="62"/>
        <w:ind w:left="641" w:hanging="357"/>
        <w:rPr>
          <w:rFonts w:cs="Arial"/>
        </w:rPr>
      </w:pPr>
      <w:r w:rsidRPr="00347F20">
        <w:rPr>
          <w:rFonts w:cs="Arial"/>
        </w:rPr>
        <w:t xml:space="preserve">Por meio da função </w:t>
      </w:r>
      <w:r w:rsidRPr="00347F20">
        <w:rPr>
          <w:rFonts w:cs="Arial"/>
          <w:b/>
        </w:rPr>
        <w:t>Auto Scan</w:t>
      </w:r>
    </w:p>
    <w:p w14:paraId="515ABB28" w14:textId="7CB77DE5" w:rsidR="00123CFC" w:rsidRPr="00347F20" w:rsidRDefault="00347F20" w:rsidP="00D553F8">
      <w:pPr>
        <w:pStyle w:val="aa"/>
        <w:widowControl w:val="0"/>
        <w:numPr>
          <w:ilvl w:val="0"/>
          <w:numId w:val="77"/>
        </w:numPr>
        <w:spacing w:beforeLines="20" w:before="62" w:afterLines="20" w:after="62"/>
        <w:rPr>
          <w:rFonts w:cs="Arial"/>
        </w:rPr>
      </w:pPr>
      <w:r w:rsidRPr="00347F20">
        <w:rPr>
          <w:rFonts w:cs="Arial"/>
          <w:szCs w:val="18"/>
          <w:lang w:val="sv-SE"/>
        </w:rPr>
        <w:t>Entre na tela de verificação automática e toque em</w:t>
      </w:r>
      <w:r w:rsidRPr="00347F20">
        <w:rPr>
          <w:rFonts w:cs="Arial"/>
          <w:b/>
          <w:szCs w:val="18"/>
          <w:lang w:val="sv-SE"/>
        </w:rPr>
        <w:t xml:space="preserve"> Verificação de falhas</w:t>
      </w:r>
      <w:r w:rsidRPr="00347F20">
        <w:rPr>
          <w:rFonts w:cs="Arial"/>
          <w:szCs w:val="18"/>
          <w:lang w:val="sv-SE"/>
        </w:rPr>
        <w:t xml:space="preserve"> nos botões de função na parte inferior da tela.</w:t>
      </w:r>
    </w:p>
    <w:p w14:paraId="20CAC726" w14:textId="429899BF" w:rsidR="00123CFC" w:rsidRPr="00347F20" w:rsidRDefault="000E520C" w:rsidP="00123CFC">
      <w:pPr>
        <w:spacing w:before="156" w:afterLines="0" w:after="0" w:line="240" w:lineRule="auto"/>
        <w:ind w:left="0"/>
        <w:jc w:val="center"/>
        <w:rPr>
          <w:rFonts w:cs="Arial"/>
        </w:rPr>
      </w:pPr>
      <w:r w:rsidRPr="00347F20">
        <w:rPr>
          <w:rFonts w:cs="Arial"/>
          <w:noProof/>
          <w:lang w:val="en-US"/>
        </w:rPr>
        <w:drawing>
          <wp:inline distT="0" distB="0" distL="0" distR="0" wp14:anchorId="734F133E" wp14:editId="1459965A">
            <wp:extent cx="2879090" cy="1964055"/>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noChangeArrowheads="1"/>
                    </pic:cNvPicPr>
                  </pic:nvPicPr>
                  <pic:blipFill rotWithShape="1">
                    <a:blip r:embed="rId156" cstate="hqprint">
                      <a:extLst>
                        <a:ext uri="{28A0092B-C50C-407E-A947-70E740481C1C}">
                          <a14:useLocalDpi xmlns:a14="http://schemas.microsoft.com/office/drawing/2010/main" val="0"/>
                        </a:ext>
                      </a:extLst>
                    </a:blip>
                    <a:srcRect b="7224"/>
                    <a:stretch/>
                  </pic:blipFill>
                  <pic:spPr bwMode="auto">
                    <a:xfrm>
                      <a:off x="0" y="0"/>
                      <a:ext cx="2879241" cy="1964158"/>
                    </a:xfrm>
                    <a:prstGeom prst="rect">
                      <a:avLst/>
                    </a:prstGeom>
                    <a:noFill/>
                    <a:ln>
                      <a:noFill/>
                    </a:ln>
                    <a:extLst>
                      <a:ext uri="{53640926-AAD7-44D8-BBD7-CCE9431645EC}">
                        <a14:shadowObscured xmlns:a14="http://schemas.microsoft.com/office/drawing/2010/main"/>
                      </a:ext>
                    </a:extLst>
                  </pic:spPr>
                </pic:pic>
              </a:graphicData>
            </a:graphic>
          </wp:inline>
        </w:drawing>
      </w:r>
    </w:p>
    <w:p w14:paraId="1E46B993" w14:textId="034BADA2" w:rsidR="00123CFC" w:rsidRPr="00347F20" w:rsidRDefault="00C15045" w:rsidP="00123CFC">
      <w:pPr>
        <w:pStyle w:val="ab"/>
        <w:spacing w:before="156"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123CFC"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0E520C" w:rsidRPr="00347F20">
        <w:rPr>
          <w:rFonts w:cs="Arial"/>
          <w:noProof/>
        </w:rPr>
        <w:t>1</w:t>
      </w:r>
      <w:r w:rsidR="00123CFC" w:rsidRPr="00347F20">
        <w:rPr>
          <w:rFonts w:cs="Arial"/>
        </w:rPr>
        <w:t xml:space="preserve"> </w:t>
      </w:r>
      <w:r w:rsidR="00123CFC" w:rsidRPr="00347F20">
        <w:rPr>
          <w:rFonts w:cs="Arial"/>
          <w:i/>
        </w:rPr>
        <w:t>Tela de varredura automática 1</w:t>
      </w:r>
    </w:p>
    <w:p w14:paraId="1A49FBCB" w14:textId="39608DE7" w:rsidR="00123CFC" w:rsidRPr="00347F20" w:rsidRDefault="00123CFC">
      <w:pPr>
        <w:pStyle w:val="aa"/>
        <w:widowControl w:val="0"/>
        <w:numPr>
          <w:ilvl w:val="0"/>
          <w:numId w:val="77"/>
        </w:numPr>
        <w:spacing w:beforeLines="20" w:before="62" w:afterLines="20" w:after="62"/>
        <w:ind w:left="998" w:hanging="357"/>
        <w:rPr>
          <w:rFonts w:cs="Arial"/>
        </w:rPr>
      </w:pPr>
      <w:r w:rsidRPr="00347F20">
        <w:rPr>
          <w:rFonts w:cs="Arial"/>
        </w:rPr>
        <w:t xml:space="preserve">Quando a verificação do sistema estiver concluída, toque em </w:t>
      </w:r>
      <w:r w:rsidRPr="00347F20">
        <w:rPr>
          <w:rFonts w:cs="Arial"/>
          <w:b/>
          <w:bCs/>
        </w:rPr>
        <w:t xml:space="preserve">"Relatório" </w:t>
      </w:r>
      <w:r w:rsidRPr="00347F20">
        <w:rPr>
          <w:rFonts w:cs="Arial"/>
        </w:rPr>
        <w:t xml:space="preserve">nos botões de função na parte inferior da tela. </w:t>
      </w:r>
      <w:r w:rsidR="003522FB" w:rsidRPr="00347F20">
        <w:rPr>
          <w:rFonts w:cs="Arial"/>
        </w:rPr>
        <w:t xml:space="preserve">Insira a leitura do hodômetro e toque em </w:t>
      </w:r>
      <w:r w:rsidR="003522FB" w:rsidRPr="00347F20">
        <w:rPr>
          <w:rFonts w:cs="Arial"/>
          <w:b/>
          <w:bCs/>
        </w:rPr>
        <w:t>OK</w:t>
      </w:r>
      <w:r w:rsidR="008F5047" w:rsidRPr="00347F20">
        <w:rPr>
          <w:rFonts w:cs="Arial"/>
          <w:b/>
          <w:bCs/>
        </w:rPr>
        <w:t>.</w:t>
      </w:r>
    </w:p>
    <w:p w14:paraId="234D67D9" w14:textId="579B533B" w:rsidR="00123CFC" w:rsidRPr="00347F20" w:rsidRDefault="000E520C" w:rsidP="00123CFC">
      <w:pPr>
        <w:spacing w:beforeLines="0" w:before="0" w:afterLines="0" w:after="0" w:line="480" w:lineRule="auto"/>
        <w:ind w:left="0"/>
        <w:contextualSpacing/>
        <w:jc w:val="center"/>
        <w:rPr>
          <w:rFonts w:cs="Arial"/>
        </w:rPr>
      </w:pPr>
      <w:r w:rsidRPr="00347F20">
        <w:rPr>
          <w:rFonts w:cs="Arial"/>
          <w:noProof/>
          <w:lang w:val="en-US"/>
        </w:rPr>
        <w:lastRenderedPageBreak/>
        <w:drawing>
          <wp:inline distT="0" distB="0" distL="0" distR="0" wp14:anchorId="7CD4D605" wp14:editId="0676A3AE">
            <wp:extent cx="2879241" cy="1964531"/>
            <wp:effectExtent l="0" t="0" r="0" b="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66"/>
                    <pic:cNvPicPr>
                      <a:picLocks noChangeAspect="1" noChangeArrowheads="1"/>
                    </pic:cNvPicPr>
                  </pic:nvPicPr>
                  <pic:blipFill rotWithShape="1">
                    <a:blip r:embed="rId157" cstate="hqprint">
                      <a:extLst>
                        <a:ext uri="{28A0092B-C50C-407E-A947-70E740481C1C}">
                          <a14:useLocalDpi xmlns:a14="http://schemas.microsoft.com/office/drawing/2010/main" val="0"/>
                        </a:ext>
                      </a:extLst>
                    </a:blip>
                    <a:srcRect b="7206"/>
                    <a:stretch/>
                  </pic:blipFill>
                  <pic:spPr bwMode="auto">
                    <a:xfrm>
                      <a:off x="0" y="0"/>
                      <a:ext cx="2880000" cy="1965049"/>
                    </a:xfrm>
                    <a:prstGeom prst="rect">
                      <a:avLst/>
                    </a:prstGeom>
                    <a:noFill/>
                    <a:ln>
                      <a:noFill/>
                    </a:ln>
                    <a:extLst>
                      <a:ext uri="{53640926-AAD7-44D8-BBD7-CCE9431645EC}">
                        <a14:shadowObscured xmlns:a14="http://schemas.microsoft.com/office/drawing/2010/main"/>
                      </a:ext>
                    </a:extLst>
                  </pic:spPr>
                </pic:pic>
              </a:graphicData>
            </a:graphic>
          </wp:inline>
        </w:drawing>
      </w:r>
    </w:p>
    <w:p w14:paraId="6B95C626" w14:textId="39E95F95" w:rsidR="00123CFC" w:rsidRPr="00347F20" w:rsidRDefault="00C15045" w:rsidP="00123CFC">
      <w:pPr>
        <w:pStyle w:val="ab"/>
        <w:spacing w:before="156" w:after="156"/>
        <w:ind w:left="0"/>
        <w:rPr>
          <w:rFonts w:cs="Arial"/>
          <w:i/>
        </w:rPr>
      </w:pPr>
      <w:bookmarkStart w:id="228" w:name="_Ref118315712"/>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123CFC"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0E520C" w:rsidRPr="00347F20">
        <w:rPr>
          <w:rFonts w:cs="Arial"/>
          <w:noProof/>
        </w:rPr>
        <w:t>2</w:t>
      </w:r>
      <w:r w:rsidR="00123CFC" w:rsidRPr="00347F20">
        <w:rPr>
          <w:rFonts w:cs="Arial"/>
        </w:rPr>
        <w:t xml:space="preserve"> </w:t>
      </w:r>
      <w:r w:rsidR="00123CFC" w:rsidRPr="00347F20">
        <w:rPr>
          <w:rFonts w:cs="Arial"/>
          <w:i/>
        </w:rPr>
        <w:t>Tela de varredura automática 2</w:t>
      </w:r>
      <w:bookmarkEnd w:id="228"/>
    </w:p>
    <w:p w14:paraId="1C03E79E" w14:textId="075D530C" w:rsidR="00123CFC" w:rsidRPr="00347F20" w:rsidRDefault="00123CFC">
      <w:pPr>
        <w:pStyle w:val="aa"/>
        <w:widowControl w:val="0"/>
        <w:numPr>
          <w:ilvl w:val="0"/>
          <w:numId w:val="74"/>
        </w:numPr>
        <w:spacing w:beforeLines="20" w:before="62" w:afterLines="20" w:after="62"/>
        <w:ind w:left="641" w:hanging="357"/>
        <w:rPr>
          <w:rFonts w:cs="Arial"/>
        </w:rPr>
      </w:pPr>
      <w:r w:rsidRPr="00347F20">
        <w:rPr>
          <w:rFonts w:cs="Arial"/>
        </w:rPr>
        <w:t>Por meio das funções na barra de ferramentas de diagnóstico</w:t>
      </w:r>
    </w:p>
    <w:p w14:paraId="5CD94A99" w14:textId="22479621" w:rsidR="00123CFC" w:rsidRPr="00347F20" w:rsidRDefault="00123CFC" w:rsidP="00123CFC">
      <w:pPr>
        <w:pStyle w:val="aa"/>
        <w:spacing w:before="156" w:after="156"/>
        <w:ind w:firstLine="0"/>
        <w:rPr>
          <w:rFonts w:cs="Arial"/>
        </w:rPr>
      </w:pPr>
      <w:r w:rsidRPr="00347F20">
        <w:rPr>
          <w:rFonts w:cs="Arial"/>
        </w:rPr>
        <w:t>O relatório de diagnóstico também pode ser visualizado na tela de funções de diagnóstico, incluindo Verificação automática e Códigos de problemas. Há duas maneiras de visualizar os relatórios salvos:</w:t>
      </w:r>
    </w:p>
    <w:p w14:paraId="170FC440" w14:textId="5907D87E" w:rsidR="00123CFC" w:rsidRPr="00347F20" w:rsidRDefault="00123CFC">
      <w:pPr>
        <w:pStyle w:val="aa"/>
        <w:widowControl w:val="0"/>
        <w:numPr>
          <w:ilvl w:val="0"/>
          <w:numId w:val="79"/>
        </w:numPr>
        <w:adjustRightInd w:val="0"/>
        <w:snapToGrid w:val="0"/>
        <w:spacing w:beforeLines="20" w:before="62" w:afterLines="20" w:after="62"/>
        <w:ind w:left="998" w:hanging="357"/>
        <w:rPr>
          <w:rFonts w:cs="Arial"/>
          <w:b/>
        </w:rPr>
      </w:pPr>
      <w:r w:rsidRPr="00347F20">
        <w:rPr>
          <w:rFonts w:cs="Arial"/>
        </w:rPr>
        <w:t xml:space="preserve">Toque no </w:t>
      </w:r>
      <w:r w:rsidR="002F1212" w:rsidRPr="00347F20">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D553F8" w:rsidRPr="00347F20">
        <w:rPr>
          <w:rFonts w:cs="Arial"/>
        </w:rPr>
        <w:t xml:space="preserve"> </w:t>
      </w:r>
      <w:r w:rsidRPr="00347F20">
        <w:rPr>
          <w:rFonts w:cs="Arial"/>
        </w:rPr>
        <w:t xml:space="preserve">botão na barra de ferramentas de diagnóstico e selecione </w:t>
      </w:r>
      <w:r w:rsidRPr="00347F20">
        <w:rPr>
          <w:rFonts w:cs="Arial"/>
          <w:b/>
          <w:bCs/>
        </w:rPr>
        <w:t>Salvar como PDF</w:t>
      </w:r>
      <w:r w:rsidR="008F5047" w:rsidRPr="00347F20">
        <w:rPr>
          <w:rFonts w:cs="Arial"/>
          <w:b/>
          <w:bCs/>
        </w:rPr>
        <w:t>.</w:t>
      </w:r>
      <w:r w:rsidRPr="00347F20">
        <w:rPr>
          <w:rFonts w:cs="Arial"/>
        </w:rPr>
        <w:t xml:space="preserve"> Insira a </w:t>
      </w:r>
      <w:r w:rsidR="00873A67" w:rsidRPr="00347F20">
        <w:rPr>
          <w:rFonts w:cs="Arial"/>
        </w:rPr>
        <w:t xml:space="preserve">leitura do hodômetro </w:t>
      </w:r>
      <w:r w:rsidRPr="00347F20">
        <w:rPr>
          <w:rFonts w:cs="Arial"/>
        </w:rPr>
        <w:t xml:space="preserve">e toque </w:t>
      </w:r>
      <w:r w:rsidR="00873A67" w:rsidRPr="00347F20">
        <w:rPr>
          <w:rFonts w:cs="Arial"/>
        </w:rPr>
        <w:t xml:space="preserve">em </w:t>
      </w:r>
      <w:r w:rsidRPr="00347F20">
        <w:rPr>
          <w:rFonts w:cs="Arial"/>
          <w:b/>
          <w:bCs/>
        </w:rPr>
        <w:t>Salvar</w:t>
      </w:r>
      <w:r w:rsidR="008F5047" w:rsidRPr="00347F20">
        <w:rPr>
          <w:rFonts w:cs="Arial"/>
          <w:b/>
          <w:bCs/>
        </w:rPr>
        <w:t>.</w:t>
      </w:r>
      <w:r w:rsidRPr="00347F20">
        <w:rPr>
          <w:rFonts w:cs="Arial"/>
        </w:rPr>
        <w:t xml:space="preserve"> Toque no botão </w:t>
      </w:r>
      <w:r w:rsidR="00D0672F" w:rsidRPr="00347F20">
        <w:rPr>
          <w:rFonts w:cs="Arial"/>
          <w:b/>
          <w:bCs/>
          <w:noProof/>
        </w:rPr>
        <w:t xml:space="preserve">Arquivo no </w:t>
      </w:r>
      <w:r w:rsidR="007511C5" w:rsidRPr="00347F20">
        <w:rPr>
          <w:rFonts w:cs="Arial"/>
        </w:rPr>
        <w:t xml:space="preserve">canto </w:t>
      </w:r>
      <w:r w:rsidRPr="00347F20">
        <w:rPr>
          <w:rFonts w:cs="Arial"/>
        </w:rPr>
        <w:t xml:space="preserve">superior direito da tela </w:t>
      </w:r>
      <w:r w:rsidR="00873A67" w:rsidRPr="00347F20">
        <w:rPr>
          <w:rFonts w:cs="Arial"/>
        </w:rPr>
        <w:t>e selecione um relatório salvo para visualizar.</w:t>
      </w:r>
    </w:p>
    <w:p w14:paraId="52E8779B" w14:textId="1D093484" w:rsidR="00123CFC" w:rsidRPr="00347F20" w:rsidRDefault="00123CFC">
      <w:pPr>
        <w:pStyle w:val="aa"/>
        <w:widowControl w:val="0"/>
        <w:numPr>
          <w:ilvl w:val="0"/>
          <w:numId w:val="79"/>
        </w:numPr>
        <w:adjustRightInd w:val="0"/>
        <w:snapToGrid w:val="0"/>
        <w:spacing w:beforeLines="20" w:before="62" w:afterLines="20" w:after="62"/>
        <w:ind w:left="998" w:hanging="357"/>
        <w:rPr>
          <w:rFonts w:cs="Arial"/>
          <w:b/>
        </w:rPr>
      </w:pPr>
      <w:r w:rsidRPr="00347F20">
        <w:rPr>
          <w:rFonts w:cs="Arial"/>
        </w:rPr>
        <w:t xml:space="preserve">Toque no </w:t>
      </w:r>
      <w:r w:rsidR="002F1212" w:rsidRPr="00347F20">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D553F8" w:rsidRPr="00347F20">
        <w:rPr>
          <w:rFonts w:cs="Arial"/>
        </w:rPr>
        <w:t xml:space="preserve"> </w:t>
      </w:r>
      <w:r w:rsidRPr="00347F20">
        <w:rPr>
          <w:rFonts w:cs="Arial"/>
        </w:rPr>
        <w:t xml:space="preserve">botão na barra de ferramentas de diagnóstico e selecione </w:t>
      </w:r>
      <w:r w:rsidRPr="00347F20">
        <w:rPr>
          <w:rFonts w:cs="Arial"/>
          <w:b/>
          <w:bCs/>
        </w:rPr>
        <w:t>"Relatar para a Nuvem"</w:t>
      </w:r>
      <w:r w:rsidR="008F5047" w:rsidRPr="00347F20">
        <w:rPr>
          <w:rFonts w:cs="Arial"/>
          <w:b/>
          <w:bCs/>
        </w:rPr>
        <w:t>.</w:t>
      </w:r>
      <w:r w:rsidRPr="00347F20">
        <w:rPr>
          <w:rFonts w:cs="Arial"/>
        </w:rPr>
        <w:t xml:space="preserve"> Insira a </w:t>
      </w:r>
      <w:r w:rsidR="00873A67" w:rsidRPr="00347F20">
        <w:rPr>
          <w:rFonts w:cs="Arial"/>
        </w:rPr>
        <w:t>leitura do hodômetro</w:t>
      </w:r>
      <w:r w:rsidR="008F5047" w:rsidRPr="00347F20">
        <w:rPr>
          <w:rFonts w:cs="Arial"/>
        </w:rPr>
        <w:t>.</w:t>
      </w:r>
      <w:r w:rsidRPr="00347F20">
        <w:rPr>
          <w:rFonts w:cs="Arial"/>
        </w:rPr>
        <w:t xml:space="preserve"> Toque em </w:t>
      </w:r>
      <w:r w:rsidRPr="00347F20">
        <w:rPr>
          <w:rFonts w:cs="Arial"/>
          <w:b/>
          <w:bCs/>
        </w:rPr>
        <w:t xml:space="preserve">"Salvar </w:t>
      </w:r>
      <w:r w:rsidRPr="00347F20">
        <w:rPr>
          <w:rFonts w:cs="Arial"/>
        </w:rPr>
        <w:t xml:space="preserve">&gt; </w:t>
      </w:r>
      <w:r w:rsidRPr="00347F20">
        <w:rPr>
          <w:rFonts w:cs="Arial"/>
          <w:b/>
          <w:bCs/>
        </w:rPr>
        <w:t xml:space="preserve">Exibir Relatório" </w:t>
      </w:r>
      <w:r w:rsidRPr="00347F20">
        <w:rPr>
          <w:rFonts w:cs="Arial"/>
        </w:rPr>
        <w:t xml:space="preserve">para visualizar </w:t>
      </w:r>
      <w:r w:rsidR="00873A67" w:rsidRPr="00347F20">
        <w:rPr>
          <w:rFonts w:cs="Arial"/>
        </w:rPr>
        <w:t>o relatório salvo</w:t>
      </w:r>
      <w:r w:rsidR="008F5047" w:rsidRPr="00347F20">
        <w:rPr>
          <w:rFonts w:cs="Arial"/>
        </w:rPr>
        <w:t>.</w:t>
      </w:r>
    </w:p>
    <w:p w14:paraId="3B416387" w14:textId="534D4174" w:rsidR="00123CFC" w:rsidRPr="00347F20" w:rsidRDefault="000E520C" w:rsidP="00123CFC">
      <w:pPr>
        <w:spacing w:before="156" w:afterLines="0" w:after="0" w:line="240" w:lineRule="auto"/>
        <w:ind w:left="0"/>
        <w:jc w:val="center"/>
        <w:rPr>
          <w:rFonts w:cs="Arial"/>
        </w:rPr>
      </w:pPr>
      <w:r w:rsidRPr="00347F20">
        <w:rPr>
          <w:rFonts w:cs="Arial"/>
          <w:noProof/>
          <w:lang w:val="en-US"/>
        </w:rPr>
        <w:drawing>
          <wp:inline distT="0" distB="0" distL="0" distR="0" wp14:anchorId="55D4EA83" wp14:editId="6A1A589F">
            <wp:extent cx="2879242" cy="1962959"/>
            <wp:effectExtent l="0" t="0" r="0" b="0"/>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67"/>
                    <pic:cNvPicPr>
                      <a:picLocks noChangeAspect="1" noChangeArrowheads="1"/>
                    </pic:cNvPicPr>
                  </pic:nvPicPr>
                  <pic:blipFill rotWithShape="1">
                    <a:blip r:embed="rId159" cstate="hqprint">
                      <a:extLst>
                        <a:ext uri="{28A0092B-C50C-407E-A947-70E740481C1C}">
                          <a14:useLocalDpi xmlns:a14="http://schemas.microsoft.com/office/drawing/2010/main" val="0"/>
                        </a:ext>
                      </a:extLst>
                    </a:blip>
                    <a:srcRect b="7280"/>
                    <a:stretch/>
                  </pic:blipFill>
                  <pic:spPr bwMode="auto">
                    <a:xfrm>
                      <a:off x="0" y="0"/>
                      <a:ext cx="2880000" cy="1963475"/>
                    </a:xfrm>
                    <a:prstGeom prst="rect">
                      <a:avLst/>
                    </a:prstGeom>
                    <a:noFill/>
                    <a:ln>
                      <a:noFill/>
                    </a:ln>
                    <a:extLst>
                      <a:ext uri="{53640926-AAD7-44D8-BBD7-CCE9431645EC}">
                        <a14:shadowObscured xmlns:a14="http://schemas.microsoft.com/office/drawing/2010/main"/>
                      </a:ext>
                    </a:extLst>
                  </pic:spPr>
                </pic:pic>
              </a:graphicData>
            </a:graphic>
          </wp:inline>
        </w:drawing>
      </w:r>
    </w:p>
    <w:p w14:paraId="5694134D" w14:textId="7774854E" w:rsidR="00123CFC" w:rsidRPr="00347F20" w:rsidRDefault="00C15045" w:rsidP="00123CFC">
      <w:pPr>
        <w:pStyle w:val="ab"/>
        <w:spacing w:before="156" w:after="156"/>
        <w:ind w:left="0"/>
        <w:rPr>
          <w:rFonts w:cs="Arial"/>
          <w:i/>
        </w:rPr>
      </w:pPr>
      <w:bookmarkStart w:id="229" w:name="_Ref119605205"/>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123CFC"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0E520C" w:rsidRPr="00347F20">
        <w:rPr>
          <w:rFonts w:cs="Arial"/>
          <w:noProof/>
        </w:rPr>
        <w:t>3</w:t>
      </w:r>
      <w:r w:rsidR="00123CFC" w:rsidRPr="00347F20">
        <w:rPr>
          <w:rFonts w:cs="Arial"/>
        </w:rPr>
        <w:t xml:space="preserve"> </w:t>
      </w:r>
      <w:r w:rsidR="00123CFC" w:rsidRPr="00347F20">
        <w:rPr>
          <w:rFonts w:cs="Arial"/>
          <w:i/>
        </w:rPr>
        <w:t xml:space="preserve">Tela </w:t>
      </w:r>
      <w:bookmarkEnd w:id="229"/>
      <w:r w:rsidR="00E514CE" w:rsidRPr="00347F20">
        <w:rPr>
          <w:rFonts w:cs="Arial"/>
          <w:i/>
        </w:rPr>
        <w:t>de varredura automática</w:t>
      </w:r>
      <w:r w:rsidR="00347F20" w:rsidRPr="00347F20">
        <w:rPr>
          <w:rFonts w:cs="Arial"/>
          <w:i/>
        </w:rPr>
        <w:t xml:space="preserve"> 3</w:t>
      </w:r>
      <w:r w:rsidR="00D6306A" w:rsidRPr="00347F20">
        <w:rPr>
          <w:rFonts w:cs="Arial"/>
          <w:i/>
          <w:color w:val="FF0000"/>
        </w:rPr>
        <w:t xml:space="preserve"> </w:t>
      </w:r>
    </w:p>
    <w:p w14:paraId="09B541F9" w14:textId="77777777" w:rsidR="00123CFC" w:rsidRPr="00347F20" w:rsidRDefault="00123CFC" w:rsidP="00123CFC">
      <w:pPr>
        <w:pStyle w:val="40"/>
        <w:spacing w:before="156" w:after="156"/>
        <w:rPr>
          <w:rFonts w:cs="Arial"/>
        </w:rPr>
      </w:pPr>
      <w:r w:rsidRPr="00347F20">
        <w:rPr>
          <w:rFonts w:cs="Arial"/>
        </w:rPr>
        <w:lastRenderedPageBreak/>
        <w:t>Visualização do Relatório de Diagnóstico</w:t>
      </w:r>
    </w:p>
    <w:p w14:paraId="09B0AE80" w14:textId="51292A47" w:rsidR="00123CFC" w:rsidRPr="00347F20" w:rsidRDefault="00123CFC" w:rsidP="00123CFC">
      <w:pPr>
        <w:pStyle w:val="aa"/>
        <w:widowControl w:val="0"/>
        <w:spacing w:before="156" w:after="156"/>
        <w:rPr>
          <w:rFonts w:cs="Arial"/>
        </w:rPr>
      </w:pPr>
      <w:r w:rsidRPr="00347F20">
        <w:rPr>
          <w:rFonts w:cs="Arial"/>
        </w:rPr>
        <w:t>Todos os relatórios salvos podem ser visualizados no aplicativo Gerenciador de Dados</w:t>
      </w:r>
      <w:r w:rsidR="008F5047" w:rsidRPr="00347F20">
        <w:rPr>
          <w:rFonts w:cs="Arial"/>
        </w:rPr>
        <w:t>.</w:t>
      </w:r>
    </w:p>
    <w:p w14:paraId="5A230B16" w14:textId="390487EC" w:rsidR="00123CFC" w:rsidRPr="00347F20" w:rsidRDefault="00123CFC">
      <w:pPr>
        <w:pStyle w:val="aa"/>
        <w:widowControl w:val="0"/>
        <w:numPr>
          <w:ilvl w:val="0"/>
          <w:numId w:val="79"/>
        </w:numPr>
        <w:adjustRightInd w:val="0"/>
        <w:snapToGrid w:val="0"/>
        <w:spacing w:before="156" w:after="156"/>
        <w:ind w:left="641" w:hanging="357"/>
        <w:rPr>
          <w:rFonts w:cs="Arial"/>
          <w:b/>
        </w:rPr>
      </w:pPr>
      <w:r w:rsidRPr="00347F20">
        <w:rPr>
          <w:rFonts w:cs="Arial"/>
        </w:rPr>
        <w:t xml:space="preserve">Toque em </w:t>
      </w:r>
      <w:r w:rsidRPr="00347F20">
        <w:rPr>
          <w:rFonts w:cs="Arial"/>
          <w:b/>
          <w:bCs/>
        </w:rPr>
        <w:t xml:space="preserve">Gerenciador de dados </w:t>
      </w:r>
      <w:r w:rsidRPr="00347F20">
        <w:rPr>
          <w:rFonts w:cs="Arial"/>
        </w:rPr>
        <w:t xml:space="preserve">&gt; </w:t>
      </w:r>
      <w:r w:rsidRPr="00347F20">
        <w:rPr>
          <w:rFonts w:cs="Arial"/>
          <w:b/>
          <w:bCs/>
        </w:rPr>
        <w:t>Histórico do veículo</w:t>
      </w:r>
      <w:r w:rsidR="008F5047" w:rsidRPr="00347F20">
        <w:rPr>
          <w:rFonts w:cs="Arial"/>
          <w:b/>
          <w:bCs/>
        </w:rPr>
        <w:t>.</w:t>
      </w:r>
      <w:r w:rsidRPr="00347F20">
        <w:rPr>
          <w:rFonts w:cs="Arial"/>
        </w:rPr>
        <w:t xml:space="preserve"> Selecione um registro de histórico de veículo específico e toque em </w:t>
      </w:r>
      <w:r w:rsidR="00347F20" w:rsidRPr="00347F20">
        <w:rPr>
          <w:rFonts w:cs="Arial"/>
          <w:noProof/>
          <w:lang w:val="en-US"/>
        </w:rPr>
        <w:drawing>
          <wp:inline distT="0" distB="0" distL="0" distR="0" wp14:anchorId="7F729344" wp14:editId="69889D39">
            <wp:extent cx="186545" cy="108000"/>
            <wp:effectExtent l="0" t="0" r="4445" b="635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347F20" w:rsidRPr="00347F20">
        <w:rPr>
          <w:rFonts w:cs="Arial"/>
        </w:rPr>
        <w:t xml:space="preserve"> &gt; </w:t>
      </w:r>
      <w:r w:rsidRPr="00347F20">
        <w:rPr>
          <w:rFonts w:cs="Arial"/>
          <w:b/>
          <w:bCs/>
        </w:rPr>
        <w:t>Exibir PDF</w:t>
      </w:r>
      <w:r w:rsidRPr="00347F20">
        <w:rPr>
          <w:rFonts w:cs="Arial"/>
        </w:rPr>
        <w:t xml:space="preserve"> no canto superior direito para visualizar o relatório.</w:t>
      </w:r>
    </w:p>
    <w:p w14:paraId="0D6D39BD" w14:textId="5A865A38" w:rsidR="00123CFC" w:rsidRPr="00347F20" w:rsidRDefault="00123CFC">
      <w:pPr>
        <w:pStyle w:val="aa"/>
        <w:widowControl w:val="0"/>
        <w:numPr>
          <w:ilvl w:val="0"/>
          <w:numId w:val="79"/>
        </w:numPr>
        <w:adjustRightInd w:val="0"/>
        <w:snapToGrid w:val="0"/>
        <w:spacing w:before="156" w:after="156"/>
        <w:ind w:left="641" w:hanging="357"/>
        <w:rPr>
          <w:rFonts w:cs="Arial"/>
          <w:b/>
        </w:rPr>
      </w:pPr>
      <w:r w:rsidRPr="00347F20">
        <w:rPr>
          <w:rFonts w:cs="Arial"/>
        </w:rPr>
        <w:t xml:space="preserve">Depois de salvar os relatórios tocando no botão </w:t>
      </w:r>
      <w:r w:rsidRPr="00347F20">
        <w:rPr>
          <w:rFonts w:cs="Arial"/>
          <w:b/>
          <w:bCs/>
        </w:rPr>
        <w:t>Salvar como PDF</w:t>
      </w:r>
      <w:r w:rsidR="008F5047" w:rsidRPr="00347F20">
        <w:rPr>
          <w:rFonts w:cs="Arial"/>
          <w:b/>
          <w:bCs/>
        </w:rPr>
        <w:t>,</w:t>
      </w:r>
      <w:r w:rsidRPr="00347F20">
        <w:rPr>
          <w:rFonts w:cs="Arial"/>
        </w:rPr>
        <w:t xml:space="preserve"> toque em </w:t>
      </w:r>
      <w:r w:rsidRPr="00347F20">
        <w:rPr>
          <w:rFonts w:cs="Arial"/>
          <w:b/>
          <w:bCs/>
        </w:rPr>
        <w:t xml:space="preserve">Gerenciador de Dados </w:t>
      </w:r>
      <w:r w:rsidRPr="00347F20">
        <w:rPr>
          <w:rFonts w:cs="Arial"/>
        </w:rPr>
        <w:t xml:space="preserve">&gt; </w:t>
      </w:r>
      <w:r w:rsidRPr="00347F20">
        <w:rPr>
          <w:rFonts w:cs="Arial"/>
          <w:b/>
          <w:bCs/>
        </w:rPr>
        <w:t xml:space="preserve">PDF </w:t>
      </w:r>
      <w:r w:rsidRPr="00347F20">
        <w:rPr>
          <w:rFonts w:cs="Arial"/>
        </w:rPr>
        <w:t>para visualizá-los.</w:t>
      </w:r>
    </w:p>
    <w:p w14:paraId="324CCCF8" w14:textId="0278320D" w:rsidR="00123CFC" w:rsidRPr="00347F20" w:rsidRDefault="00123CFC">
      <w:pPr>
        <w:pStyle w:val="aa"/>
        <w:widowControl w:val="0"/>
        <w:numPr>
          <w:ilvl w:val="0"/>
          <w:numId w:val="79"/>
        </w:numPr>
        <w:adjustRightInd w:val="0"/>
        <w:snapToGrid w:val="0"/>
        <w:spacing w:before="156" w:after="156"/>
        <w:ind w:left="641" w:hanging="357"/>
        <w:rPr>
          <w:rFonts w:cs="Arial"/>
        </w:rPr>
      </w:pPr>
      <w:r w:rsidRPr="00347F20">
        <w:rPr>
          <w:rFonts w:cs="Arial"/>
        </w:rPr>
        <w:t xml:space="preserve">Depois de salvar os relatórios tocando no botão </w:t>
      </w:r>
      <w:r w:rsidR="006C0CF8" w:rsidRPr="00347F20">
        <w:rPr>
          <w:rFonts w:cs="Arial"/>
          <w:b/>
          <w:bCs/>
        </w:rPr>
        <w:t xml:space="preserve">Criar </w:t>
      </w:r>
      <w:r w:rsidRPr="00347F20">
        <w:rPr>
          <w:rFonts w:cs="Arial"/>
          <w:b/>
          <w:bCs/>
        </w:rPr>
        <w:t xml:space="preserve">relatório </w:t>
      </w:r>
      <w:r w:rsidRPr="00347F20">
        <w:rPr>
          <w:rFonts w:cs="Arial"/>
        </w:rPr>
        <w:t xml:space="preserve">ou </w:t>
      </w:r>
      <w:r w:rsidRPr="00347F20">
        <w:rPr>
          <w:rFonts w:cs="Arial"/>
          <w:b/>
          <w:bCs/>
        </w:rPr>
        <w:t>Relatar para a nuvem</w:t>
      </w:r>
      <w:r w:rsidR="008F5047" w:rsidRPr="00347F20">
        <w:rPr>
          <w:rFonts w:cs="Arial"/>
          <w:b/>
          <w:bCs/>
        </w:rPr>
        <w:t>,</w:t>
      </w:r>
      <w:r w:rsidRPr="00347F20">
        <w:rPr>
          <w:rFonts w:cs="Arial"/>
        </w:rPr>
        <w:t xml:space="preserve"> toque em </w:t>
      </w:r>
      <w:r w:rsidRPr="00347F20">
        <w:rPr>
          <w:rFonts w:cs="Arial"/>
          <w:b/>
          <w:bCs/>
        </w:rPr>
        <w:t xml:space="preserve">Gerenciador de dados </w:t>
      </w:r>
      <w:r w:rsidRPr="00347F20">
        <w:rPr>
          <w:rFonts w:cs="Arial"/>
        </w:rPr>
        <w:t xml:space="preserve">&gt; </w:t>
      </w:r>
      <w:r w:rsidRPr="00347F20">
        <w:rPr>
          <w:rFonts w:cs="Arial"/>
          <w:b/>
          <w:bCs/>
        </w:rPr>
        <w:t xml:space="preserve">Relatório na nuvem </w:t>
      </w:r>
      <w:r w:rsidRPr="00347F20">
        <w:rPr>
          <w:rFonts w:cs="Arial"/>
        </w:rPr>
        <w:t>para visualizá-los.</w:t>
      </w:r>
    </w:p>
    <w:p w14:paraId="4DCFC455" w14:textId="77777777" w:rsidR="00123CFC" w:rsidRPr="00347F20" w:rsidRDefault="00123CFC" w:rsidP="00123CFC">
      <w:pPr>
        <w:pStyle w:val="40"/>
        <w:spacing w:before="156" w:after="156"/>
        <w:rPr>
          <w:rFonts w:cs="Arial"/>
        </w:rPr>
      </w:pPr>
      <w:bookmarkStart w:id="230" w:name="_Ref103438431"/>
      <w:bookmarkStart w:id="231" w:name="_Ref103438432"/>
      <w:r w:rsidRPr="00347F20">
        <w:rPr>
          <w:rFonts w:cs="Arial"/>
        </w:rPr>
        <w:t>Compartilhamento de relatório de diagnóstico na nuvem</w:t>
      </w:r>
      <w:bookmarkEnd w:id="230"/>
      <w:bookmarkEnd w:id="231"/>
    </w:p>
    <w:p w14:paraId="36ABCB8B" w14:textId="77777777" w:rsidR="00123CFC" w:rsidRPr="00347F20" w:rsidRDefault="00123CFC">
      <w:pPr>
        <w:pStyle w:val="aa"/>
        <w:widowControl w:val="0"/>
        <w:numPr>
          <w:ilvl w:val="0"/>
          <w:numId w:val="78"/>
        </w:numPr>
        <w:spacing w:beforeLines="20" w:before="62" w:afterLines="20" w:after="62"/>
        <w:ind w:left="998" w:hanging="357"/>
        <w:rPr>
          <w:rFonts w:cs="Arial"/>
        </w:rPr>
      </w:pPr>
      <w:r w:rsidRPr="00347F20">
        <w:rPr>
          <w:rFonts w:cs="Arial"/>
        </w:rPr>
        <w:t xml:space="preserve">Toque em </w:t>
      </w:r>
      <w:r w:rsidRPr="00347F20">
        <w:rPr>
          <w:rFonts w:cs="Arial"/>
          <w:b/>
          <w:bCs/>
        </w:rPr>
        <w:t xml:space="preserve">Gerenciador de dados </w:t>
      </w:r>
      <w:r w:rsidRPr="00347F20">
        <w:rPr>
          <w:rFonts w:cs="Arial"/>
        </w:rPr>
        <w:t xml:space="preserve">&gt; </w:t>
      </w:r>
      <w:r w:rsidRPr="00347F20">
        <w:rPr>
          <w:rFonts w:cs="Arial"/>
          <w:b/>
          <w:bCs/>
        </w:rPr>
        <w:t xml:space="preserve">Relatório de chamadas </w:t>
      </w:r>
      <w:r w:rsidRPr="00347F20">
        <w:rPr>
          <w:rFonts w:cs="Arial"/>
        </w:rPr>
        <w:t>para entrar na tela Lista de relatórios.</w:t>
      </w:r>
    </w:p>
    <w:p w14:paraId="77AC6517" w14:textId="2EE94B1E" w:rsidR="00123CFC" w:rsidRPr="00347F20" w:rsidRDefault="000E520C" w:rsidP="00123CFC">
      <w:pPr>
        <w:spacing w:beforeLines="0" w:before="0" w:afterLines="0" w:after="0" w:line="480" w:lineRule="auto"/>
        <w:ind w:left="0"/>
        <w:contextualSpacing/>
        <w:jc w:val="center"/>
        <w:rPr>
          <w:rFonts w:cs="Arial"/>
        </w:rPr>
      </w:pPr>
      <w:r w:rsidRPr="00347F20">
        <w:rPr>
          <w:rFonts w:cs="Arial"/>
          <w:noProof/>
          <w:lang w:val="en-US"/>
          <w14:ligatures w14:val="standardContextual"/>
        </w:rPr>
        <w:drawing>
          <wp:inline distT="0" distB="0" distL="0" distR="0" wp14:anchorId="46F38A07" wp14:editId="577D905D">
            <wp:extent cx="2880000" cy="1963774"/>
            <wp:effectExtent l="0" t="0" r="0" b="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hqprint">
                      <a:extLst>
                        <a:ext uri="{28A0092B-C50C-407E-A947-70E740481C1C}">
                          <a14:useLocalDpi xmlns:a14="http://schemas.microsoft.com/office/drawing/2010/main" val="0"/>
                        </a:ext>
                      </a:extLst>
                    </a:blip>
                    <a:srcRect l="-100" r="-52" b="7127"/>
                    <a:stretch/>
                  </pic:blipFill>
                  <pic:spPr bwMode="auto">
                    <a:xfrm>
                      <a:off x="0" y="0"/>
                      <a:ext cx="2880000" cy="1963774"/>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68887753" w:rsidR="00123CFC" w:rsidRPr="00347F20" w:rsidRDefault="00C15045" w:rsidP="00123CFC">
      <w:pPr>
        <w:pStyle w:val="ab"/>
        <w:spacing w:before="156" w:after="156"/>
        <w:ind w:left="0"/>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6</w:t>
      </w:r>
      <w:r w:rsidR="008C52FD" w:rsidRPr="00347F20">
        <w:rPr>
          <w:rFonts w:cs="Arial"/>
          <w:noProof/>
        </w:rPr>
        <w:fldChar w:fldCharType="end"/>
      </w:r>
      <w:r w:rsidR="00123CFC"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3</w:t>
      </w:r>
      <w:r w:rsidR="008C52FD" w:rsidRPr="00347F20">
        <w:rPr>
          <w:rFonts w:cs="Arial"/>
          <w:noProof/>
        </w:rPr>
        <w:fldChar w:fldCharType="end"/>
      </w:r>
      <w:r w:rsidR="000E520C" w:rsidRPr="00347F20">
        <w:rPr>
          <w:rFonts w:cs="Arial"/>
          <w:noProof/>
        </w:rPr>
        <w:t>4</w:t>
      </w:r>
      <w:r w:rsidR="00123CFC" w:rsidRPr="00347F20">
        <w:rPr>
          <w:rFonts w:cs="Arial"/>
        </w:rPr>
        <w:t xml:space="preserve"> </w:t>
      </w:r>
      <w:r w:rsidR="00123CFC" w:rsidRPr="00347F20">
        <w:rPr>
          <w:rFonts w:cs="Arial"/>
          <w:i/>
          <w:iCs/>
        </w:rPr>
        <w:t>Lista de Relatórios</w:t>
      </w:r>
    </w:p>
    <w:p w14:paraId="77D7636C" w14:textId="77777777" w:rsidR="00123CFC" w:rsidRPr="00347F20" w:rsidRDefault="00123CFC" w:rsidP="00123CFC">
      <w:pPr>
        <w:pBdr>
          <w:top w:val="single" w:sz="6" w:space="1" w:color="auto"/>
          <w:bottom w:val="single" w:sz="6" w:space="2" w:color="auto"/>
        </w:pBdr>
        <w:spacing w:beforeLines="0" w:before="0" w:afterLines="0" w:after="0"/>
        <w:rPr>
          <w:rFonts w:cs="Arial"/>
          <w:b/>
          <w:szCs w:val="18"/>
        </w:rPr>
      </w:pPr>
      <w:r w:rsidRPr="00347F20">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szCs w:val="18"/>
        </w:rPr>
        <w:t>OBSERVAÇÃO</w:t>
      </w:r>
    </w:p>
    <w:p w14:paraId="1D0E17FA" w14:textId="3A8085C4" w:rsidR="00123CFC" w:rsidRPr="00347F20" w:rsidRDefault="00123CFC" w:rsidP="00123CFC">
      <w:pPr>
        <w:pBdr>
          <w:top w:val="single" w:sz="6" w:space="1" w:color="auto"/>
          <w:bottom w:val="single" w:sz="6" w:space="2" w:color="auto"/>
        </w:pBdr>
        <w:spacing w:beforeLines="0" w:before="0" w:afterLines="0" w:after="0"/>
        <w:rPr>
          <w:rFonts w:cs="Arial"/>
          <w:szCs w:val="18"/>
        </w:rPr>
      </w:pPr>
      <w:r w:rsidRPr="00347F20">
        <w:rPr>
          <w:rFonts w:cs="Arial"/>
          <w:szCs w:val="18"/>
        </w:rPr>
        <w:t>Observe que se o relatório exibir</w:t>
      </w:r>
      <w:r w:rsidR="007511C5" w:rsidRPr="00347F20">
        <w:rPr>
          <w:rFonts w:cs="Arial"/>
          <w:szCs w:val="18"/>
        </w:rPr>
        <w:t xml:space="preserve"> </w:t>
      </w:r>
      <w:r w:rsidR="007511C5" w:rsidRPr="00347F20">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347F20">
        <w:rPr>
          <w:rFonts w:cs="Arial"/>
          <w:szCs w:val="18"/>
        </w:rPr>
        <w:t xml:space="preserve">, significa que o relatório foi carregado para a nuvem com sucesso e você pode compartilhá-lo com outras pessoas; se o relatório exibir </w:t>
      </w:r>
      <w:r w:rsidRPr="00347F20">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347F20">
        <w:rPr>
          <w:rFonts w:cs="Arial"/>
          <w:szCs w:val="18"/>
        </w:rPr>
        <w:t>, significa que o relatório não foi carregado para a nuvem, mas tentará carregá-lo automaticamente para a nuvem ao inserir o relatório novamente</w:t>
      </w:r>
      <w:r w:rsidR="008F5047" w:rsidRPr="00347F20">
        <w:rPr>
          <w:rFonts w:cs="Arial"/>
          <w:szCs w:val="18"/>
        </w:rPr>
        <w:t>.</w:t>
      </w:r>
    </w:p>
    <w:p w14:paraId="40BAA178" w14:textId="05305E29" w:rsidR="00123CFC" w:rsidRPr="00347F20" w:rsidRDefault="00123CFC">
      <w:pPr>
        <w:pStyle w:val="aa"/>
        <w:widowControl w:val="0"/>
        <w:numPr>
          <w:ilvl w:val="0"/>
          <w:numId w:val="78"/>
        </w:numPr>
        <w:spacing w:beforeLines="20" w:before="62" w:afterLines="20" w:after="62"/>
        <w:ind w:left="998" w:hanging="357"/>
        <w:rPr>
          <w:rFonts w:cs="Arial"/>
        </w:rPr>
      </w:pPr>
      <w:bookmarkStart w:id="232" w:name="_Hlk142559778"/>
      <w:r w:rsidRPr="00347F20">
        <w:rPr>
          <w:rFonts w:cs="Arial"/>
        </w:rPr>
        <w:t xml:space="preserve">Toque em </w:t>
      </w:r>
      <w:r w:rsidR="007511C5" w:rsidRPr="00347F20">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D553F8" w:rsidRPr="00347F20">
        <w:rPr>
          <w:rFonts w:cs="Arial"/>
        </w:rPr>
        <w:t xml:space="preserve"> </w:t>
      </w:r>
      <w:r w:rsidRPr="00347F20">
        <w:rPr>
          <w:rFonts w:cs="Arial"/>
        </w:rPr>
        <w:t>no canto inferior direito do relatório</w:t>
      </w:r>
      <w:bookmarkEnd w:id="232"/>
      <w:r w:rsidR="008F5047" w:rsidRPr="00347F20">
        <w:rPr>
          <w:rFonts w:cs="Arial"/>
        </w:rPr>
        <w:t>.</w:t>
      </w:r>
    </w:p>
    <w:p w14:paraId="52D155A7" w14:textId="77777777" w:rsidR="00123CFC" w:rsidRPr="00347F20" w:rsidRDefault="00123CFC">
      <w:pPr>
        <w:pStyle w:val="aa"/>
        <w:widowControl w:val="0"/>
        <w:numPr>
          <w:ilvl w:val="0"/>
          <w:numId w:val="78"/>
        </w:numPr>
        <w:spacing w:beforeLines="20" w:before="62" w:afterLines="20" w:after="62"/>
        <w:ind w:left="998" w:hanging="357"/>
        <w:rPr>
          <w:rFonts w:cs="Arial"/>
        </w:rPr>
      </w:pPr>
      <w:r w:rsidRPr="00347F20">
        <w:rPr>
          <w:rFonts w:cs="Arial"/>
        </w:rPr>
        <w:t>Há três maneiras de compartilhar relatórios na nuvem: escanear o código QR, enviar por e-mail, enviar por SMS (por número de telefone).</w:t>
      </w:r>
    </w:p>
    <w:p w14:paraId="3E90F065" w14:textId="2540D673" w:rsidR="00123CFC" w:rsidRPr="00347F20" w:rsidRDefault="00123CFC" w:rsidP="00123CFC">
      <w:pPr>
        <w:pStyle w:val="20"/>
        <w:spacing w:before="312" w:after="156"/>
        <w:rPr>
          <w:rFonts w:cs="Arial"/>
        </w:rPr>
      </w:pPr>
      <w:bookmarkStart w:id="233" w:name="_Toc145405420"/>
      <w:r w:rsidRPr="00347F20">
        <w:rPr>
          <w:rFonts w:cs="Arial"/>
        </w:rPr>
        <w:lastRenderedPageBreak/>
        <w:t xml:space="preserve"> </w:t>
      </w:r>
      <w:bookmarkStart w:id="234" w:name="_Toc203665467"/>
      <w:r w:rsidRPr="00347F20">
        <w:rPr>
          <w:rFonts w:cs="Arial"/>
        </w:rPr>
        <w:t>Diagnóstico de Saída</w:t>
      </w:r>
      <w:bookmarkEnd w:id="233"/>
      <w:bookmarkEnd w:id="234"/>
    </w:p>
    <w:p w14:paraId="59632CAE" w14:textId="77777777" w:rsidR="00123CFC" w:rsidRPr="00347F20" w:rsidRDefault="00123CFC" w:rsidP="00123CFC">
      <w:pPr>
        <w:pStyle w:val="BodytextUserManual"/>
        <w:spacing w:before="156" w:after="156"/>
      </w:pPr>
      <w:r w:rsidRPr="00347F20">
        <w:t>O aplicativo Diagnóstico funciona enquanto a comunicação com o veículo ainda está ativa. É importante sair corretamente da tela de operação de diagnóstico para interromper todas as comunicações com o veículo antes de fechar o aplicativo Diagnóstico.</w:t>
      </w:r>
    </w:p>
    <w:p w14:paraId="4CB5EED2" w14:textId="77777777" w:rsidR="00123CFC" w:rsidRPr="00347F20" w:rsidRDefault="00123CFC" w:rsidP="00123CFC">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306765BC" w14:textId="5656A62F" w:rsidR="00845C68" w:rsidRPr="00347F20" w:rsidRDefault="00123CFC" w:rsidP="000E520C">
      <w:pPr>
        <w:pBdr>
          <w:top w:val="single" w:sz="6" w:space="1" w:color="auto"/>
          <w:bottom w:val="single" w:sz="6" w:space="1" w:color="auto"/>
        </w:pBdr>
        <w:spacing w:beforeLines="0" w:before="0" w:after="156"/>
        <w:rPr>
          <w:rFonts w:cs="Arial"/>
        </w:rPr>
      </w:pPr>
      <w:r w:rsidRPr="00347F20">
        <w:rPr>
          <w:rFonts w:cs="Arial"/>
        </w:rPr>
        <w:t>Podem ocorrer danos ao módulo de controle eletrônico (ECM) do veículo se a comunicação for interrompida. Certifique-se de que todos os meios de comunicação, como cabo de dados, cabo USB e rede sem fio ou com fio, estejam conectados corretamente durante o teste. Saia de todas as telas antes de desconectar o cabo de teste e a fonte de alimentação.</w:t>
      </w:r>
    </w:p>
    <w:p w14:paraId="2A97FAAA" w14:textId="436FCDD9" w:rsidR="00123CFC" w:rsidRPr="00347F20" w:rsidRDefault="00123CFC" w:rsidP="00BE283D">
      <w:pPr>
        <w:pStyle w:val="aa"/>
        <w:numPr>
          <w:ilvl w:val="0"/>
          <w:numId w:val="5"/>
        </w:numPr>
        <w:spacing w:beforeLines="20" w:before="62" w:afterLines="20" w:after="62"/>
        <w:ind w:left="641" w:hanging="357"/>
        <w:rPr>
          <w:rFonts w:cs="Arial"/>
          <w:b/>
        </w:rPr>
      </w:pPr>
      <w:r w:rsidRPr="00347F20">
        <w:rPr>
          <w:rFonts w:cs="Arial"/>
          <w:b/>
        </w:rPr>
        <w:t>Para sair do aplicativo Diagnóstico</w:t>
      </w:r>
    </w:p>
    <w:p w14:paraId="2378109E" w14:textId="77777777" w:rsidR="00123CFC" w:rsidRPr="00347F20" w:rsidRDefault="00123CFC">
      <w:pPr>
        <w:pStyle w:val="aa"/>
        <w:numPr>
          <w:ilvl w:val="0"/>
          <w:numId w:val="73"/>
        </w:numPr>
        <w:spacing w:beforeLines="20" w:before="62" w:afterLines="20" w:after="62"/>
        <w:ind w:left="998" w:hanging="357"/>
        <w:rPr>
          <w:rFonts w:cs="Arial"/>
        </w:rPr>
      </w:pPr>
      <w:r w:rsidRPr="00347F20">
        <w:rPr>
          <w:rFonts w:cs="Arial"/>
        </w:rPr>
        <w:t>Em uma tela de diagnóstico ativa:</w:t>
      </w:r>
    </w:p>
    <w:p w14:paraId="50225477" w14:textId="77777777" w:rsidR="00123CFC" w:rsidRPr="00347F20" w:rsidRDefault="00123CFC" w:rsidP="000E520C">
      <w:pPr>
        <w:pStyle w:val="aa"/>
        <w:numPr>
          <w:ilvl w:val="0"/>
          <w:numId w:val="118"/>
        </w:numPr>
        <w:spacing w:beforeLines="20" w:before="62" w:afterLines="20" w:after="62"/>
        <w:ind w:left="1355" w:hanging="357"/>
        <w:rPr>
          <w:rFonts w:cs="Arial"/>
        </w:rPr>
      </w:pPr>
      <w:r w:rsidRPr="00347F20">
        <w:rPr>
          <w:rFonts w:cs="Arial"/>
        </w:rPr>
        <w:t xml:space="preserve">Toque no botão </w:t>
      </w:r>
      <w:r w:rsidRPr="00347F20">
        <w:rPr>
          <w:rFonts w:cs="Arial"/>
          <w:b/>
        </w:rPr>
        <w:t xml:space="preserve">Voltar </w:t>
      </w:r>
      <w:r w:rsidRPr="00347F20">
        <w:rPr>
          <w:rFonts w:cs="Arial"/>
        </w:rPr>
        <w:t xml:space="preserve">ou </w:t>
      </w:r>
      <w:r w:rsidRPr="00347F20">
        <w:rPr>
          <w:rFonts w:cs="Arial"/>
          <w:b/>
        </w:rPr>
        <w:t xml:space="preserve">ESC </w:t>
      </w:r>
      <w:r w:rsidRPr="00347F20">
        <w:rPr>
          <w:rFonts w:cs="Arial"/>
        </w:rPr>
        <w:t>para sair de uma sessão de diagnóstico passo a passo.</w:t>
      </w:r>
    </w:p>
    <w:p w14:paraId="500F359E" w14:textId="77777777" w:rsidR="00123CFC" w:rsidRPr="00347F20" w:rsidRDefault="00123CFC" w:rsidP="000E520C">
      <w:pPr>
        <w:pStyle w:val="aa"/>
        <w:numPr>
          <w:ilvl w:val="0"/>
          <w:numId w:val="118"/>
        </w:numPr>
        <w:spacing w:beforeLines="20" w:before="62" w:afterLines="20" w:after="62"/>
        <w:ind w:left="1355" w:hanging="357"/>
        <w:rPr>
          <w:rFonts w:cs="Arial"/>
        </w:rPr>
      </w:pPr>
      <w:r w:rsidRPr="00347F20">
        <w:rPr>
          <w:rFonts w:cs="Arial"/>
        </w:rPr>
        <w:t xml:space="preserve">Ou toque no botão </w:t>
      </w:r>
      <w:r w:rsidRPr="00347F20">
        <w:rPr>
          <w:rFonts w:cs="Arial"/>
          <w:b/>
        </w:rPr>
        <w:t xml:space="preserve">Troca de veículo </w:t>
      </w:r>
      <w:r w:rsidRPr="00347F20">
        <w:rPr>
          <w:rFonts w:cs="Arial"/>
        </w:rPr>
        <w:t>na barra de ferramentas de diagnóstico para retornar à tela Menu do veículo.</w:t>
      </w:r>
    </w:p>
    <w:p w14:paraId="7288C6D0" w14:textId="77777777" w:rsidR="00123CFC" w:rsidRPr="00347F20" w:rsidRDefault="00123CFC">
      <w:pPr>
        <w:pStyle w:val="aa"/>
        <w:numPr>
          <w:ilvl w:val="0"/>
          <w:numId w:val="73"/>
        </w:numPr>
        <w:spacing w:beforeLines="20" w:before="62" w:afterLines="20" w:after="62"/>
        <w:ind w:left="998" w:hanging="357"/>
        <w:rPr>
          <w:rFonts w:cs="Arial"/>
        </w:rPr>
      </w:pPr>
      <w:r w:rsidRPr="00347F20">
        <w:rPr>
          <w:rFonts w:cs="Arial"/>
        </w:rPr>
        <w:t>Na tela do menu do veículo:</w:t>
      </w:r>
    </w:p>
    <w:p w14:paraId="0440004B" w14:textId="77777777" w:rsidR="00123CFC" w:rsidRPr="00347F20" w:rsidRDefault="00123CFC" w:rsidP="000E520C">
      <w:pPr>
        <w:pStyle w:val="aa"/>
        <w:numPr>
          <w:ilvl w:val="0"/>
          <w:numId w:val="320"/>
        </w:numPr>
        <w:spacing w:beforeLines="20" w:before="62" w:afterLines="20" w:after="62"/>
        <w:ind w:left="1355" w:hanging="357"/>
        <w:rPr>
          <w:rFonts w:cs="Arial"/>
        </w:rPr>
      </w:pPr>
      <w:r w:rsidRPr="00347F20">
        <w:rPr>
          <w:rFonts w:cs="Arial"/>
        </w:rPr>
        <w:t xml:space="preserve">Toque no botão </w:t>
      </w:r>
      <w:r w:rsidRPr="00347F20">
        <w:rPr>
          <w:rFonts w:cs="Arial"/>
          <w:b/>
        </w:rPr>
        <w:t xml:space="preserve">Início </w:t>
      </w:r>
      <w:r w:rsidRPr="00347F20">
        <w:rPr>
          <w:rFonts w:cs="Arial"/>
        </w:rPr>
        <w:t>na Barra de Ferramentas Superior.</w:t>
      </w:r>
    </w:p>
    <w:p w14:paraId="2657F1EC" w14:textId="77777777" w:rsidR="00123CFC" w:rsidRPr="00347F20" w:rsidRDefault="00123CFC" w:rsidP="000E520C">
      <w:pPr>
        <w:pStyle w:val="aa"/>
        <w:numPr>
          <w:ilvl w:val="0"/>
          <w:numId w:val="320"/>
        </w:numPr>
        <w:spacing w:beforeLines="20" w:before="62" w:afterLines="20" w:after="62"/>
        <w:ind w:left="1355" w:hanging="357"/>
        <w:rPr>
          <w:rFonts w:cs="Arial"/>
        </w:rPr>
      </w:pPr>
      <w:r w:rsidRPr="00347F20">
        <w:rPr>
          <w:rFonts w:cs="Arial"/>
        </w:rPr>
        <w:t xml:space="preserve">Ou toque no botão </w:t>
      </w:r>
      <w:r w:rsidRPr="00347F20">
        <w:rPr>
          <w:rFonts w:cs="Arial"/>
          <w:b/>
          <w:bCs/>
        </w:rPr>
        <w:t xml:space="preserve">Voltar </w:t>
      </w:r>
      <w:r w:rsidRPr="00347F20">
        <w:rPr>
          <w:rFonts w:cs="Arial"/>
        </w:rPr>
        <w:t>na barra de navegação na parte inferior da tela.</w:t>
      </w:r>
    </w:p>
    <w:p w14:paraId="16E8B8D0" w14:textId="164257E2" w:rsidR="00123CFC" w:rsidRPr="00347F20" w:rsidRDefault="00123CFC" w:rsidP="000E520C">
      <w:pPr>
        <w:pStyle w:val="aa"/>
        <w:numPr>
          <w:ilvl w:val="0"/>
          <w:numId w:val="320"/>
        </w:numPr>
        <w:spacing w:beforeLines="20" w:before="62" w:afterLines="20" w:after="62"/>
        <w:ind w:left="1355" w:hanging="357"/>
        <w:rPr>
          <w:rFonts w:cs="Arial"/>
        </w:rPr>
      </w:pPr>
      <w:r w:rsidRPr="00347F20">
        <w:rPr>
          <w:rFonts w:cs="Arial"/>
        </w:rPr>
        <w:t xml:space="preserve">Ou toque no botão </w:t>
      </w:r>
      <w:r w:rsidRPr="00347F20">
        <w:rPr>
          <w:rFonts w:cs="Arial"/>
          <w:b/>
        </w:rPr>
        <w:t xml:space="preserve">Início </w:t>
      </w:r>
      <w:r w:rsidRPr="00347F20">
        <w:rPr>
          <w:rFonts w:cs="Arial"/>
        </w:rPr>
        <w:t>na Barra de Ferramentas de Diagnóstico para sair do aplicativo diretamente e retornar ao Menu de Tarefas do MaxiSys</w:t>
      </w:r>
      <w:r w:rsidR="008F5047" w:rsidRPr="00347F20">
        <w:rPr>
          <w:rFonts w:cs="Arial"/>
        </w:rPr>
        <w:t>.</w:t>
      </w:r>
    </w:p>
    <w:p w14:paraId="7906C160" w14:textId="77777777" w:rsidR="00123CFC" w:rsidRPr="00347F20" w:rsidRDefault="00123CFC" w:rsidP="00123CFC">
      <w:pPr>
        <w:pBdr>
          <w:top w:val="single" w:sz="6" w:space="1" w:color="auto"/>
          <w:bottom w:val="single" w:sz="6" w:space="1" w:color="auto"/>
        </w:pBdr>
        <w:spacing w:beforeLines="0" w:before="0" w:afterLines="0" w:after="0"/>
        <w:rPr>
          <w:rFonts w:cs="Arial"/>
          <w:b/>
        </w:rPr>
      </w:pPr>
      <w:r w:rsidRPr="00347F20">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13357A76" w14:textId="420779E3" w:rsidR="00123CFC" w:rsidRPr="00347F20" w:rsidRDefault="00123CFC" w:rsidP="00123CFC">
      <w:pPr>
        <w:pBdr>
          <w:top w:val="single" w:sz="6" w:space="1" w:color="auto"/>
          <w:bottom w:val="single" w:sz="6" w:space="1" w:color="auto"/>
        </w:pBdr>
        <w:spacing w:beforeLines="0" w:before="0" w:afterLines="0" w:after="0"/>
        <w:rPr>
          <w:rFonts w:cs="Arial"/>
          <w:b/>
        </w:rPr>
      </w:pPr>
      <w:r w:rsidRPr="00347F20">
        <w:rPr>
          <w:rFonts w:cs="Arial"/>
        </w:rPr>
        <w:t>Após sair do aplicativo Diagnóstico, o tablet não se comunica mais com o veículo e é seguro abrir outros aplicativos MaxiSys</w:t>
      </w:r>
      <w:r w:rsidR="008F5047" w:rsidRPr="00347F20">
        <w:rPr>
          <w:rFonts w:cs="Arial"/>
        </w:rPr>
        <w:t>.</w:t>
      </w:r>
    </w:p>
    <w:p w14:paraId="78385E84" w14:textId="77777777" w:rsidR="00123CFC" w:rsidRPr="00347F20" w:rsidRDefault="00123CFC" w:rsidP="00123CFC">
      <w:pPr>
        <w:pStyle w:val="Text"/>
        <w:spacing w:before="156" w:after="156"/>
        <w:rPr>
          <w:rFonts w:cs="Arial"/>
        </w:rPr>
      </w:pPr>
    </w:p>
    <w:p w14:paraId="1BBD9263" w14:textId="77777777" w:rsidR="000D7123" w:rsidRPr="00347F20" w:rsidRDefault="000D7123" w:rsidP="00094420">
      <w:pPr>
        <w:pStyle w:val="BodytextUserManual"/>
        <w:spacing w:before="156" w:after="156"/>
      </w:pPr>
    </w:p>
    <w:p w14:paraId="219B975D" w14:textId="77777777" w:rsidR="000D7123" w:rsidRPr="00347F20" w:rsidRDefault="000D7123" w:rsidP="00094420">
      <w:pPr>
        <w:pStyle w:val="BodytextUserManual"/>
        <w:spacing w:before="156" w:after="156"/>
      </w:pPr>
    </w:p>
    <w:p w14:paraId="538C1726" w14:textId="77777777" w:rsidR="000D7123" w:rsidRPr="00347F20" w:rsidRDefault="000D7123" w:rsidP="00094420">
      <w:pPr>
        <w:pStyle w:val="BodytextUserManual"/>
        <w:spacing w:before="156" w:after="156"/>
      </w:pPr>
    </w:p>
    <w:p w14:paraId="60495BF1" w14:textId="77777777" w:rsidR="000D7123" w:rsidRPr="00347F20" w:rsidRDefault="000D7123" w:rsidP="00094420">
      <w:pPr>
        <w:pStyle w:val="BodytextUserManual"/>
        <w:spacing w:before="156" w:after="156"/>
      </w:pPr>
    </w:p>
    <w:p w14:paraId="66E4012C" w14:textId="77777777" w:rsidR="000D7123" w:rsidRPr="00347F20" w:rsidRDefault="000D7123" w:rsidP="00094420">
      <w:pPr>
        <w:pStyle w:val="BodytextUserManual"/>
        <w:spacing w:before="156" w:after="156"/>
      </w:pPr>
    </w:p>
    <w:p w14:paraId="326DB32F" w14:textId="77777777" w:rsidR="000D7123" w:rsidRPr="00347F20" w:rsidRDefault="000D7123" w:rsidP="00094420">
      <w:pPr>
        <w:pStyle w:val="BodytextUserManual"/>
        <w:spacing w:before="156" w:after="156"/>
      </w:pPr>
    </w:p>
    <w:p w14:paraId="6A74D8C4" w14:textId="25139D3D" w:rsidR="000D7123" w:rsidRPr="00347F20" w:rsidRDefault="008D48D1" w:rsidP="000D7123">
      <w:pPr>
        <w:pStyle w:val="12"/>
        <w:spacing w:before="312" w:after="312"/>
        <w:ind w:left="792" w:hanging="792"/>
      </w:pPr>
      <w:bookmarkStart w:id="235" w:name="_Serviços"/>
      <w:bookmarkStart w:id="236" w:name="_Toc203665468"/>
      <w:bookmarkEnd w:id="235"/>
      <w:r w:rsidRPr="00347F20">
        <w:rPr>
          <w:bCs/>
        </w:rPr>
        <w:lastRenderedPageBreak/>
        <w:t>Serviços</w:t>
      </w:r>
      <w:bookmarkEnd w:id="236"/>
    </w:p>
    <w:p w14:paraId="1BA544BA" w14:textId="7C83F58A" w:rsidR="00E32DD9" w:rsidRPr="00347F20" w:rsidRDefault="00E32DD9" w:rsidP="00E32DD9">
      <w:pPr>
        <w:spacing w:before="156" w:after="156"/>
        <w:rPr>
          <w:rFonts w:cs="Arial"/>
        </w:rPr>
      </w:pPr>
      <w:r w:rsidRPr="00347F20">
        <w:rPr>
          <w:rFonts w:cs="Arial"/>
        </w:rPr>
        <w:t>A seção Serviço</w:t>
      </w:r>
      <w:r w:rsidR="008D48D1" w:rsidRPr="00347F20">
        <w:rPr>
          <w:rFonts w:cs="Arial"/>
        </w:rPr>
        <w:t>s</w:t>
      </w:r>
      <w:r w:rsidRPr="00347F20">
        <w:rPr>
          <w:rFonts w:cs="Arial"/>
        </w:rPr>
        <w:t xml:space="preserve"> foi especialmente projetada para fornecer acesso rápido aos sistemas do veículo para diversas tarefas de serviço e manutenção programadas. A tela típica de operação de serviço consiste em uma série de comandos executivos acionados por menu. Siga as instruções na tela para selecionar as opções de execução apropriadas, inserir os valores ou dados corretos e executar as ações necessárias. O aplicativo exibirá instruções detalhadas para concluir as operações de serviço selecionadas.</w:t>
      </w:r>
    </w:p>
    <w:p w14:paraId="2E4A646B" w14:textId="118B7CED" w:rsidR="00E32DD9" w:rsidRPr="00347F20" w:rsidRDefault="00E32DD9" w:rsidP="00E32DD9">
      <w:pPr>
        <w:spacing w:beforeLines="20" w:before="62" w:afterLines="20" w:after="62"/>
        <w:rPr>
          <w:rFonts w:cs="Arial"/>
        </w:rPr>
      </w:pPr>
      <w:r w:rsidRPr="00347F20">
        <w:rPr>
          <w:rFonts w:cs="Arial"/>
        </w:rPr>
        <w:t xml:space="preserve">Após inserir cada função especial, a tela exibirá duas opções de aplicação: Diagnóstico e Funções Rápidas. O Diagnóstico permite a leitura e a limpeza de códigos, o que às vezes é necessário após a conclusão de determinadas funções especiais. As Funções Rápidas consistem em </w:t>
      </w:r>
      <w:r w:rsidRPr="00347F20">
        <w:rPr>
          <w:rFonts w:cs="Arial"/>
          <w:szCs w:val="18"/>
        </w:rPr>
        <w:t>subfunções da função especial selecionada</w:t>
      </w:r>
      <w:r w:rsidR="008F5047" w:rsidRPr="00347F20">
        <w:rPr>
          <w:rFonts w:cs="Arial"/>
          <w:szCs w:val="18"/>
        </w:rPr>
        <w:t>.</w:t>
      </w:r>
    </w:p>
    <w:p w14:paraId="76FB3655" w14:textId="2D5508FA" w:rsidR="00E32DD9" w:rsidRPr="00347F20" w:rsidRDefault="00154DC4" w:rsidP="00E32DD9">
      <w:pPr>
        <w:spacing w:beforeLines="0" w:before="0" w:afterLines="0" w:after="0" w:line="240" w:lineRule="auto"/>
        <w:ind w:left="0"/>
        <w:jc w:val="center"/>
        <w:rPr>
          <w:rFonts w:cs="Arial"/>
        </w:rPr>
      </w:pPr>
      <w:r w:rsidRPr="00347F20">
        <w:rPr>
          <w:rFonts w:cs="Arial"/>
          <w:noProof/>
          <w:lang w:val="en-US"/>
        </w:rPr>
        <w:drawing>
          <wp:inline distT="0" distB="0" distL="0" distR="0" wp14:anchorId="5BF19520" wp14:editId="498C9CF0">
            <wp:extent cx="2879241" cy="1959428"/>
            <wp:effectExtent l="0" t="0" r="0" b="3175"/>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714910" name="图片 948714910"/>
                    <pic:cNvPicPr>
                      <a:picLocks noChangeAspect="1" noChangeArrowheads="1"/>
                    </pic:cNvPicPr>
                  </pic:nvPicPr>
                  <pic:blipFill rotWithShape="1">
                    <a:blip r:embed="rId165" cstate="hqprint">
                      <a:extLst>
                        <a:ext uri="{28A0092B-C50C-407E-A947-70E740481C1C}">
                          <a14:useLocalDpi xmlns:a14="http://schemas.microsoft.com/office/drawing/2010/main" val="0"/>
                        </a:ext>
                      </a:extLst>
                    </a:blip>
                    <a:srcRect b="7447"/>
                    <a:stretch/>
                  </pic:blipFill>
                  <pic:spPr bwMode="auto">
                    <a:xfrm>
                      <a:off x="0" y="0"/>
                      <a:ext cx="2880000" cy="1959944"/>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68FCFFDA" w:rsidR="00E32DD9" w:rsidRPr="00347F20" w:rsidRDefault="00C15045" w:rsidP="00E32DD9">
      <w:pPr>
        <w:pStyle w:val="ab"/>
        <w:spacing w:before="156" w:after="156"/>
        <w:ind w:left="0"/>
        <w:rPr>
          <w:rFonts w:cs="Arial"/>
          <w:i/>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7</w:t>
      </w:r>
      <w:r w:rsidR="008C52FD" w:rsidRPr="00347F20">
        <w:rPr>
          <w:rFonts w:cs="Arial"/>
          <w:noProof/>
        </w:rPr>
        <w:fldChar w:fldCharType="end"/>
      </w:r>
      <w:r w:rsidR="00623535"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w:t>
      </w:r>
      <w:r w:rsidR="008C52FD" w:rsidRPr="00347F20">
        <w:rPr>
          <w:rFonts w:cs="Arial"/>
          <w:noProof/>
        </w:rPr>
        <w:fldChar w:fldCharType="end"/>
      </w:r>
      <w:r w:rsidR="00E32DD9" w:rsidRPr="00347F20">
        <w:rPr>
          <w:rFonts w:cs="Arial"/>
        </w:rPr>
        <w:t xml:space="preserve"> </w:t>
      </w:r>
      <w:r w:rsidR="00E32DD9" w:rsidRPr="00347F20">
        <w:rPr>
          <w:rFonts w:cs="Arial"/>
          <w:i/>
        </w:rPr>
        <w:t>Cardápio de serviços</w:t>
      </w:r>
    </w:p>
    <w:p w14:paraId="70E0CE64" w14:textId="77777777" w:rsidR="00E32DD9" w:rsidRPr="00347F20" w:rsidRDefault="00E32DD9" w:rsidP="00E32DD9">
      <w:pPr>
        <w:spacing w:beforeLines="20" w:before="62" w:afterLines="20" w:after="62"/>
        <w:rPr>
          <w:rFonts w:cs="Arial"/>
        </w:rPr>
      </w:pPr>
      <w:r w:rsidRPr="00347F20">
        <w:rPr>
          <w:rFonts w:cs="Arial"/>
        </w:rPr>
        <w:t>Vários serviços mais comumente usados são descritos neste capítulo.</w:t>
      </w:r>
    </w:p>
    <w:p w14:paraId="7B5ACC02" w14:textId="77777777" w:rsidR="00E32DD9" w:rsidRPr="00347F20" w:rsidRDefault="00E32DD9" w:rsidP="00E32DD9">
      <w:pPr>
        <w:pStyle w:val="20"/>
        <w:spacing w:before="312" w:after="156"/>
        <w:rPr>
          <w:rFonts w:cs="Arial"/>
        </w:rPr>
      </w:pPr>
      <w:bookmarkStart w:id="237" w:name="_Toc475176631"/>
      <w:bookmarkStart w:id="238" w:name="_Toc38114400"/>
      <w:bookmarkStart w:id="239" w:name="_Toc159436294"/>
      <w:bookmarkStart w:id="240" w:name="_Toc203665469"/>
      <w:r w:rsidRPr="00347F20">
        <w:rPr>
          <w:rFonts w:cs="Arial"/>
        </w:rPr>
        <w:t>Serviço de reposição de óleo</w:t>
      </w:r>
      <w:bookmarkEnd w:id="237"/>
      <w:bookmarkEnd w:id="238"/>
      <w:bookmarkEnd w:id="239"/>
      <w:bookmarkEnd w:id="240"/>
    </w:p>
    <w:p w14:paraId="65516854" w14:textId="77777777" w:rsidR="00E32DD9" w:rsidRPr="00347F20" w:rsidRDefault="00E32DD9" w:rsidP="00E32DD9">
      <w:pPr>
        <w:spacing w:before="156" w:after="156"/>
        <w:rPr>
          <w:rFonts w:cs="Arial"/>
        </w:rPr>
      </w:pPr>
      <w:r w:rsidRPr="00347F20">
        <w:rPr>
          <w:rFonts w:cs="Arial"/>
        </w:rPr>
        <w:t>Reinicie o sistema de vida útil do óleo do motor, que calcula o intervalo ideal de troca de óleo dependendo das condições de direção do veículo e do clima. O lembrete de vida útil do óleo deve ser reiniciado sempre que o óleo for trocado, para que o sistema possa calcular quando a próxima troca de óleo é necessária.</w:t>
      </w:r>
    </w:p>
    <w:p w14:paraId="34675F87" w14:textId="77777777" w:rsidR="00A367F4" w:rsidRPr="00347F20" w:rsidRDefault="00A367F4" w:rsidP="00E32DD9">
      <w:pPr>
        <w:spacing w:before="156" w:after="156"/>
        <w:rPr>
          <w:rFonts w:cs="Arial"/>
        </w:rPr>
      </w:pPr>
    </w:p>
    <w:p w14:paraId="0C5A139D" w14:textId="77777777" w:rsidR="00CC1EA6" w:rsidRPr="00347F20" w:rsidRDefault="00CC1EA6" w:rsidP="00E32DD9">
      <w:pPr>
        <w:spacing w:before="156" w:after="156"/>
        <w:rPr>
          <w:rFonts w:cs="Arial"/>
        </w:rPr>
      </w:pPr>
    </w:p>
    <w:p w14:paraId="7A99367C" w14:textId="77777777" w:rsidR="00E32DD9" w:rsidRPr="00347F20" w:rsidRDefault="00E32DD9" w:rsidP="00E32DD9">
      <w:pPr>
        <w:pBdr>
          <w:top w:val="single" w:sz="4" w:space="1" w:color="auto"/>
        </w:pBdr>
        <w:spacing w:beforeLines="0" w:before="0" w:afterLines="0" w:after="0"/>
        <w:contextualSpacing/>
        <w:rPr>
          <w:rFonts w:eastAsia="宋体" w:cs="Arial"/>
          <w:b/>
        </w:rPr>
      </w:pPr>
      <w:r w:rsidRPr="00347F20">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eastAsia="宋体" w:cs="Arial"/>
          <w:b/>
        </w:rPr>
        <w:t>OBSERVAÇÃO</w:t>
      </w:r>
    </w:p>
    <w:p w14:paraId="62CC20AA" w14:textId="77777777" w:rsidR="00E32DD9" w:rsidRPr="00347F20"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347F20">
        <w:rPr>
          <w:rFonts w:eastAsia="宋体" w:cs="Arial"/>
        </w:rPr>
        <w:t>Sempre redefina a vida útil do óleo do motor para 100% após cada troca de óleo.</w:t>
      </w:r>
    </w:p>
    <w:p w14:paraId="4C0E1012" w14:textId="77777777" w:rsidR="00E32DD9" w:rsidRPr="00347F20" w:rsidRDefault="00E32DD9">
      <w:pPr>
        <w:numPr>
          <w:ilvl w:val="0"/>
          <w:numId w:val="85"/>
        </w:numPr>
        <w:adjustRightInd w:val="0"/>
        <w:snapToGrid w:val="0"/>
        <w:spacing w:beforeLines="0" w:before="0" w:afterLines="0" w:after="0"/>
        <w:ind w:left="641" w:hanging="357"/>
        <w:contextualSpacing/>
        <w:rPr>
          <w:rFonts w:eastAsia="宋体" w:cs="Arial"/>
        </w:rPr>
      </w:pPr>
      <w:r w:rsidRPr="00347F20">
        <w:rPr>
          <w:rFonts w:eastAsia="宋体" w:cs="Arial"/>
        </w:rPr>
        <w:t>Todos os trabalhos necessários devem ser realizados antes da reinicialização dos indicadores de serviço. A não observância dessa recomendação pode resultar em valores de serviço incorretos e fazer com que DTCs sejam armazenados pelo módulo de controle relevante.</w:t>
      </w:r>
    </w:p>
    <w:p w14:paraId="528B551C" w14:textId="77777777" w:rsidR="00E32DD9" w:rsidRPr="00347F20"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347F20">
        <w:rPr>
          <w:rFonts w:eastAsia="宋体" w:cs="Arial"/>
        </w:rPr>
        <w:t>Em alguns veículos, a ferramenta de verificação pode redefinir luzes de serviço adicionais, como ciclo de manutenção e intervalo de serviço. Em veículos BMW, por exemplo, as redefinições de serviço incluem óleo do motor, velas de ignição, freios dianteiros/traseiros, líquido de arrefecimento, filtro de partículas, fluido de freio, microfiltro, inspeção do veículo, inspeção de emissões de escapamento e verificações do veículo.</w:t>
      </w:r>
    </w:p>
    <w:p w14:paraId="464CF374" w14:textId="77777777" w:rsidR="00E32DD9" w:rsidRPr="00347F20" w:rsidRDefault="00E32DD9" w:rsidP="00E32DD9">
      <w:pPr>
        <w:pStyle w:val="20"/>
        <w:spacing w:before="312" w:after="156"/>
        <w:rPr>
          <w:rFonts w:cs="Arial"/>
        </w:rPr>
      </w:pPr>
      <w:bookmarkStart w:id="241" w:name="_Toc475176632"/>
      <w:bookmarkStart w:id="242" w:name="_Toc38114401"/>
      <w:bookmarkStart w:id="243" w:name="_Toc159436295"/>
      <w:bookmarkStart w:id="244" w:name="_Toc203665470"/>
      <w:r w:rsidRPr="00347F20">
        <w:rPr>
          <w:rFonts w:cs="Arial"/>
        </w:rPr>
        <w:t>Serviço de freio de estacionamento elétrico (EPB)</w:t>
      </w:r>
      <w:bookmarkEnd w:id="241"/>
      <w:bookmarkEnd w:id="242"/>
      <w:bookmarkEnd w:id="243"/>
      <w:bookmarkEnd w:id="244"/>
    </w:p>
    <w:p w14:paraId="112492A5" w14:textId="77777777" w:rsidR="00E32DD9" w:rsidRPr="00347F20" w:rsidRDefault="00E32DD9" w:rsidP="00E32DD9">
      <w:pPr>
        <w:spacing w:before="156" w:after="156"/>
        <w:rPr>
          <w:rFonts w:cs="Arial"/>
        </w:rPr>
      </w:pPr>
      <w:r w:rsidRPr="00347F20">
        <w:rPr>
          <w:rFonts w:cs="Arial"/>
        </w:rPr>
        <w:t>Esta função tem uma infinidade de utilidades para manter o sistema de frenagem eletrônico seguro e eficaz. As aplicações incluem desativar e ativar o sistema de controle de freio, auxiliar no controle do fluido de freio, abrir e fechar pastilhas de freio e acionar os freios após a troca do disco ou pastilha.</w:t>
      </w:r>
    </w:p>
    <w:p w14:paraId="431A6DD4" w14:textId="77777777" w:rsidR="00E32DD9" w:rsidRPr="00FD5CC3" w:rsidRDefault="00E32DD9" w:rsidP="00D9257E">
      <w:pPr>
        <w:pStyle w:val="EN"/>
        <w:spacing w:before="156" w:after="156"/>
        <w:rPr>
          <w:rFonts w:cs="Arial"/>
          <w:b/>
          <w:bCs w:val="0"/>
        </w:rPr>
      </w:pPr>
      <w:bookmarkStart w:id="245" w:name="_Toc159436296"/>
      <w:r w:rsidRPr="00FD5CC3">
        <w:rPr>
          <w:rFonts w:cs="Arial"/>
          <w:b/>
          <w:bCs w:val="0"/>
        </w:rPr>
        <w:t>Segurança EPB</w:t>
      </w:r>
      <w:bookmarkEnd w:id="245"/>
    </w:p>
    <w:p w14:paraId="67F42618" w14:textId="77777777" w:rsidR="00E32DD9" w:rsidRPr="00347F20" w:rsidRDefault="00E32DD9" w:rsidP="00E32DD9">
      <w:pPr>
        <w:spacing w:before="156" w:after="156"/>
        <w:rPr>
          <w:rFonts w:eastAsia="Arial" w:cs="Arial"/>
          <w:bCs/>
        </w:rPr>
      </w:pPr>
      <w:r w:rsidRPr="00347F20">
        <w:rPr>
          <w:rFonts w:eastAsia="Arial" w:cs="Arial"/>
        </w:rPr>
        <w:t>Pode ser perigoso realizar a manutenção do sistema de freio de estacionamento elétrico (EPB), portanto, antes de iniciar o serviço, tenha estas regras em mente.</w:t>
      </w:r>
    </w:p>
    <w:p w14:paraId="1C665CE2" w14:textId="77777777" w:rsidR="00E32DD9" w:rsidRPr="00347F20"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347F20">
        <w:rPr>
          <w:rFonts w:cs="Arial"/>
          <w:szCs w:val="18"/>
        </w:rPr>
        <w:t>Certifique-se de estar totalmente familiarizado com o sistema de freios e sua operação antes de iniciar qualquer trabalho.</w:t>
      </w:r>
    </w:p>
    <w:p w14:paraId="1E060EBD" w14:textId="77777777" w:rsidR="00E32DD9" w:rsidRPr="00347F20" w:rsidRDefault="00E32DD9">
      <w:pPr>
        <w:pStyle w:val="aa"/>
        <w:widowControl w:val="0"/>
        <w:numPr>
          <w:ilvl w:val="0"/>
          <w:numId w:val="88"/>
        </w:numPr>
        <w:adjustRightInd w:val="0"/>
        <w:snapToGrid w:val="0"/>
        <w:spacing w:beforeLines="20" w:before="62" w:afterLines="20" w:after="62"/>
        <w:ind w:left="641" w:hanging="357"/>
        <w:rPr>
          <w:rFonts w:cs="Arial"/>
          <w:b/>
        </w:rPr>
      </w:pPr>
      <w:r w:rsidRPr="00347F20">
        <w:rPr>
          <w:rFonts w:cs="Arial"/>
        </w:rPr>
        <w:t xml:space="preserve">Pode ser necessário desativar </w:t>
      </w:r>
      <w:r w:rsidRPr="00347F20">
        <w:rPr>
          <w:rFonts w:cs="Arial"/>
          <w:szCs w:val="18"/>
        </w:rPr>
        <w:t>o sistema de controle EPB antes de realizar qualquer trabalho de manutenção/diagnóstico no sistema de freio. Isso pode ser feito no menu de ferramentas.</w:t>
      </w:r>
    </w:p>
    <w:p w14:paraId="69702AD2" w14:textId="191C382C" w:rsidR="00E32DD9" w:rsidRPr="00347F20" w:rsidRDefault="00D9257E" w:rsidP="00D9257E">
      <w:pPr>
        <w:pStyle w:val="aa"/>
        <w:widowControl w:val="0"/>
        <w:numPr>
          <w:ilvl w:val="0"/>
          <w:numId w:val="88"/>
        </w:numPr>
        <w:adjustRightInd w:val="0"/>
        <w:snapToGrid w:val="0"/>
        <w:spacing w:beforeLines="20" w:before="62" w:afterLines="20" w:after="62"/>
        <w:ind w:left="641" w:hanging="357"/>
        <w:rPr>
          <w:rFonts w:cs="Arial"/>
          <w:b/>
        </w:rPr>
      </w:pPr>
      <w:r w:rsidRPr="00347F20">
        <w:rPr>
          <w:rFonts w:cs="Arial"/>
          <w:szCs w:val="18"/>
        </w:rPr>
        <w:t>Realize trabalhos de manutenção somente com o veículo parado e em solo nivelado.</w:t>
      </w:r>
    </w:p>
    <w:p w14:paraId="0F27A30B" w14:textId="77777777" w:rsidR="00E32DD9" w:rsidRPr="00347F20" w:rsidRDefault="00E32DD9">
      <w:pPr>
        <w:pStyle w:val="aa"/>
        <w:widowControl w:val="0"/>
        <w:numPr>
          <w:ilvl w:val="0"/>
          <w:numId w:val="88"/>
        </w:numPr>
        <w:adjustRightInd w:val="0"/>
        <w:snapToGrid w:val="0"/>
        <w:spacing w:beforeLines="20" w:before="62" w:afterLines="20" w:after="62"/>
        <w:ind w:left="641" w:hanging="357"/>
        <w:rPr>
          <w:rFonts w:cs="Arial"/>
          <w:b/>
        </w:rPr>
      </w:pPr>
      <w:r w:rsidRPr="00347F20">
        <w:rPr>
          <w:rFonts w:cs="Arial"/>
        </w:rPr>
        <w:t>Certifique-se de que o sistema de controle EPB seja reativado após a conclusão do trabalho de manutenção.</w:t>
      </w:r>
    </w:p>
    <w:p w14:paraId="7EA68DEC" w14:textId="77777777" w:rsidR="00E32DD9" w:rsidRPr="00347F20" w:rsidRDefault="00E32DD9" w:rsidP="00E32DD9">
      <w:pPr>
        <w:pStyle w:val="NOTE2"/>
        <w:spacing w:before="156" w:after="156"/>
        <w:ind w:left="181"/>
        <w:contextualSpacing/>
        <w:rPr>
          <w:b/>
          <w:bCs w:val="0"/>
        </w:rPr>
      </w:pPr>
      <w:r w:rsidRPr="00347F20">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b/>
          <w:bCs w:val="0"/>
        </w:rPr>
        <w:t>OBSERVAÇÃO</w:t>
      </w:r>
    </w:p>
    <w:p w14:paraId="19FC839B" w14:textId="543C9E67" w:rsidR="00E32DD9" w:rsidRPr="00347F20" w:rsidRDefault="00E32DD9" w:rsidP="00347F20">
      <w:pPr>
        <w:pStyle w:val="NOTE2"/>
        <w:spacing w:before="156" w:after="156"/>
        <w:ind w:left="181"/>
        <w:contextualSpacing/>
      </w:pPr>
      <w:r w:rsidRPr="00347F20">
        <w:t>A Autel não se responsabiliza por qualquer acidente ou ferimento decorrente da manutenção do sistema de freio de estacionamento elétrico.</w:t>
      </w:r>
      <w:bookmarkStart w:id="246" w:name="_Toc38114402"/>
      <w:bookmarkStart w:id="247" w:name="_Toc159436297"/>
      <w:bookmarkStart w:id="248" w:name="_Toc475176633"/>
    </w:p>
    <w:p w14:paraId="41324098" w14:textId="20B70DEA" w:rsidR="00E32DD9" w:rsidRPr="00347F20" w:rsidRDefault="00E32DD9" w:rsidP="00E32DD9">
      <w:pPr>
        <w:pStyle w:val="20"/>
        <w:spacing w:before="312" w:after="156"/>
        <w:rPr>
          <w:rFonts w:cs="Arial"/>
        </w:rPr>
      </w:pPr>
      <w:bookmarkStart w:id="249" w:name="_Toc203665471"/>
      <w:r w:rsidRPr="00347F20">
        <w:rPr>
          <w:rFonts w:cs="Arial"/>
        </w:rPr>
        <w:t>Serviço de Sistema de Monitoramento de Pressão dos Pneus (TPMS)</w:t>
      </w:r>
      <w:bookmarkEnd w:id="246"/>
      <w:bookmarkEnd w:id="247"/>
      <w:bookmarkEnd w:id="249"/>
    </w:p>
    <w:p w14:paraId="3FE4EF12" w14:textId="77777777" w:rsidR="00E32DD9" w:rsidRPr="00347F20" w:rsidRDefault="00E32DD9" w:rsidP="00E32DD9">
      <w:pPr>
        <w:pStyle w:val="BodytextUserManual"/>
        <w:spacing w:before="156" w:after="156"/>
      </w:pPr>
      <w:r w:rsidRPr="00347F20">
        <w:t xml:space="preserve">Esta função permite que você consulte rapidamente as IDs dos sensores dos pneus na ECU do veículo, bem como execute procedimentos de substituição e reinicialização do </w:t>
      </w:r>
      <w:r w:rsidRPr="00347F20">
        <w:lastRenderedPageBreak/>
        <w:t>TPMS após a substituição dos sensores dos pneus.</w:t>
      </w:r>
    </w:p>
    <w:p w14:paraId="4CB455F0" w14:textId="77777777" w:rsidR="00E32DD9" w:rsidRPr="00347F20" w:rsidRDefault="00E32DD9" w:rsidP="00E32DD9">
      <w:pPr>
        <w:pStyle w:val="20"/>
        <w:spacing w:before="312" w:after="156"/>
        <w:rPr>
          <w:rFonts w:cs="Arial"/>
        </w:rPr>
      </w:pPr>
      <w:bookmarkStart w:id="250" w:name="_Toc38114403"/>
      <w:bookmarkStart w:id="251" w:name="_Toc159436298"/>
      <w:bookmarkStart w:id="252" w:name="_Toc203665472"/>
      <w:r w:rsidRPr="00347F20">
        <w:rPr>
          <w:rFonts w:cs="Arial"/>
        </w:rPr>
        <w:t>Serviço de Sistema de Gerenciamento de Bateria (BMS)</w:t>
      </w:r>
      <w:bookmarkEnd w:id="248"/>
      <w:bookmarkEnd w:id="250"/>
      <w:bookmarkEnd w:id="251"/>
      <w:bookmarkEnd w:id="252"/>
    </w:p>
    <w:p w14:paraId="3D51AE35" w14:textId="77777777" w:rsidR="00E32DD9" w:rsidRPr="00347F20" w:rsidRDefault="00E32DD9" w:rsidP="00E32DD9">
      <w:pPr>
        <w:spacing w:before="156" w:after="156"/>
        <w:rPr>
          <w:rFonts w:cs="Arial"/>
        </w:rPr>
      </w:pPr>
      <w:bookmarkStart w:id="253" w:name="_Toc469908347"/>
      <w:bookmarkStart w:id="254" w:name="_Toc475176635"/>
      <w:bookmarkStart w:id="255" w:name="_Toc38114404"/>
      <w:r w:rsidRPr="00347F20">
        <w:rPr>
          <w:rFonts w:cs="Arial"/>
        </w:rPr>
        <w:t>O Sistema de Gerenciamento de Bateria (BMS) permite que a ferramenta avalie o estado de carga da bateria, monitore a corrente de circuito fechado, registre a substituição da bateria, ative o estado de repouso do veículo e carregue a bateria por meio do soquete de diagnóstico.</w:t>
      </w:r>
    </w:p>
    <w:p w14:paraId="0194EED1" w14:textId="77777777" w:rsidR="00E32DD9" w:rsidRPr="00347F20" w:rsidRDefault="00E32DD9" w:rsidP="00E32DD9">
      <w:pPr>
        <w:pBdr>
          <w:top w:val="single" w:sz="4" w:space="1" w:color="auto"/>
          <w:bottom w:val="single" w:sz="4" w:space="1" w:color="auto"/>
        </w:pBdr>
        <w:spacing w:beforeLines="0" w:before="0" w:afterLines="0" w:after="0"/>
        <w:contextualSpacing/>
        <w:rPr>
          <w:rFonts w:eastAsia="宋体" w:cs="Arial"/>
          <w:b/>
        </w:rPr>
      </w:pPr>
      <w:r w:rsidRPr="00347F20">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eastAsia="宋体" w:cs="Arial"/>
          <w:b/>
        </w:rPr>
        <w:t>OBSERVAÇÃO</w:t>
      </w:r>
    </w:p>
    <w:p w14:paraId="499A66F2" w14:textId="77777777" w:rsidR="00E32DD9" w:rsidRPr="00347F20"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347F20">
        <w:rPr>
          <w:rFonts w:eastAsia="宋体" w:cs="Arial"/>
        </w:rPr>
        <w:t>Esta função não é suportada por todos os veículos.</w:t>
      </w:r>
    </w:p>
    <w:p w14:paraId="436C3366" w14:textId="77777777" w:rsidR="00E32DD9" w:rsidRPr="00347F20"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347F20">
        <w:rPr>
          <w:rFonts w:eastAsia="宋体" w:cs="Arial"/>
        </w:rPr>
        <w:t>As subfunções e telas de teste reais do BMS podem variar de acordo com o veículo. Siga as instruções na tela para selecionar a opção correta.</w:t>
      </w:r>
    </w:p>
    <w:p w14:paraId="28FC9B0F" w14:textId="1998AC15" w:rsidR="00E32DD9" w:rsidRPr="00347F20" w:rsidRDefault="00E32DD9" w:rsidP="00E32DD9">
      <w:pPr>
        <w:spacing w:before="156" w:after="156"/>
        <w:rPr>
          <w:rFonts w:cs="Arial"/>
        </w:rPr>
      </w:pPr>
      <w:r w:rsidRPr="00347F20">
        <w:rPr>
          <w:rFonts w:cs="Arial"/>
        </w:rPr>
        <w:t>O veículo pode usar uma bateria de chumbo-ácido selada ou uma bateria de manta de vidro absorvente (AGM). A bateria de chumbo-ácido contém ácido sulfúrico líquido e pode vazar ao tombar. A bateria AGM (conhecida como bateria VRLA, chumbo-ácido regulado por válvula) também contém ácido sulfúrico</w:t>
      </w:r>
      <w:r w:rsidR="008F5047" w:rsidRPr="00347F20">
        <w:rPr>
          <w:rFonts w:cs="Arial"/>
        </w:rPr>
        <w:t>,</w:t>
      </w:r>
      <w:r w:rsidRPr="00347F20">
        <w:rPr>
          <w:rFonts w:cs="Arial"/>
        </w:rPr>
        <w:t xml:space="preserve"> mas o ácido está contido em mantas de vidro entre as placas terminais.</w:t>
      </w:r>
    </w:p>
    <w:p w14:paraId="7DD56177" w14:textId="4864774E" w:rsidR="00E32DD9" w:rsidRPr="00347F20" w:rsidRDefault="00E32DD9" w:rsidP="00E32DD9">
      <w:pPr>
        <w:spacing w:before="156" w:after="156"/>
        <w:rPr>
          <w:rFonts w:cs="Arial"/>
        </w:rPr>
      </w:pPr>
      <w:r w:rsidRPr="00347F20">
        <w:rPr>
          <w:rFonts w:cs="Arial"/>
        </w:rPr>
        <w:t xml:space="preserve">Recomenda-se que a bateria de reposição tenha as mesmas especificações, como capacidade e tipo, da bateria original. Se a bateria original for substituída por um tipo diferente (por exemplo, uma bateria de chumbo-ácido por uma bateria AGM) ou por uma bateria com capacidade diferente </w:t>
      </w:r>
      <w:r w:rsidR="008F5047" w:rsidRPr="00347F20">
        <w:rPr>
          <w:rFonts w:cs="Arial"/>
        </w:rPr>
        <w:t>(</w:t>
      </w:r>
      <w:r w:rsidRPr="00347F20">
        <w:rPr>
          <w:rFonts w:cs="Arial"/>
        </w:rPr>
        <w:t>mAh</w:t>
      </w:r>
      <w:r w:rsidR="008F5047" w:rsidRPr="00347F20">
        <w:rPr>
          <w:rFonts w:cs="Arial"/>
        </w:rPr>
        <w:t>)</w:t>
      </w:r>
      <w:r w:rsidRPr="00347F20">
        <w:rPr>
          <w:rFonts w:cs="Arial"/>
        </w:rPr>
        <w:t>, o veículo poderá precisar reprogramar o novo tipo de bateria, além de realizar a reinicialização da bateria. Consulte o manual do veículo para obter informações adicionais específicas do veículo.</w:t>
      </w:r>
    </w:p>
    <w:p w14:paraId="7E091C52" w14:textId="633EC0A1" w:rsidR="00E32DD9" w:rsidRPr="00347F20" w:rsidRDefault="00E32DD9" w:rsidP="00E32DD9">
      <w:pPr>
        <w:pStyle w:val="20"/>
        <w:spacing w:before="312" w:after="156"/>
        <w:rPr>
          <w:rFonts w:cs="Arial"/>
        </w:rPr>
      </w:pPr>
      <w:bookmarkStart w:id="256" w:name="_Toc159436299"/>
      <w:bookmarkStart w:id="257" w:name="_Toc203665473"/>
      <w:r w:rsidRPr="00347F20">
        <w:rPr>
          <w:rFonts w:cs="Arial"/>
        </w:rPr>
        <w:t xml:space="preserve">Serviço de filtro de partículas diesel </w:t>
      </w:r>
      <w:r w:rsidR="008F5047" w:rsidRPr="00347F20">
        <w:rPr>
          <w:rFonts w:cs="Arial"/>
        </w:rPr>
        <w:t>(</w:t>
      </w:r>
      <w:bookmarkEnd w:id="253"/>
      <w:bookmarkEnd w:id="254"/>
      <w:bookmarkEnd w:id="255"/>
      <w:bookmarkEnd w:id="256"/>
      <w:r w:rsidR="006D668B" w:rsidRPr="00347F20">
        <w:rPr>
          <w:rFonts w:cs="Arial"/>
        </w:rPr>
        <w:t>DPF</w:t>
      </w:r>
      <w:r w:rsidR="008F5047" w:rsidRPr="00347F20">
        <w:rPr>
          <w:rFonts w:cs="Arial"/>
        </w:rPr>
        <w:t>)</w:t>
      </w:r>
      <w:bookmarkEnd w:id="257"/>
    </w:p>
    <w:p w14:paraId="3E906D00" w14:textId="2E0B71D6" w:rsidR="00E32DD9" w:rsidRPr="00347F20" w:rsidRDefault="006D668B" w:rsidP="00E32DD9">
      <w:pPr>
        <w:spacing w:before="156" w:after="156"/>
        <w:rPr>
          <w:rFonts w:cs="Arial"/>
        </w:rPr>
      </w:pPr>
      <w:bookmarkStart w:id="258" w:name="_Toc475176636"/>
      <w:bookmarkStart w:id="259" w:name="_Toc469908349"/>
      <w:bookmarkStart w:id="260" w:name="_Toc38114405"/>
      <w:r w:rsidRPr="00347F20">
        <w:rPr>
          <w:rFonts w:cs="Arial"/>
        </w:rPr>
        <w:t xml:space="preserve">Partículas </w:t>
      </w:r>
      <w:r w:rsidR="00E32DD9" w:rsidRPr="00347F20">
        <w:rPr>
          <w:rFonts w:cs="Arial"/>
        </w:rPr>
        <w:t>Diesel (DPF) gerencia a regeneração do DPF, a programação de substituição de componentes do DPF e a programação do DPF após a substituição da unidade de controle do motor.</w:t>
      </w:r>
    </w:p>
    <w:p w14:paraId="45B2728A" w14:textId="4382E973" w:rsidR="00E32DD9" w:rsidRPr="00347F20" w:rsidRDefault="00347F20" w:rsidP="00E32DD9">
      <w:pPr>
        <w:spacing w:before="156" w:after="156"/>
        <w:rPr>
          <w:rFonts w:cs="Arial"/>
        </w:rPr>
      </w:pPr>
      <w:r w:rsidRPr="00FD5CC3">
        <w:rPr>
          <w:rFonts w:eastAsiaTheme="minorEastAsia" w:cs="Arial"/>
          <w:szCs w:val="18"/>
          <w:lang w:val="en-US"/>
        </w:rPr>
        <w:t>O ECM monitora o estilo de condução e seleciona o momento adequado para a regeneração. Veículos que circulam muito em marcha lenta e com carga baixa tentarão se regenerar mais cedo do que aqueles que circulam em velocidade e carga mais altas. Para que a regeneração ocorra, é necessário manter uma temperatura de escape alta e prolongada.</w:t>
      </w:r>
    </w:p>
    <w:p w14:paraId="69E0F44B" w14:textId="77777777" w:rsidR="00E32DD9" w:rsidRPr="00347F20" w:rsidRDefault="00E32DD9" w:rsidP="00E32DD9">
      <w:pPr>
        <w:spacing w:before="156" w:after="156"/>
        <w:rPr>
          <w:rFonts w:cs="Arial"/>
        </w:rPr>
      </w:pPr>
      <w:r w:rsidRPr="00347F20">
        <w:rPr>
          <w:rFonts w:cs="Arial"/>
        </w:rPr>
        <w:t>Caso o veículo seja conduzido de forma que a regeneração não seja possível, ou seja, em viagens curtas frequentes, um código de diagnóstico de problemas será registrado, além da luz DPF e dos indicadores "Check Engine". Uma regeneração de serviço pode ser solicitada na oficina usando a ferramenta de diagnóstico.</w:t>
      </w:r>
    </w:p>
    <w:p w14:paraId="7608CB1E" w14:textId="77777777" w:rsidR="00E32DD9" w:rsidRPr="00347F20" w:rsidRDefault="00E32DD9" w:rsidP="00E32DD9">
      <w:pPr>
        <w:spacing w:before="156" w:after="156"/>
        <w:rPr>
          <w:rFonts w:cs="Arial"/>
        </w:rPr>
      </w:pPr>
      <w:r w:rsidRPr="00347F20">
        <w:rPr>
          <w:rFonts w:cs="Arial"/>
        </w:rPr>
        <w:lastRenderedPageBreak/>
        <w:t>Antes de executar uma regeneração forçada do DPF usando a ferramenta, verifique os seguintes itens:</w:t>
      </w:r>
    </w:p>
    <w:p w14:paraId="4A6530FD"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A luz do combustível não está acesa.</w:t>
      </w:r>
    </w:p>
    <w:p w14:paraId="271533C0"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Nenhuma falha relevante ao DPF é armazenada no sistema.</w:t>
      </w:r>
    </w:p>
    <w:p w14:paraId="736F1E6B"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O veículo possui o óleo do motor especificado.</w:t>
      </w:r>
    </w:p>
    <w:p w14:paraId="08EEEEA1" w14:textId="3B7882DA" w:rsidR="00E32DD9" w:rsidRPr="00347F20" w:rsidRDefault="00E32DD9" w:rsidP="00BE283D">
      <w:pPr>
        <w:pStyle w:val="BodytextUserManual"/>
        <w:widowControl/>
        <w:numPr>
          <w:ilvl w:val="0"/>
          <w:numId w:val="33"/>
        </w:numPr>
        <w:spacing w:beforeLines="20" w:before="62" w:afterLines="20" w:after="62"/>
        <w:ind w:left="641" w:hanging="357"/>
      </w:pPr>
      <w:r w:rsidRPr="00347F20">
        <w:t>O óleo para diesel não é contaminado.</w:t>
      </w:r>
    </w:p>
    <w:p w14:paraId="51453E6D" w14:textId="1940C0FC" w:rsidR="00E32DD9" w:rsidRPr="00347F20" w:rsidRDefault="005A4980" w:rsidP="00E32DD9">
      <w:pPr>
        <w:pStyle w:val="NOTE2"/>
        <w:spacing w:before="156" w:after="156"/>
        <w:ind w:left="181"/>
        <w:contextualSpacing/>
        <w:rPr>
          <w:b/>
          <w:bCs w:val="0"/>
        </w:rPr>
      </w:pPr>
      <w:r w:rsidRPr="00347F20">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347F20">
        <w:rPr>
          <w:b/>
          <w:bCs w:val="0"/>
        </w:rPr>
        <w:t>IMPORTANTE</w:t>
      </w:r>
    </w:p>
    <w:p w14:paraId="6878AE51" w14:textId="4FACDFC0" w:rsidR="00E32DD9" w:rsidRPr="00347F20" w:rsidRDefault="00E32DD9" w:rsidP="00E32DD9">
      <w:pPr>
        <w:pStyle w:val="NOTE2"/>
        <w:spacing w:before="156" w:after="156"/>
        <w:ind w:left="181"/>
        <w:contextualSpacing/>
      </w:pPr>
      <w:r w:rsidRPr="00347F20">
        <w:t>Antes de diagnosticar o veículo problemático e tentar realizar uma regeneração de emergência, é importante obter um registro de diagnóstico completo e ler os blocos de valores medidos relevantes.</w:t>
      </w:r>
    </w:p>
    <w:p w14:paraId="78C447A4" w14:textId="3610B758" w:rsidR="00E32DD9" w:rsidRPr="00347F20" w:rsidRDefault="005A4980" w:rsidP="00E32DD9">
      <w:pPr>
        <w:pStyle w:val="16"/>
        <w:pBdr>
          <w:top w:val="single" w:sz="4" w:space="1" w:color="auto"/>
        </w:pBdr>
        <w:spacing w:before="156" w:afterLines="0" w:after="0"/>
        <w:ind w:left="180"/>
        <w:contextualSpacing/>
        <w:rPr>
          <w:szCs w:val="18"/>
        </w:rPr>
      </w:pPr>
      <w:r w:rsidRPr="00347F20">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347F20">
        <w:rPr>
          <w:b/>
          <w:szCs w:val="18"/>
        </w:rPr>
        <w:t>OBSERVAÇÃO</w:t>
      </w:r>
      <w:r w:rsidR="00E32DD9" w:rsidRPr="00347F20">
        <w:rPr>
          <w:szCs w:val="18"/>
        </w:rPr>
        <w:t xml:space="preserve"> </w:t>
      </w:r>
    </w:p>
    <w:p w14:paraId="1CFD6633" w14:textId="77777777" w:rsidR="00E32DD9" w:rsidRPr="00347F20"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347F20">
        <w:rPr>
          <w:szCs w:val="18"/>
        </w:rPr>
        <w:t>O DPF não será regenerado se a luz de gerenciamento do motor estiver acesa ou se houver uma válvula EGR com defeito.</w:t>
      </w:r>
    </w:p>
    <w:p w14:paraId="404683AD" w14:textId="6BEF0CE5" w:rsidR="00E32DD9" w:rsidRPr="00347F20"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347F20">
        <w:rPr>
          <w:szCs w:val="18"/>
        </w:rPr>
        <w:t>A ECU deve ser readaptada ao substituir o DPF e ao completar o aditivo de combustível Eolys</w:t>
      </w:r>
      <w:r w:rsidR="008F5047" w:rsidRPr="00347F20">
        <w:rPr>
          <w:szCs w:val="18"/>
        </w:rPr>
        <w:t>.</w:t>
      </w:r>
    </w:p>
    <w:p w14:paraId="1397E8A5" w14:textId="4E2E82DF" w:rsidR="00E32DD9" w:rsidRPr="00347F20" w:rsidRDefault="00E32DD9" w:rsidP="00347F20">
      <w:pPr>
        <w:pStyle w:val="16"/>
        <w:widowControl/>
        <w:numPr>
          <w:ilvl w:val="0"/>
          <w:numId w:val="87"/>
        </w:numPr>
        <w:pBdr>
          <w:bottom w:val="single" w:sz="4" w:space="1" w:color="auto"/>
        </w:pBdr>
        <w:spacing w:beforeLines="20" w:before="62" w:afterLines="0" w:after="0"/>
        <w:ind w:left="537" w:hanging="357"/>
        <w:contextualSpacing/>
        <w:rPr>
          <w:szCs w:val="18"/>
        </w:rPr>
      </w:pPr>
      <w:r w:rsidRPr="00347F20">
        <w:t>Se o veículo precisar ser conduzido para a realização da manutenção do DPF, será necessária uma segunda pessoa para a função. Uma pessoa deve conduzir o veículo enquanto a outra observa a tela da ferramenta. Não tente conduzir e observar a ferramenta de leitura ao mesmo tempo. Isso é perigoso e coloca em risco a sua vida e a de outros motoristas e pedestres.</w:t>
      </w:r>
      <w:bookmarkEnd w:id="258"/>
      <w:bookmarkEnd w:id="259"/>
      <w:bookmarkEnd w:id="260"/>
    </w:p>
    <w:p w14:paraId="45C4C59A" w14:textId="31ADC85B" w:rsidR="00E32DD9" w:rsidRPr="00347F20" w:rsidRDefault="00E32DD9" w:rsidP="00E32DD9">
      <w:pPr>
        <w:pStyle w:val="20"/>
        <w:spacing w:before="312" w:after="156"/>
        <w:rPr>
          <w:rFonts w:cs="Arial"/>
        </w:rPr>
      </w:pPr>
      <w:bookmarkStart w:id="261" w:name="_Toc475176634"/>
      <w:bookmarkStart w:id="262" w:name="_Toc38114406"/>
      <w:bookmarkStart w:id="263" w:name="_Toc159436301"/>
      <w:bookmarkStart w:id="264" w:name="_Toc203665474"/>
      <w:r w:rsidRPr="00347F20">
        <w:rPr>
          <w:rFonts w:cs="Arial"/>
        </w:rPr>
        <w:t>Serviço de sensor de ângulo de direção (SAS)</w:t>
      </w:r>
      <w:bookmarkEnd w:id="261"/>
      <w:bookmarkEnd w:id="262"/>
      <w:bookmarkEnd w:id="263"/>
      <w:bookmarkEnd w:id="264"/>
    </w:p>
    <w:p w14:paraId="28DD7F9C" w14:textId="77777777" w:rsidR="00E32DD9" w:rsidRPr="00347F20" w:rsidRDefault="00E32DD9" w:rsidP="00E32DD9">
      <w:pPr>
        <w:spacing w:before="156" w:after="156"/>
        <w:rPr>
          <w:rFonts w:cs="Arial"/>
        </w:rPr>
      </w:pPr>
      <w:r w:rsidRPr="00347F20">
        <w:rPr>
          <w:rFonts w:cs="Arial"/>
        </w:rPr>
        <w:t>A calibração do SAS armazena permanentemente a posição atual do volante como a posição em linha reta na EEPROM do SAS. Portanto, as rodas dianteiras e o volante devem ser ajustados exatamente para a posição em linha reta antes da calibração. Além disso, o VIN também é lido no painel de instrumentos e armazenado permanentemente na EEPROM do SAS. Após a conclusão bem-sucedida da calibração, a memória de falhas do SAS é apagada automaticamente.</w:t>
      </w:r>
    </w:p>
    <w:p w14:paraId="54755545" w14:textId="77777777" w:rsidR="00E32DD9" w:rsidRPr="00347F20" w:rsidRDefault="00E32DD9" w:rsidP="00E32DD9">
      <w:pPr>
        <w:spacing w:before="156" w:after="156"/>
        <w:rPr>
          <w:rFonts w:cs="Arial"/>
        </w:rPr>
      </w:pPr>
      <w:r w:rsidRPr="00347F20">
        <w:rPr>
          <w:rFonts w:cs="Arial"/>
        </w:rPr>
        <w:t>A calibração deve ser sempre realizada após as seguintes operações:</w:t>
      </w:r>
    </w:p>
    <w:p w14:paraId="34550A7D"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Substituição do volante</w:t>
      </w:r>
    </w:p>
    <w:p w14:paraId="3D802FC2"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Substituição do SAS</w:t>
      </w:r>
    </w:p>
    <w:p w14:paraId="79B4F0DA"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Qualquer manutenção que envolva a abertura do hub do conector do SAS para a coluna</w:t>
      </w:r>
    </w:p>
    <w:p w14:paraId="2D88D10F"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Qualquer trabalho de manutenção ou reparo na articulação da direção, mecanismo de direção ou outro mecanismo relacionado</w:t>
      </w:r>
    </w:p>
    <w:p w14:paraId="74C8FBA5"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t>Alinhamento das rodas ou ajuste da trilha das rodas</w:t>
      </w:r>
    </w:p>
    <w:p w14:paraId="5D6AE8EB" w14:textId="77777777" w:rsidR="00E32DD9" w:rsidRPr="00347F20" w:rsidRDefault="00E32DD9" w:rsidP="00BE283D">
      <w:pPr>
        <w:pStyle w:val="BodytextUserManual"/>
        <w:widowControl/>
        <w:numPr>
          <w:ilvl w:val="0"/>
          <w:numId w:val="33"/>
        </w:numPr>
        <w:spacing w:beforeLines="20" w:before="62" w:afterLines="20" w:after="62"/>
        <w:ind w:left="641" w:hanging="357"/>
      </w:pPr>
      <w:r w:rsidRPr="00347F20">
        <w:lastRenderedPageBreak/>
        <w:t>Reparos de acidentes onde possam ter ocorrido danos ao SAS ou ao conjunto, ou a qualquer parte do sistema de direção.</w:t>
      </w:r>
    </w:p>
    <w:p w14:paraId="69766280" w14:textId="77777777" w:rsidR="00E32DD9" w:rsidRPr="00347F20" w:rsidRDefault="00E32DD9" w:rsidP="00E32DD9">
      <w:pPr>
        <w:pStyle w:val="16"/>
        <w:pBdr>
          <w:top w:val="single" w:sz="4" w:space="1" w:color="auto"/>
        </w:pBdr>
        <w:spacing w:before="156" w:afterLines="0" w:after="0"/>
        <w:ind w:left="180"/>
        <w:contextualSpacing/>
        <w:rPr>
          <w:szCs w:val="18"/>
        </w:rPr>
      </w:pPr>
      <w:r w:rsidRPr="00347F20">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b/>
          <w:szCs w:val="18"/>
        </w:rPr>
        <w:t>OBSERVAÇÃO</w:t>
      </w:r>
      <w:r w:rsidRPr="00347F20">
        <w:rPr>
          <w:szCs w:val="18"/>
        </w:rPr>
        <w:t xml:space="preserve"> </w:t>
      </w:r>
    </w:p>
    <w:p w14:paraId="7DADAE40" w14:textId="45280E03" w:rsidR="00E32DD9" w:rsidRPr="00347F20"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347F20">
        <w:rPr>
          <w:bCs w:val="0"/>
          <w:szCs w:val="18"/>
        </w:rPr>
        <w:t>A Autel não se responsabiliza por acidentes ou ferimentos decorrentes da manutenção do sistema SAS. Ao interpretar os DTCs recuperados do veículo, siga sempre as recomendações do fabricante para reparo</w:t>
      </w:r>
      <w:r w:rsidR="008F5047" w:rsidRPr="00347F20">
        <w:rPr>
          <w:bCs w:val="0"/>
          <w:szCs w:val="18"/>
        </w:rPr>
        <w:t>.</w:t>
      </w:r>
    </w:p>
    <w:p w14:paraId="0B02C0B8" w14:textId="3AF90068" w:rsidR="00E32DD9" w:rsidRPr="00347F20"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347F20">
        <w:rPr>
          <w:bCs w:val="0"/>
          <w:szCs w:val="18"/>
        </w:rPr>
        <w:t>Todas as telas de software mostradas neste manual são exemplos, e as telas de teste reais podem variar de acordo com o veículo testado. Preste atenção aos títulos dos menus e às instruções na tela para selecionar as opções corretamente</w:t>
      </w:r>
      <w:r w:rsidR="008F5047" w:rsidRPr="00347F20">
        <w:rPr>
          <w:bCs w:val="0"/>
          <w:szCs w:val="18"/>
        </w:rPr>
        <w:t>.</w:t>
      </w:r>
    </w:p>
    <w:p w14:paraId="03A802E0" w14:textId="77777777" w:rsidR="00E32DD9" w:rsidRPr="00347F20"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347F20">
        <w:rPr>
          <w:bCs w:val="0"/>
          <w:szCs w:val="18"/>
        </w:rPr>
        <w:t xml:space="preserve">Antes de iniciar o procedimento, certifique-se de que o veículo tenha um botão ESC. Procure o botão </w:t>
      </w:r>
      <w:r w:rsidRPr="00347F20">
        <w:t>no painel.</w:t>
      </w:r>
    </w:p>
    <w:p w14:paraId="013A3741" w14:textId="77777777" w:rsidR="000D7123" w:rsidRPr="00347F20" w:rsidRDefault="000D7123" w:rsidP="000D7123">
      <w:pPr>
        <w:spacing w:before="156" w:after="156"/>
        <w:rPr>
          <w:rFonts w:cs="Arial"/>
        </w:rPr>
      </w:pPr>
    </w:p>
    <w:p w14:paraId="79860EB4" w14:textId="77777777" w:rsidR="00791FB8" w:rsidRPr="00347F20" w:rsidRDefault="00791FB8" w:rsidP="00094420">
      <w:pPr>
        <w:spacing w:before="156" w:after="156"/>
        <w:rPr>
          <w:rFonts w:cs="Arial"/>
        </w:rPr>
      </w:pPr>
    </w:p>
    <w:p w14:paraId="42F98DDC" w14:textId="77777777" w:rsidR="00AC1D2A" w:rsidRPr="00347F20" w:rsidRDefault="00AC1D2A" w:rsidP="00AC1D2A">
      <w:pPr>
        <w:spacing w:before="156" w:after="156"/>
        <w:rPr>
          <w:rFonts w:cs="Arial"/>
        </w:rPr>
      </w:pPr>
    </w:p>
    <w:p w14:paraId="1C1C6CF3" w14:textId="77777777" w:rsidR="00C05429" w:rsidRPr="00347F20" w:rsidRDefault="00C05429" w:rsidP="00C05429">
      <w:pPr>
        <w:spacing w:before="156" w:after="156"/>
        <w:rPr>
          <w:rFonts w:cs="Arial"/>
        </w:rPr>
      </w:pPr>
    </w:p>
    <w:p w14:paraId="605FA89E" w14:textId="77777777" w:rsidR="004F018D" w:rsidRPr="00347F20" w:rsidRDefault="004F018D" w:rsidP="004F018D">
      <w:pPr>
        <w:pStyle w:val="12"/>
        <w:spacing w:before="312" w:after="312"/>
        <w:ind w:left="792" w:hanging="792"/>
      </w:pPr>
      <w:bookmarkStart w:id="265" w:name="_Ref118313587"/>
      <w:bookmarkStart w:id="266" w:name="_Ref118313589"/>
      <w:bookmarkStart w:id="267" w:name="_Toc159436302"/>
      <w:bookmarkStart w:id="268" w:name="_Toc203665475"/>
      <w:r w:rsidRPr="00347F20">
        <w:lastRenderedPageBreak/>
        <w:t>ADAS</w:t>
      </w:r>
      <w:bookmarkEnd w:id="265"/>
      <w:bookmarkEnd w:id="266"/>
      <w:bookmarkEnd w:id="267"/>
      <w:bookmarkEnd w:id="268"/>
    </w:p>
    <w:p w14:paraId="50D49E26" w14:textId="643CE2F1" w:rsidR="004F018D" w:rsidRPr="00347F20" w:rsidRDefault="004F018D" w:rsidP="004F018D">
      <w:pPr>
        <w:spacing w:before="156" w:after="156"/>
        <w:rPr>
          <w:rFonts w:cs="Arial"/>
        </w:rPr>
      </w:pPr>
      <w:r w:rsidRPr="00347F20">
        <w:rPr>
          <w:rFonts w:cs="Arial"/>
        </w:rPr>
        <w:t>Os Sistemas Avançados de Assistência ao Motorista (ADAS) são um conjunto de sistemas veiculares que auxiliam o motorista por meio de alertas passivos ou pelo controle ativo do veículo para dirigir com mais segurança e com maior consciência e precisão.</w:t>
      </w:r>
    </w:p>
    <w:p w14:paraId="07C3EF1A" w14:textId="151DF961" w:rsidR="004F018D" w:rsidRPr="00347F20" w:rsidRDefault="00347F20" w:rsidP="004F018D">
      <w:pPr>
        <w:spacing w:before="156" w:after="156"/>
        <w:rPr>
          <w:rFonts w:cs="Arial"/>
        </w:rPr>
      </w:pPr>
      <w:r w:rsidRPr="00FD5CC3">
        <w:rPr>
          <w:rFonts w:eastAsiaTheme="minorEastAsia" w:cs="Arial"/>
          <w:szCs w:val="18"/>
        </w:rPr>
        <w:t>Câmeras, sensores, ultrassom, radar e LIDAR são alguns dos sistemas utilizados para capturar dados do ambiente de direção, incluindo a posição de veículos em movimento ou parados, localização de pedestres, sinalização rodoviária, detecção de faixa de rodagem e cruzamentos, condições da estrada (curvas) e de direção (visibilidade ruim ou direção noturna). Essas informações são usadas para instruir o veículo a realizar a ação predeterminada. Câmeras, sensores e sistemas de detecção estão normalmente localizados nos para-choques dianteiro e traseiro, no para-brisa, na grade frontal e nos espelhos laterais e retrovisores.</w:t>
      </w:r>
    </w:p>
    <w:p w14:paraId="02B85D04" w14:textId="77777777" w:rsidR="004F018D" w:rsidRPr="00347F20" w:rsidRDefault="004F018D" w:rsidP="004F018D">
      <w:pPr>
        <w:spacing w:before="156" w:after="156"/>
        <w:rPr>
          <w:rFonts w:cs="Arial"/>
        </w:rPr>
      </w:pPr>
      <w:r w:rsidRPr="00347F20">
        <w:rPr>
          <w:rFonts w:cs="Arial"/>
        </w:rPr>
        <w:t>Autel fornece calibração ADAS abrangente e precisa.</w:t>
      </w:r>
    </w:p>
    <w:p w14:paraId="75D50824" w14:textId="62FD162B" w:rsidR="004F018D" w:rsidRPr="00347F20" w:rsidRDefault="004F018D">
      <w:pPr>
        <w:pStyle w:val="aa"/>
        <w:numPr>
          <w:ilvl w:val="0"/>
          <w:numId w:val="123"/>
        </w:numPr>
        <w:spacing w:beforeLines="20" w:before="62" w:afterLines="20" w:after="62"/>
        <w:ind w:left="641" w:hanging="357"/>
        <w:rPr>
          <w:rFonts w:cs="Arial"/>
        </w:rPr>
      </w:pPr>
      <w:r w:rsidRPr="00347F20">
        <w:rPr>
          <w:rFonts w:cs="Arial"/>
        </w:rPr>
        <w:t>Abrange muitos fabricantes de veículos, incluindo Benz, BMW, Audi, Volkswagen, Porsche, Infiniti, Lexus, GM, Ford, Volvo, Toyota, Nissan, Honda, Hyundai, Kia</w:t>
      </w:r>
      <w:r w:rsidR="008F5047" w:rsidRPr="00347F20">
        <w:rPr>
          <w:rFonts w:cs="Arial"/>
        </w:rPr>
        <w:t>,</w:t>
      </w:r>
      <w:r w:rsidR="001F730D" w:rsidRPr="00347F20">
        <w:rPr>
          <w:rFonts w:cs="Arial"/>
        </w:rPr>
        <w:t xml:space="preserve"> etc.</w:t>
      </w:r>
    </w:p>
    <w:p w14:paraId="08A634EF" w14:textId="4B5398BC" w:rsidR="004F018D" w:rsidRPr="00347F20" w:rsidRDefault="004F018D">
      <w:pPr>
        <w:pStyle w:val="aa"/>
        <w:numPr>
          <w:ilvl w:val="0"/>
          <w:numId w:val="123"/>
        </w:numPr>
        <w:spacing w:beforeLines="20" w:before="62" w:afterLines="20" w:after="62"/>
        <w:ind w:left="641" w:hanging="357"/>
        <w:rPr>
          <w:rFonts w:cs="Arial"/>
        </w:rPr>
      </w:pPr>
      <w:r w:rsidRPr="00347F20">
        <w:rPr>
          <w:rFonts w:cs="Arial"/>
        </w:rPr>
        <w:t>Suporta a calibração de diversos sistemas de assistência ao motorista, incluindo Controle de Cruzeiro Adaptativo (ACC), Sistema de Visão Noturna (NVS), Alerta de Saída de Faixa (LDW), Detecção de Ponto Cego (BSD), Monitoramento de Visão 360º (AVM), Alerta de Colisão Traseira (RCW), Heads-up Displays (HUD)</w:t>
      </w:r>
      <w:r w:rsidR="008F5047" w:rsidRPr="00347F20">
        <w:rPr>
          <w:rFonts w:cs="Arial"/>
        </w:rPr>
        <w:t>,</w:t>
      </w:r>
      <w:r w:rsidR="001F730D" w:rsidRPr="00347F20">
        <w:rPr>
          <w:rFonts w:cs="Arial"/>
        </w:rPr>
        <w:t xml:space="preserve"> </w:t>
      </w:r>
      <w:r w:rsidRPr="00347F20">
        <w:rPr>
          <w:rFonts w:cs="Arial"/>
        </w:rPr>
        <w:t>etc.</w:t>
      </w:r>
    </w:p>
    <w:p w14:paraId="6B4975EF" w14:textId="77777777" w:rsidR="004F018D" w:rsidRPr="00347F20" w:rsidRDefault="004F018D">
      <w:pPr>
        <w:pStyle w:val="aa"/>
        <w:numPr>
          <w:ilvl w:val="0"/>
          <w:numId w:val="123"/>
        </w:numPr>
        <w:spacing w:beforeLines="20" w:before="62" w:afterLines="20" w:after="62"/>
        <w:ind w:left="641" w:hanging="357"/>
        <w:rPr>
          <w:rFonts w:cs="Arial"/>
        </w:rPr>
      </w:pPr>
      <w:r w:rsidRPr="00347F20">
        <w:rPr>
          <w:rFonts w:cs="Arial"/>
        </w:rPr>
        <w:t>Fornece ilustrações gráficas e instruções passo a passo.</w:t>
      </w:r>
    </w:p>
    <w:p w14:paraId="7C3E4C1B" w14:textId="77777777" w:rsidR="004F018D" w:rsidRPr="00347F20" w:rsidRDefault="004F018D">
      <w:pPr>
        <w:pStyle w:val="aa"/>
        <w:numPr>
          <w:ilvl w:val="0"/>
          <w:numId w:val="123"/>
        </w:numPr>
        <w:spacing w:beforeLines="20" w:before="62" w:afterLines="0" w:after="0"/>
        <w:ind w:left="641" w:hanging="357"/>
        <w:rPr>
          <w:rFonts w:cs="Arial"/>
        </w:rPr>
      </w:pPr>
      <w:r w:rsidRPr="00347F20">
        <w:rPr>
          <w:rFonts w:cs="Arial"/>
        </w:rPr>
        <w:t>Fornece demonstrações para orientar o técnico durante a calibração.</w:t>
      </w:r>
    </w:p>
    <w:p w14:paraId="7CFA926E" w14:textId="1F3CBEB0" w:rsidR="004F018D" w:rsidRPr="00347F20" w:rsidRDefault="00D5633B" w:rsidP="004F018D">
      <w:pPr>
        <w:pStyle w:val="Text"/>
        <w:spacing w:beforeLines="0" w:before="0" w:afterLines="0" w:after="0" w:line="240" w:lineRule="auto"/>
        <w:ind w:left="0"/>
        <w:jc w:val="center"/>
        <w:rPr>
          <w:rFonts w:cs="Arial"/>
        </w:rPr>
      </w:pPr>
      <w:r w:rsidRPr="00347F20">
        <w:rPr>
          <w:rFonts w:cs="Arial"/>
          <w:noProof/>
          <w:lang w:val="en-US"/>
        </w:rPr>
        <w:drawing>
          <wp:inline distT="0" distB="0" distL="0" distR="0" wp14:anchorId="530D1B37" wp14:editId="12788169">
            <wp:extent cx="2879242" cy="1959429"/>
            <wp:effectExtent l="0" t="0" r="0" b="317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5" name="图片 1378811245"/>
                    <pic:cNvPicPr>
                      <a:picLocks noChangeAspect="1" noChangeArrowheads="1"/>
                    </pic:cNvPicPr>
                  </pic:nvPicPr>
                  <pic:blipFill rotWithShape="1">
                    <a:blip r:embed="rId169" cstate="hqprint">
                      <a:extLst>
                        <a:ext uri="{28A0092B-C50C-407E-A947-70E740481C1C}">
                          <a14:useLocalDpi xmlns:a14="http://schemas.microsoft.com/office/drawing/2010/main" val="0"/>
                        </a:ext>
                      </a:extLst>
                    </a:blip>
                    <a:srcRect b="7447"/>
                    <a:stretch/>
                  </pic:blipFill>
                  <pic:spPr bwMode="auto">
                    <a:xfrm>
                      <a:off x="0" y="0"/>
                      <a:ext cx="2880000" cy="195994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38478463" w:rsidR="003B4D65" w:rsidRPr="00347F20" w:rsidRDefault="00C15045" w:rsidP="00D5633B">
      <w:pPr>
        <w:pStyle w:val="ab"/>
        <w:spacing w:beforeLines="0" w:before="0" w:after="156"/>
        <w:rPr>
          <w:rFonts w:cs="Arial"/>
          <w:i/>
          <w:iCs/>
        </w:rPr>
      </w:pPr>
      <w:r w:rsidRPr="00347F20">
        <w:rPr>
          <w:rFonts w:cs="Arial"/>
        </w:rPr>
        <w:t xml:space="preserve">Figura </w:t>
      </w:r>
      <w:r w:rsidR="008C52FD" w:rsidRPr="00347F20">
        <w:rPr>
          <w:rFonts w:cs="Arial"/>
        </w:rPr>
        <w:fldChar w:fldCharType="begin"/>
      </w:r>
      <w:r w:rsidR="008C52FD" w:rsidRPr="00347F20">
        <w:rPr>
          <w:rFonts w:cs="Arial"/>
        </w:rPr>
        <w:instrText xml:space="preserve"> STYLEREF 1 \s </w:instrText>
      </w:r>
      <w:r w:rsidR="008C52FD" w:rsidRPr="00347F20">
        <w:rPr>
          <w:rFonts w:cs="Arial"/>
        </w:rPr>
        <w:fldChar w:fldCharType="separate"/>
      </w:r>
      <w:r w:rsidR="00187D73" w:rsidRPr="00347F20">
        <w:rPr>
          <w:rFonts w:cs="Arial"/>
          <w:noProof/>
        </w:rPr>
        <w:t>8</w:t>
      </w:r>
      <w:r w:rsidR="008C52FD" w:rsidRPr="00347F20">
        <w:rPr>
          <w:rFonts w:cs="Arial"/>
          <w:noProof/>
        </w:rPr>
        <w:fldChar w:fldCharType="end"/>
      </w:r>
      <w:r w:rsidR="00623535" w:rsidRPr="00347F20">
        <w:rPr>
          <w:rFonts w:cs="Arial"/>
        </w:rPr>
        <w:noBreakHyphen/>
      </w:r>
      <w:r w:rsidR="008C52FD" w:rsidRPr="00347F20">
        <w:rPr>
          <w:rFonts w:cs="Arial"/>
        </w:rPr>
        <w:fldChar w:fldCharType="begin"/>
      </w:r>
      <w:r w:rsidR="008C52FD" w:rsidRPr="00347F20">
        <w:rPr>
          <w:rFonts w:cs="Arial"/>
        </w:rPr>
        <w:instrText xml:space="preserve"> SEQ Figure \* ARABIC \s 1 </w:instrText>
      </w:r>
      <w:r w:rsidR="008C52FD" w:rsidRPr="00347F20">
        <w:rPr>
          <w:rFonts w:cs="Arial"/>
        </w:rPr>
        <w:fldChar w:fldCharType="separate"/>
      </w:r>
      <w:r w:rsidR="00187D73" w:rsidRPr="00347F20">
        <w:rPr>
          <w:rFonts w:cs="Arial"/>
          <w:noProof/>
        </w:rPr>
        <w:t>1</w:t>
      </w:r>
      <w:r w:rsidR="008C52FD" w:rsidRPr="00347F20">
        <w:rPr>
          <w:rFonts w:cs="Arial"/>
          <w:noProof/>
        </w:rPr>
        <w:fldChar w:fldCharType="end"/>
      </w:r>
      <w:r w:rsidR="004F018D" w:rsidRPr="00347F20">
        <w:rPr>
          <w:rFonts w:cs="Arial"/>
        </w:rPr>
        <w:t xml:space="preserve"> </w:t>
      </w:r>
      <w:r w:rsidR="004F018D" w:rsidRPr="00347F20">
        <w:rPr>
          <w:rFonts w:cs="Arial"/>
          <w:i/>
          <w:iCs/>
        </w:rPr>
        <w:t>Tela de introdução do ADAS</w:t>
      </w:r>
      <w:r w:rsidR="003B4D65" w:rsidRPr="00347F20">
        <w:rPr>
          <w:rFonts w:cs="Arial"/>
          <w:i/>
          <w:iCs/>
        </w:rPr>
        <w:br w:type="page"/>
      </w:r>
    </w:p>
    <w:p w14:paraId="79BC432D" w14:textId="7CC97276" w:rsidR="003B4D65" w:rsidRPr="00347F20" w:rsidRDefault="008D48D1" w:rsidP="008D48D1">
      <w:pPr>
        <w:pStyle w:val="12"/>
        <w:spacing w:before="312" w:after="312"/>
        <w:ind w:left="792" w:hanging="792"/>
      </w:pPr>
      <w:bookmarkStart w:id="269" w:name="_Medição​"/>
      <w:bookmarkStart w:id="270" w:name="_Gestor_de_dados"/>
      <w:bookmarkStart w:id="271" w:name="_Toc203665476"/>
      <w:bookmarkEnd w:id="269"/>
      <w:bookmarkEnd w:id="270"/>
      <w:r w:rsidRPr="00347F20">
        <w:lastRenderedPageBreak/>
        <w:t>Gestor de dados</w:t>
      </w:r>
      <w:bookmarkEnd w:id="271"/>
    </w:p>
    <w:p w14:paraId="0233EB15" w14:textId="77777777" w:rsidR="0014151D" w:rsidRPr="00347F20" w:rsidRDefault="0014151D" w:rsidP="0014151D">
      <w:pPr>
        <w:spacing w:before="156" w:after="156"/>
        <w:rPr>
          <w:rFonts w:cs="Arial"/>
          <w:bCs/>
          <w:szCs w:val="20"/>
        </w:rPr>
      </w:pPr>
      <w:r w:rsidRPr="00347F20">
        <w:rPr>
          <w:rFonts w:cs="Arial"/>
          <w:bCs/>
          <w:szCs w:val="20"/>
        </w:rPr>
        <w:t>O aplicativo Gerenciador de Dados permite armazenar , imprimir e revisar arquivos salvos, gerenciar informações da oficina e registros de clientes, além de armazenar históricos de veículos de teste. Além disso, você pode fazer backup dos dados no Autel Cloud e visualizá-los no aplicativo Gerenciador de Dados.</w:t>
      </w:r>
    </w:p>
    <w:p w14:paraId="1CCE42AC" w14:textId="77777777" w:rsidR="0014151D" w:rsidRPr="00347F20" w:rsidRDefault="0014151D" w:rsidP="0014151D">
      <w:pPr>
        <w:spacing w:before="156" w:after="156"/>
        <w:rPr>
          <w:rFonts w:cs="Arial"/>
        </w:rPr>
      </w:pPr>
      <w:r w:rsidRPr="00347F20">
        <w:rPr>
          <w:rFonts w:cs="Arial"/>
        </w:rPr>
        <w:t>Selecionar o aplicativo Gerenciador de Dados abre o menu do sistema de arquivos. Há onze funções principais disponíveis.</w:t>
      </w:r>
    </w:p>
    <w:p w14:paraId="2FE08340" w14:textId="026D7DE4" w:rsidR="0014151D" w:rsidRPr="00347F20" w:rsidRDefault="00347F20" w:rsidP="0014151D">
      <w:pPr>
        <w:spacing w:beforeLines="0" w:before="0" w:afterLines="0" w:after="0" w:line="240" w:lineRule="auto"/>
        <w:ind w:left="0"/>
        <w:jc w:val="center"/>
        <w:rPr>
          <w:rFonts w:cs="Arial"/>
          <w:bCs/>
          <w:szCs w:val="20"/>
        </w:rPr>
      </w:pPr>
      <w:r w:rsidRPr="00347F20">
        <w:rPr>
          <w:rFonts w:cs="Arial"/>
          <w:noProof/>
          <w:lang w:val="en-US"/>
        </w:rPr>
        <w:drawing>
          <wp:inline distT="0" distB="0" distL="0" distR="0" wp14:anchorId="3D834090" wp14:editId="56C525C0">
            <wp:extent cx="2880000" cy="1956755"/>
            <wp:effectExtent l="0" t="0" r="0" b="5715"/>
            <wp:docPr id="242"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97AF082-DB1C-97D3-1EA5-D7B91486E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97AF082-DB1C-97D3-1EA5-D7B91486E042}"/>
                        </a:ext>
                      </a:extLst>
                    </pic:cNvPr>
                    <pic:cNvPicPr>
                      <a:picLocks noChangeAspect="1"/>
                    </pic:cNvPicPr>
                  </pic:nvPicPr>
                  <pic:blipFill rotWithShape="1">
                    <a:blip r:embed="rId170" cstate="hqprint">
                      <a:extLst>
                        <a:ext uri="{28A0092B-C50C-407E-A947-70E740481C1C}">
                          <a14:useLocalDpi xmlns:a14="http://schemas.microsoft.com/office/drawing/2010/main" val="0"/>
                        </a:ext>
                      </a:extLst>
                    </a:blip>
                    <a:srcRect l="-46" r="21" b="7576"/>
                    <a:stretch/>
                  </pic:blipFill>
                  <pic:spPr bwMode="auto">
                    <a:xfrm>
                      <a:off x="0" y="0"/>
                      <a:ext cx="2880000" cy="1956755"/>
                    </a:xfrm>
                    <a:prstGeom prst="rect">
                      <a:avLst/>
                    </a:prstGeom>
                    <a:ln>
                      <a:noFill/>
                    </a:ln>
                    <a:extLst>
                      <a:ext uri="{53640926-AAD7-44D8-BBD7-CCE9431645EC}">
                        <a14:shadowObscured xmlns:a14="http://schemas.microsoft.com/office/drawing/2010/main"/>
                      </a:ext>
                    </a:extLst>
                  </pic:spPr>
                </pic:pic>
              </a:graphicData>
            </a:graphic>
          </wp:inline>
        </w:drawing>
      </w:r>
    </w:p>
    <w:p w14:paraId="5317F2A9" w14:textId="3956298F" w:rsidR="0014151D" w:rsidRPr="00347F20" w:rsidRDefault="0014151D" w:rsidP="0014151D">
      <w:pPr>
        <w:widowControl/>
        <w:spacing w:before="156" w:after="156"/>
        <w:ind w:left="0"/>
        <w:jc w:val="center"/>
        <w:rPr>
          <w:rFonts w:cs="Arial"/>
          <w:b/>
          <w:kern w:val="0"/>
        </w:rPr>
      </w:pPr>
      <w:r w:rsidRPr="00347F20">
        <w:rPr>
          <w:rFonts w:cs="Arial"/>
          <w:b/>
          <w:kern w:val="0"/>
        </w:rPr>
        <w:t xml:space="preserve">Figura </w:t>
      </w:r>
      <w:r w:rsidR="001312BD" w:rsidRPr="00347F20">
        <w:rPr>
          <w:rFonts w:cs="Arial"/>
          <w:b/>
          <w:kern w:val="0"/>
        </w:rPr>
        <w:t>9</w:t>
      </w:r>
      <w:r w:rsidRPr="00347F20">
        <w:rPr>
          <w:rFonts w:cs="Arial"/>
          <w:b/>
          <w:kern w:val="0"/>
        </w:rPr>
        <w:t xml:space="preserve">-1 </w:t>
      </w:r>
      <w:r w:rsidRPr="00347F20">
        <w:rPr>
          <w:rFonts w:cs="Arial"/>
          <w:b/>
          <w:i/>
          <w:kern w:val="0"/>
        </w:rPr>
        <w:t>Tela principal do Gerenciador de dados</w:t>
      </w:r>
    </w:p>
    <w:p w14:paraId="58C51103" w14:textId="77777777" w:rsidR="0014151D" w:rsidRPr="00347F20" w:rsidRDefault="0014151D" w:rsidP="0014151D">
      <w:pPr>
        <w:spacing w:before="156" w:after="156"/>
        <w:rPr>
          <w:rFonts w:cs="Arial"/>
          <w:bCs/>
          <w:szCs w:val="20"/>
        </w:rPr>
      </w:pPr>
      <w:r w:rsidRPr="00347F20">
        <w:rPr>
          <w:rFonts w:cs="Arial"/>
          <w:bCs/>
          <w:szCs w:val="20"/>
        </w:rPr>
        <w:t>No aplicativo Gerenciador de Dados, os dados podem ser copiados para o Autel Cloud de forma automática ou manual. Antes de fazer o backup dos dados, você precisa primeiro vincular o dispositivo ao Autel Cloud.</w:t>
      </w:r>
    </w:p>
    <w:p w14:paraId="1B2A9535" w14:textId="77777777" w:rsidR="0014151D" w:rsidRPr="00347F20" w:rsidRDefault="0014151D" w:rsidP="0014151D">
      <w:pPr>
        <w:widowControl/>
        <w:numPr>
          <w:ilvl w:val="0"/>
          <w:numId w:val="5"/>
        </w:numPr>
        <w:spacing w:beforeLines="20" w:before="62" w:afterLines="20" w:after="62"/>
        <w:ind w:left="641" w:hanging="357"/>
        <w:rPr>
          <w:rFonts w:cs="Arial"/>
          <w:szCs w:val="22"/>
        </w:rPr>
      </w:pPr>
      <w:r w:rsidRPr="00347F20">
        <w:rPr>
          <w:rFonts w:cs="Arial"/>
          <w:b/>
          <w:szCs w:val="22"/>
        </w:rPr>
        <w:t>Para vincular o dispositivo ao Autel Cloud</w:t>
      </w:r>
    </w:p>
    <w:p w14:paraId="4BAAC20F" w14:textId="77777777" w:rsidR="0014151D" w:rsidRPr="00347F20" w:rsidRDefault="0014151D" w:rsidP="0014151D">
      <w:pPr>
        <w:widowControl/>
        <w:numPr>
          <w:ilvl w:val="0"/>
          <w:numId w:val="218"/>
        </w:numPr>
        <w:spacing w:beforeLines="20" w:before="62" w:afterLines="20" w:after="62"/>
        <w:ind w:left="998" w:hanging="357"/>
        <w:rPr>
          <w:rFonts w:cs="Arial"/>
          <w:szCs w:val="22"/>
        </w:rPr>
      </w:pPr>
      <w:r w:rsidRPr="00347F20">
        <w:rPr>
          <w:rFonts w:cs="Arial"/>
          <w:szCs w:val="22"/>
        </w:rPr>
        <w:t xml:space="preserve">Na tela principal do Gerenciador de Dados, toque em </w:t>
      </w:r>
      <w:r w:rsidRPr="00347F20">
        <w:rPr>
          <w:rFonts w:cs="Arial"/>
          <w:b/>
          <w:bCs/>
          <w:szCs w:val="22"/>
        </w:rPr>
        <w:t xml:space="preserve">Vincular conta </w:t>
      </w:r>
      <w:r w:rsidRPr="00347F20">
        <w:rPr>
          <w:rFonts w:cs="Arial"/>
          <w:szCs w:val="22"/>
        </w:rPr>
        <w:t>para acessar o Autel Cloud.</w:t>
      </w:r>
    </w:p>
    <w:p w14:paraId="70E38EF1" w14:textId="77777777" w:rsidR="0014151D" w:rsidRPr="00347F20" w:rsidRDefault="0014151D" w:rsidP="0014151D">
      <w:pPr>
        <w:widowControl/>
        <w:numPr>
          <w:ilvl w:val="0"/>
          <w:numId w:val="218"/>
        </w:numPr>
        <w:spacing w:beforeLines="20" w:before="62" w:afterLines="20" w:after="62"/>
        <w:ind w:left="998" w:hanging="357"/>
        <w:rPr>
          <w:rFonts w:cs="Arial"/>
          <w:szCs w:val="22"/>
        </w:rPr>
      </w:pPr>
      <w:r w:rsidRPr="00347F20">
        <w:rPr>
          <w:rFonts w:cs="Arial"/>
          <w:szCs w:val="22"/>
        </w:rPr>
        <w:t xml:space="preserve">Toque em </w:t>
      </w:r>
      <w:r w:rsidRPr="00347F20">
        <w:rPr>
          <w:rFonts w:cs="Arial"/>
          <w:b/>
          <w:bCs/>
          <w:szCs w:val="22"/>
        </w:rPr>
        <w:t>Adicionar seu dispositivo,</w:t>
      </w:r>
      <w:r w:rsidRPr="00347F20">
        <w:rPr>
          <w:rFonts w:cs="Arial"/>
          <w:szCs w:val="22"/>
        </w:rPr>
        <w:t xml:space="preserve"> insira o número de série e a senha de registro do dispositivo e toque em </w:t>
      </w:r>
      <w:r w:rsidRPr="00347F20">
        <w:rPr>
          <w:rFonts w:cs="Arial"/>
          <w:b/>
          <w:bCs/>
          <w:szCs w:val="22"/>
        </w:rPr>
        <w:t>Salvar.</w:t>
      </w:r>
      <w:r w:rsidRPr="00347F20">
        <w:rPr>
          <w:rFonts w:cs="Arial"/>
          <w:szCs w:val="22"/>
        </w:rPr>
        <w:t xml:space="preserve"> O dispositivo vinculado aparecerá na tela Lista de Dispositivos. (Para encontrar o número de série e a senha de registro do dispositivo, acesse </w:t>
      </w:r>
      <w:r w:rsidRPr="00347F20">
        <w:rPr>
          <w:rFonts w:cs="Arial"/>
          <w:b/>
          <w:bCs/>
          <w:szCs w:val="22"/>
        </w:rPr>
        <w:t xml:space="preserve">Configurações </w:t>
      </w:r>
      <w:r w:rsidRPr="00347F20">
        <w:rPr>
          <w:rFonts w:cs="Arial"/>
          <w:szCs w:val="22"/>
        </w:rPr>
        <w:t xml:space="preserve">&gt; </w:t>
      </w:r>
      <w:r w:rsidRPr="00347F20">
        <w:rPr>
          <w:rFonts w:cs="Arial"/>
          <w:b/>
          <w:bCs/>
          <w:szCs w:val="22"/>
        </w:rPr>
        <w:t>Sobre.</w:t>
      </w:r>
      <w:r w:rsidRPr="00347F20">
        <w:rPr>
          <w:rFonts w:cs="Arial"/>
          <w:szCs w:val="22"/>
        </w:rPr>
        <w:t>)</w:t>
      </w:r>
    </w:p>
    <w:p w14:paraId="64EF970E" w14:textId="77777777" w:rsidR="0014151D" w:rsidRPr="00347F20" w:rsidRDefault="0014151D" w:rsidP="0014151D">
      <w:pPr>
        <w:widowControl/>
        <w:numPr>
          <w:ilvl w:val="0"/>
          <w:numId w:val="5"/>
        </w:numPr>
        <w:spacing w:beforeLines="20" w:before="62" w:afterLines="20" w:after="62"/>
        <w:ind w:left="641" w:hanging="357"/>
        <w:rPr>
          <w:rFonts w:cs="Arial"/>
          <w:szCs w:val="22"/>
        </w:rPr>
      </w:pPr>
      <w:r w:rsidRPr="00347F20">
        <w:rPr>
          <w:rFonts w:cs="Arial"/>
          <w:b/>
          <w:szCs w:val="22"/>
        </w:rPr>
        <w:t>Para alternar uma conta vinculada</w:t>
      </w:r>
    </w:p>
    <w:p w14:paraId="7464C048" w14:textId="63FAB8F5" w:rsidR="0014151D" w:rsidRPr="00347F20" w:rsidRDefault="00347F20" w:rsidP="00347F20">
      <w:pPr>
        <w:spacing w:beforeLines="20" w:before="62" w:afterLines="20" w:after="62"/>
        <w:ind w:left="680"/>
        <w:rPr>
          <w:rFonts w:cs="Arial"/>
          <w:lang w:val="en-US"/>
        </w:rPr>
      </w:pPr>
      <w:r w:rsidRPr="00347F20">
        <w:rPr>
          <w:rFonts w:cs="Arial"/>
          <w:lang w:val="en-US"/>
        </w:rPr>
        <w:t>Na tela principal do Gerenciador de Dados , toque em Alternar conta vinculada e faça login com sua conta Autel.</w:t>
      </w:r>
    </w:p>
    <w:p w14:paraId="583188B6" w14:textId="77777777" w:rsidR="0014151D" w:rsidRPr="00347F20" w:rsidRDefault="0014151D" w:rsidP="0014151D">
      <w:pPr>
        <w:widowControl/>
        <w:numPr>
          <w:ilvl w:val="0"/>
          <w:numId w:val="5"/>
        </w:numPr>
        <w:spacing w:beforeLines="20" w:before="62" w:afterLines="20" w:after="62"/>
        <w:ind w:left="641" w:hanging="357"/>
        <w:rPr>
          <w:rFonts w:cs="Arial"/>
          <w:b/>
          <w:szCs w:val="22"/>
        </w:rPr>
      </w:pPr>
      <w:r w:rsidRPr="00347F20">
        <w:rPr>
          <w:rFonts w:cs="Arial"/>
          <w:b/>
          <w:szCs w:val="22"/>
        </w:rPr>
        <w:t>Para fazer backup de dados no Autel Cloud automaticamente</w:t>
      </w:r>
    </w:p>
    <w:p w14:paraId="7F568003" w14:textId="77777777" w:rsidR="0014151D" w:rsidRPr="00347F20" w:rsidRDefault="0014151D" w:rsidP="00B04A6D">
      <w:pPr>
        <w:widowControl/>
        <w:numPr>
          <w:ilvl w:val="0"/>
          <w:numId w:val="314"/>
        </w:numPr>
        <w:spacing w:beforeLines="20" w:before="62" w:afterLines="20" w:after="62"/>
        <w:ind w:left="998" w:hanging="357"/>
        <w:rPr>
          <w:rFonts w:cs="Arial"/>
          <w:szCs w:val="22"/>
        </w:rPr>
      </w:pPr>
      <w:r w:rsidRPr="00347F20">
        <w:rPr>
          <w:rFonts w:cs="Arial"/>
          <w:szCs w:val="22"/>
        </w:rPr>
        <w:lastRenderedPageBreak/>
        <w:t xml:space="preserve">Na tela principal do Gerenciador de Dados, toque em Configurações </w:t>
      </w:r>
      <w:r w:rsidRPr="00347F20">
        <w:rPr>
          <w:rFonts w:cs="Arial"/>
          <w:b/>
          <w:bCs/>
          <w:szCs w:val="22"/>
        </w:rPr>
        <w:t xml:space="preserve">do Autel Cloud </w:t>
      </w:r>
      <w:r w:rsidRPr="00347F20">
        <w:rPr>
          <w:rFonts w:cs="Arial"/>
          <w:szCs w:val="22"/>
        </w:rPr>
        <w:t xml:space="preserve">e ative os </w:t>
      </w:r>
      <w:r w:rsidRPr="00347F20">
        <w:rPr>
          <w:rFonts w:cs="Arial"/>
          <w:b/>
          <w:bCs/>
          <w:szCs w:val="22"/>
        </w:rPr>
        <w:t xml:space="preserve">botões </w:t>
      </w:r>
      <w:r w:rsidRPr="00347F20">
        <w:rPr>
          <w:rFonts w:cs="Arial"/>
          <w:szCs w:val="22"/>
        </w:rPr>
        <w:t xml:space="preserve">de </w:t>
      </w:r>
      <w:r w:rsidRPr="00347F20">
        <w:rPr>
          <w:rFonts w:cs="Arial"/>
          <w:b/>
          <w:bCs/>
          <w:szCs w:val="22"/>
        </w:rPr>
        <w:t>Upload Automático.</w:t>
      </w:r>
    </w:p>
    <w:p w14:paraId="3479E163" w14:textId="77777777" w:rsidR="0014151D" w:rsidRPr="00347F20" w:rsidRDefault="0014151D" w:rsidP="00B04A6D">
      <w:pPr>
        <w:widowControl/>
        <w:numPr>
          <w:ilvl w:val="0"/>
          <w:numId w:val="314"/>
        </w:numPr>
        <w:spacing w:beforeLines="20" w:before="62" w:afterLines="20" w:after="62"/>
        <w:ind w:left="998" w:hanging="357"/>
        <w:rPr>
          <w:rFonts w:cs="Arial"/>
          <w:szCs w:val="22"/>
        </w:rPr>
      </w:pPr>
      <w:r w:rsidRPr="00347F20">
        <w:rPr>
          <w:rFonts w:cs="Arial"/>
          <w:szCs w:val="22"/>
        </w:rPr>
        <w:t>Dados incluindo relatórios, imagens, arquivos PDF, dados de revisão e valores de referência são copiados automaticamente para o Autel Cloud.</w:t>
      </w:r>
    </w:p>
    <w:p w14:paraId="4D1DD9E9" w14:textId="42C854D4" w:rsidR="003B4D65" w:rsidRPr="00347F20" w:rsidRDefault="0014151D" w:rsidP="0014151D">
      <w:pPr>
        <w:pStyle w:val="BodytextUserManual"/>
        <w:spacing w:before="156" w:after="156"/>
      </w:pPr>
      <w:r w:rsidRPr="00347F20">
        <w:t>A tabela abaixo descreve brevemente cada um dos botões de função no aplicativo Gerenciador de dados.</w:t>
      </w:r>
    </w:p>
    <w:p w14:paraId="0D3DAF24" w14:textId="431749F2" w:rsidR="003B4D65" w:rsidRPr="00347F20" w:rsidRDefault="003B4D65" w:rsidP="003B4D65">
      <w:pPr>
        <w:pStyle w:val="ab"/>
        <w:spacing w:before="156" w:after="156"/>
        <w:ind w:left="0"/>
        <w:rPr>
          <w:rFonts w:cs="Arial"/>
          <w:i/>
          <w:iCs/>
        </w:rPr>
      </w:pPr>
      <w:r w:rsidRPr="00347F20">
        <w:rPr>
          <w:rFonts w:cs="Arial"/>
        </w:rPr>
        <w:t xml:space="preserve">Tabela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iCs/>
        </w:rPr>
        <w:t xml:space="preserve">Botões no </w:t>
      </w:r>
      <w:r w:rsidR="008D48D1" w:rsidRPr="00347F20">
        <w:rPr>
          <w:rFonts w:cs="Arial"/>
        </w:rPr>
        <w:t>Gestor de dados</w:t>
      </w:r>
    </w:p>
    <w:tbl>
      <w:tblPr>
        <w:tblStyle w:val="ac"/>
        <w:tblW w:w="0" w:type="auto"/>
        <w:tblInd w:w="284" w:type="dxa"/>
        <w:tblLook w:val="04A0" w:firstRow="1" w:lastRow="0" w:firstColumn="1" w:lastColumn="0" w:noHBand="0" w:noVBand="1"/>
      </w:tblPr>
      <w:tblGrid>
        <w:gridCol w:w="987"/>
        <w:gridCol w:w="1559"/>
        <w:gridCol w:w="4417"/>
      </w:tblGrid>
      <w:tr w:rsidR="003B4D65" w:rsidRPr="00347F20" w14:paraId="4172A292" w14:textId="77777777" w:rsidTr="00F13F00">
        <w:trPr>
          <w:tblHeader/>
        </w:trPr>
        <w:tc>
          <w:tcPr>
            <w:tcW w:w="987" w:type="dxa"/>
            <w:shd w:val="clear" w:color="auto" w:fill="D9D9D9" w:themeFill="background1" w:themeFillShade="D9"/>
            <w:vAlign w:val="center"/>
          </w:tcPr>
          <w:p w14:paraId="1274B659" w14:textId="77777777" w:rsidR="003B4D65" w:rsidRPr="00347F20" w:rsidRDefault="003B4D65" w:rsidP="00F13F00">
            <w:pPr>
              <w:spacing w:before="156" w:after="156"/>
              <w:ind w:left="0"/>
              <w:rPr>
                <w:rFonts w:cs="Arial"/>
                <w:b/>
                <w:bCs/>
              </w:rPr>
            </w:pPr>
            <w:r w:rsidRPr="00347F20">
              <w:rPr>
                <w:rFonts w:cs="Arial"/>
                <w:b/>
                <w:bCs/>
              </w:rPr>
              <w:t>Botão</w:t>
            </w:r>
          </w:p>
        </w:tc>
        <w:tc>
          <w:tcPr>
            <w:tcW w:w="1559" w:type="dxa"/>
            <w:shd w:val="clear" w:color="auto" w:fill="D9D9D9" w:themeFill="background1" w:themeFillShade="D9"/>
            <w:vAlign w:val="center"/>
          </w:tcPr>
          <w:p w14:paraId="228425A3" w14:textId="77777777" w:rsidR="003B4D65" w:rsidRPr="00347F20" w:rsidRDefault="003B4D65" w:rsidP="00F13F00">
            <w:pPr>
              <w:spacing w:before="156" w:after="156"/>
              <w:ind w:left="0"/>
              <w:rPr>
                <w:rFonts w:cs="Arial"/>
                <w:b/>
                <w:bCs/>
              </w:rPr>
            </w:pPr>
            <w:r w:rsidRPr="00347F20">
              <w:rPr>
                <w:rFonts w:cs="Arial"/>
                <w:b/>
                <w:bCs/>
              </w:rPr>
              <w:t>Nome</w:t>
            </w:r>
          </w:p>
        </w:tc>
        <w:tc>
          <w:tcPr>
            <w:tcW w:w="4417" w:type="dxa"/>
            <w:shd w:val="clear" w:color="auto" w:fill="D9D9D9" w:themeFill="background1" w:themeFillShade="D9"/>
            <w:vAlign w:val="center"/>
          </w:tcPr>
          <w:p w14:paraId="42A4A59F" w14:textId="77777777" w:rsidR="003B4D65" w:rsidRPr="00347F20" w:rsidRDefault="003B4D65" w:rsidP="00F13F00">
            <w:pPr>
              <w:spacing w:before="156" w:after="156"/>
              <w:ind w:left="0"/>
              <w:rPr>
                <w:rFonts w:cs="Arial"/>
                <w:b/>
                <w:bCs/>
              </w:rPr>
            </w:pPr>
            <w:r w:rsidRPr="00347F20">
              <w:rPr>
                <w:rFonts w:cs="Arial"/>
                <w:b/>
                <w:bCs/>
              </w:rPr>
              <w:t>Descrição</w:t>
            </w:r>
          </w:p>
        </w:tc>
      </w:tr>
      <w:tr w:rsidR="003B4D65" w:rsidRPr="00347F20" w14:paraId="1C4456FC" w14:textId="77777777" w:rsidTr="00F13F00">
        <w:tc>
          <w:tcPr>
            <w:tcW w:w="987" w:type="dxa"/>
          </w:tcPr>
          <w:p w14:paraId="65D3A4C3"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420096" behindDoc="0" locked="0" layoutInCell="1" allowOverlap="1" wp14:anchorId="7260B0AA" wp14:editId="02665D3A">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0364B1FF" w14:textId="77777777" w:rsidR="003B4D65" w:rsidRPr="00347F20" w:rsidRDefault="003B4D65" w:rsidP="00F13F00">
            <w:pPr>
              <w:spacing w:before="156" w:after="156"/>
              <w:ind w:left="0"/>
              <w:rPr>
                <w:rFonts w:cs="Arial"/>
                <w:b/>
                <w:bCs/>
              </w:rPr>
            </w:pPr>
            <w:r w:rsidRPr="00347F20">
              <w:rPr>
                <w:rFonts w:cs="Arial"/>
                <w:b/>
                <w:bCs/>
              </w:rPr>
              <w:t>Histórico do veículo</w:t>
            </w:r>
          </w:p>
        </w:tc>
        <w:tc>
          <w:tcPr>
            <w:tcW w:w="4417" w:type="dxa"/>
            <w:vAlign w:val="center"/>
          </w:tcPr>
          <w:p w14:paraId="490D3F5B" w14:textId="77777777" w:rsidR="003B4D65" w:rsidRPr="00347F20" w:rsidRDefault="003B4D65" w:rsidP="00F13F00">
            <w:pPr>
              <w:spacing w:before="156" w:after="156"/>
              <w:ind w:left="0"/>
              <w:rPr>
                <w:rFonts w:cs="Arial"/>
              </w:rPr>
            </w:pPr>
            <w:r w:rsidRPr="00347F20">
              <w:rPr>
                <w:rFonts w:cs="Arial"/>
              </w:rPr>
              <w:t>Toque para revisar o registro do histórico de diagnóstico.</w:t>
            </w:r>
          </w:p>
        </w:tc>
      </w:tr>
      <w:tr w:rsidR="003B4D65" w:rsidRPr="00347F20" w14:paraId="21B80690" w14:textId="77777777" w:rsidTr="00F13F00">
        <w:tc>
          <w:tcPr>
            <w:tcW w:w="987" w:type="dxa"/>
          </w:tcPr>
          <w:p w14:paraId="04C9BB9F" w14:textId="77777777" w:rsidR="003B4D65" w:rsidRPr="00347F20" w:rsidRDefault="003B4D65" w:rsidP="00F13F00">
            <w:pPr>
              <w:spacing w:before="156" w:after="156"/>
              <w:ind w:left="0"/>
              <w:rPr>
                <w:rFonts w:cs="Arial"/>
              </w:rPr>
            </w:pPr>
            <w:r w:rsidRPr="00347F20">
              <w:rPr>
                <w:rFonts w:cs="Arial"/>
                <w:noProof/>
                <w:lang w:val="en-US"/>
                <w14:ligatures w14:val="standardContextual"/>
              </w:rPr>
              <w:drawing>
                <wp:anchor distT="0" distB="0" distL="114300" distR="114300" simplePos="0" relativeHeight="252394496" behindDoc="0" locked="0" layoutInCell="1" allowOverlap="1" wp14:anchorId="2C132A1A" wp14:editId="7642EB7B">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4A2F6D78" w14:textId="76C864DD" w:rsidR="003B4D65" w:rsidRPr="00347F20" w:rsidRDefault="00082117" w:rsidP="00F13F00">
            <w:pPr>
              <w:spacing w:before="156" w:after="156"/>
              <w:ind w:left="0"/>
              <w:rPr>
                <w:rFonts w:cs="Arial"/>
                <w:b/>
                <w:bCs/>
              </w:rPr>
            </w:pPr>
            <w:r w:rsidRPr="00347F20">
              <w:rPr>
                <w:rFonts w:cs="Arial"/>
                <w:b/>
                <w:bCs/>
              </w:rPr>
              <w:t>Informação Workshop</w:t>
            </w:r>
          </w:p>
        </w:tc>
        <w:tc>
          <w:tcPr>
            <w:tcW w:w="4417" w:type="dxa"/>
            <w:vAlign w:val="center"/>
          </w:tcPr>
          <w:p w14:paraId="188782F7" w14:textId="77777777" w:rsidR="003B4D65" w:rsidRPr="00347F20" w:rsidRDefault="003B4D65" w:rsidP="00F13F00">
            <w:pPr>
              <w:spacing w:before="156" w:after="156"/>
              <w:ind w:left="0"/>
              <w:rPr>
                <w:rFonts w:cs="Arial"/>
              </w:rPr>
            </w:pPr>
            <w:r w:rsidRPr="00347F20">
              <w:rPr>
                <w:rFonts w:cs="Arial"/>
              </w:rPr>
              <w:t>Toque para editar as informações dos workshops.</w:t>
            </w:r>
          </w:p>
        </w:tc>
      </w:tr>
      <w:tr w:rsidR="003B4D65" w:rsidRPr="00347F20" w14:paraId="43BC5222" w14:textId="77777777" w:rsidTr="00F13F00">
        <w:tc>
          <w:tcPr>
            <w:tcW w:w="987" w:type="dxa"/>
          </w:tcPr>
          <w:p w14:paraId="2BE08B12"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395520" behindDoc="0" locked="0" layoutInCell="1" allowOverlap="1" wp14:anchorId="0050BBD5" wp14:editId="34428E75">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6043F353" w14:textId="77777777" w:rsidR="003B4D65" w:rsidRPr="00347F20" w:rsidRDefault="003B4D65" w:rsidP="00F13F00">
            <w:pPr>
              <w:spacing w:before="156" w:after="156"/>
              <w:ind w:left="0"/>
              <w:rPr>
                <w:rFonts w:cs="Arial"/>
                <w:b/>
                <w:bCs/>
              </w:rPr>
            </w:pPr>
            <w:r w:rsidRPr="00347F20">
              <w:rPr>
                <w:rFonts w:cs="Arial"/>
                <w:b/>
                <w:bCs/>
              </w:rPr>
              <w:t>Cliente</w:t>
            </w:r>
          </w:p>
        </w:tc>
        <w:tc>
          <w:tcPr>
            <w:tcW w:w="4417" w:type="dxa"/>
            <w:vAlign w:val="center"/>
          </w:tcPr>
          <w:p w14:paraId="29DAA36D" w14:textId="77777777" w:rsidR="003B4D65" w:rsidRPr="00347F20" w:rsidRDefault="003B4D65" w:rsidP="00F13F00">
            <w:pPr>
              <w:spacing w:before="156" w:after="156"/>
              <w:ind w:left="0"/>
              <w:rPr>
                <w:rFonts w:cs="Arial"/>
              </w:rPr>
            </w:pPr>
            <w:r w:rsidRPr="00347F20">
              <w:rPr>
                <w:rFonts w:cs="Arial"/>
              </w:rPr>
              <w:t>Toque para criar novas informações do cliente.</w:t>
            </w:r>
          </w:p>
        </w:tc>
      </w:tr>
      <w:tr w:rsidR="003B4D65" w:rsidRPr="00347F20" w14:paraId="3C170337" w14:textId="77777777" w:rsidTr="00F13F00">
        <w:tc>
          <w:tcPr>
            <w:tcW w:w="987" w:type="dxa"/>
          </w:tcPr>
          <w:p w14:paraId="2AA7AB69"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396544" behindDoc="0" locked="0" layoutInCell="1" allowOverlap="1" wp14:anchorId="785FDB32" wp14:editId="1068FA56">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7D679270" w14:textId="77777777" w:rsidR="003B4D65" w:rsidRPr="00347F20" w:rsidRDefault="003B4D65" w:rsidP="00F13F00">
            <w:pPr>
              <w:spacing w:before="156" w:after="156"/>
              <w:ind w:left="0"/>
              <w:rPr>
                <w:rFonts w:cs="Arial"/>
                <w:b/>
                <w:bCs/>
              </w:rPr>
            </w:pPr>
            <w:r w:rsidRPr="00347F20">
              <w:rPr>
                <w:rFonts w:cs="Arial"/>
                <w:b/>
                <w:bCs/>
              </w:rPr>
              <w:t>Imagem</w:t>
            </w:r>
          </w:p>
        </w:tc>
        <w:tc>
          <w:tcPr>
            <w:tcW w:w="4417" w:type="dxa"/>
            <w:vAlign w:val="center"/>
          </w:tcPr>
          <w:p w14:paraId="0969D4D7" w14:textId="77777777" w:rsidR="003B4D65" w:rsidRPr="00347F20" w:rsidRDefault="003B4D65" w:rsidP="00F13F00">
            <w:pPr>
              <w:spacing w:before="156" w:after="156"/>
              <w:ind w:left="0"/>
              <w:rPr>
                <w:rFonts w:cs="Arial"/>
              </w:rPr>
            </w:pPr>
            <w:r w:rsidRPr="00347F20">
              <w:rPr>
                <w:rFonts w:cs="Arial"/>
              </w:rPr>
              <w:t>Toque para rever as capturas de tela.</w:t>
            </w:r>
          </w:p>
        </w:tc>
      </w:tr>
      <w:tr w:rsidR="003B4D65" w:rsidRPr="00347F20" w14:paraId="672F452B" w14:textId="77777777" w:rsidTr="00F13F00">
        <w:tc>
          <w:tcPr>
            <w:tcW w:w="987" w:type="dxa"/>
          </w:tcPr>
          <w:p w14:paraId="59E316EB"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397568" behindDoc="0" locked="0" layoutInCell="1" allowOverlap="1" wp14:anchorId="265881BF" wp14:editId="2C764153">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77F30936" w14:textId="3B5B03C8" w:rsidR="003B4D65" w:rsidRPr="00347F20" w:rsidRDefault="00082117" w:rsidP="00F13F00">
            <w:pPr>
              <w:spacing w:before="156" w:after="156"/>
              <w:ind w:left="0"/>
              <w:rPr>
                <w:rFonts w:cs="Arial"/>
                <w:b/>
                <w:bCs/>
              </w:rPr>
            </w:pPr>
            <w:r w:rsidRPr="00347F20">
              <w:rPr>
                <w:rFonts w:cs="Arial"/>
                <w:b/>
                <w:bCs/>
              </w:rPr>
              <w:t>Relatório nuvem</w:t>
            </w:r>
          </w:p>
        </w:tc>
        <w:tc>
          <w:tcPr>
            <w:tcW w:w="4417" w:type="dxa"/>
            <w:vAlign w:val="center"/>
          </w:tcPr>
          <w:p w14:paraId="41B566A3" w14:textId="77777777" w:rsidR="003B4D65" w:rsidRPr="00347F20" w:rsidRDefault="003B4D65" w:rsidP="00F13F00">
            <w:pPr>
              <w:spacing w:before="156" w:after="156"/>
              <w:ind w:left="0"/>
              <w:rPr>
                <w:rFonts w:cs="Arial"/>
              </w:rPr>
            </w:pPr>
            <w:r w:rsidRPr="00347F20">
              <w:rPr>
                <w:rFonts w:cs="Arial"/>
              </w:rPr>
              <w:t>Toque para revisar os relatórios salvos e compartilhar relatórios na nuvem.</w:t>
            </w:r>
          </w:p>
        </w:tc>
      </w:tr>
      <w:tr w:rsidR="003B4D65" w:rsidRPr="00347F20" w14:paraId="64BF06E6" w14:textId="77777777" w:rsidTr="00F13F00">
        <w:tc>
          <w:tcPr>
            <w:tcW w:w="987" w:type="dxa"/>
          </w:tcPr>
          <w:p w14:paraId="1B7D672D"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398592" behindDoc="0" locked="0" layoutInCell="1" allowOverlap="1" wp14:anchorId="4FB4C4D3" wp14:editId="64EFAAEA">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4EBFA0C" w14:textId="77777777" w:rsidR="003B4D65" w:rsidRPr="00347F20" w:rsidRDefault="003B4D65" w:rsidP="00F13F00">
            <w:pPr>
              <w:spacing w:before="156" w:after="156"/>
              <w:ind w:left="0"/>
              <w:rPr>
                <w:rFonts w:cs="Arial"/>
                <w:b/>
                <w:bCs/>
              </w:rPr>
            </w:pPr>
            <w:r w:rsidRPr="00347F20">
              <w:rPr>
                <w:rFonts w:cs="Arial"/>
                <w:b/>
                <w:bCs/>
              </w:rPr>
              <w:t>PDF</w:t>
            </w:r>
          </w:p>
        </w:tc>
        <w:tc>
          <w:tcPr>
            <w:tcW w:w="4417" w:type="dxa"/>
            <w:vAlign w:val="center"/>
          </w:tcPr>
          <w:p w14:paraId="5BE469E3" w14:textId="77777777" w:rsidR="003B4D65" w:rsidRPr="00347F20" w:rsidRDefault="003B4D65" w:rsidP="00F13F00">
            <w:pPr>
              <w:spacing w:before="156" w:after="156"/>
              <w:ind w:left="0"/>
              <w:rPr>
                <w:rFonts w:cs="Arial"/>
              </w:rPr>
            </w:pPr>
            <w:r w:rsidRPr="00347F20">
              <w:rPr>
                <w:rFonts w:cs="Arial"/>
              </w:rPr>
              <w:t>Toque para revisar os relatórios armazenados como arquivos PDF.</w:t>
            </w:r>
          </w:p>
        </w:tc>
      </w:tr>
      <w:tr w:rsidR="003B4D65" w:rsidRPr="00347F20" w14:paraId="5982C517" w14:textId="77777777" w:rsidTr="00F13F00">
        <w:tc>
          <w:tcPr>
            <w:tcW w:w="987" w:type="dxa"/>
          </w:tcPr>
          <w:p w14:paraId="0F7892CE"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399616" behindDoc="0" locked="0" layoutInCell="1" allowOverlap="1" wp14:anchorId="597CD229" wp14:editId="2497521A">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1FA495DF" w14:textId="758E3D62" w:rsidR="003B4D65" w:rsidRPr="00347F20" w:rsidRDefault="00082117" w:rsidP="00F13F00">
            <w:pPr>
              <w:spacing w:before="156" w:after="156"/>
              <w:ind w:left="0"/>
              <w:rPr>
                <w:rFonts w:cs="Arial"/>
                <w:b/>
                <w:bCs/>
              </w:rPr>
            </w:pPr>
            <w:r w:rsidRPr="00347F20">
              <w:rPr>
                <w:rFonts w:cs="Arial"/>
                <w:b/>
                <w:bCs/>
              </w:rPr>
              <w:t>Rever Dados</w:t>
            </w:r>
          </w:p>
        </w:tc>
        <w:tc>
          <w:tcPr>
            <w:tcW w:w="4417" w:type="dxa"/>
            <w:vAlign w:val="center"/>
          </w:tcPr>
          <w:p w14:paraId="081645DC" w14:textId="77777777" w:rsidR="003B4D65" w:rsidRPr="00347F20" w:rsidRDefault="003B4D65" w:rsidP="00F13F00">
            <w:pPr>
              <w:spacing w:before="156" w:after="156"/>
              <w:ind w:left="0"/>
              <w:rPr>
                <w:rFonts w:cs="Arial"/>
              </w:rPr>
            </w:pPr>
            <w:r w:rsidRPr="00347F20">
              <w:rPr>
                <w:rFonts w:cs="Arial"/>
              </w:rPr>
              <w:t>Toque para revisar os dados registrados.</w:t>
            </w:r>
          </w:p>
        </w:tc>
      </w:tr>
      <w:tr w:rsidR="003B4D65" w:rsidRPr="00347F20" w14:paraId="1E7EBEC7" w14:textId="77777777" w:rsidTr="00F13F00">
        <w:trPr>
          <w:trHeight w:val="621"/>
        </w:trPr>
        <w:tc>
          <w:tcPr>
            <w:tcW w:w="987" w:type="dxa"/>
          </w:tcPr>
          <w:p w14:paraId="08CFD7BA"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400640" behindDoc="0" locked="0" layoutInCell="1" allowOverlap="1" wp14:anchorId="5C3575CD" wp14:editId="09F528D2">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2893C247" w14:textId="4689F8AF" w:rsidR="003B4D65" w:rsidRPr="00347F20" w:rsidRDefault="00082117" w:rsidP="00F13F00">
            <w:pPr>
              <w:spacing w:before="156" w:after="156"/>
              <w:ind w:left="0"/>
              <w:rPr>
                <w:rFonts w:cs="Arial"/>
                <w:b/>
                <w:bCs/>
              </w:rPr>
            </w:pPr>
            <w:r w:rsidRPr="00347F20">
              <w:rPr>
                <w:rFonts w:cs="Arial"/>
                <w:b/>
                <w:bCs/>
              </w:rPr>
              <w:t>Valor de referência</w:t>
            </w:r>
          </w:p>
        </w:tc>
        <w:tc>
          <w:tcPr>
            <w:tcW w:w="4417" w:type="dxa"/>
            <w:vAlign w:val="center"/>
          </w:tcPr>
          <w:p w14:paraId="4790F11D" w14:textId="77777777" w:rsidR="003B4D65" w:rsidRPr="00347F20" w:rsidRDefault="003B4D65" w:rsidP="00F13F00">
            <w:pPr>
              <w:spacing w:before="156" w:after="156"/>
              <w:ind w:left="0"/>
              <w:rPr>
                <w:rFonts w:cs="Arial"/>
              </w:rPr>
            </w:pPr>
            <w:r w:rsidRPr="00347F20">
              <w:rPr>
                <w:rFonts w:cs="Arial"/>
              </w:rPr>
              <w:t>Toque para visualizar, editar e compartilhar os dados relacionados aos valores de referência da função de dados em tempo real. Valores de referência locais e backups na nuvem estão incluídos.</w:t>
            </w:r>
          </w:p>
        </w:tc>
      </w:tr>
      <w:tr w:rsidR="003B4D65" w:rsidRPr="00347F20" w14:paraId="4B91F385" w14:textId="77777777" w:rsidTr="00F13F00">
        <w:tc>
          <w:tcPr>
            <w:tcW w:w="987" w:type="dxa"/>
          </w:tcPr>
          <w:p w14:paraId="7F699894" w14:textId="77777777" w:rsidR="003B4D65" w:rsidRPr="00347F20" w:rsidRDefault="003B4D65" w:rsidP="00F13F00">
            <w:pPr>
              <w:spacing w:before="156" w:after="156"/>
              <w:ind w:left="0"/>
              <w:rPr>
                <w:rFonts w:cs="Arial"/>
                <w:noProof/>
              </w:rPr>
            </w:pPr>
            <w:r w:rsidRPr="00347F20">
              <w:rPr>
                <w:rFonts w:cs="Arial"/>
                <w:noProof/>
                <w:lang w:val="en-US"/>
                <w14:ligatures w14:val="standardContextual"/>
              </w:rPr>
              <w:drawing>
                <wp:anchor distT="0" distB="0" distL="114300" distR="114300" simplePos="0" relativeHeight="252402688" behindDoc="0" locked="0" layoutInCell="1" allowOverlap="1" wp14:anchorId="1D2BB09F" wp14:editId="30237D4F">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110F6020" w14:textId="77777777" w:rsidR="003B4D65" w:rsidRPr="00347F20" w:rsidRDefault="003B4D65" w:rsidP="00F13F00">
            <w:pPr>
              <w:spacing w:before="156" w:after="156"/>
              <w:ind w:left="0"/>
              <w:rPr>
                <w:rFonts w:cs="Arial"/>
              </w:rPr>
            </w:pPr>
          </w:p>
        </w:tc>
        <w:tc>
          <w:tcPr>
            <w:tcW w:w="1559" w:type="dxa"/>
            <w:vAlign w:val="center"/>
          </w:tcPr>
          <w:p w14:paraId="15E776EE" w14:textId="76D4CD55" w:rsidR="003B4D65" w:rsidRPr="00347F20" w:rsidRDefault="00082117" w:rsidP="00F13F00">
            <w:pPr>
              <w:spacing w:before="156" w:after="156"/>
              <w:ind w:left="0"/>
              <w:rPr>
                <w:rFonts w:cs="Arial"/>
                <w:b/>
                <w:bCs/>
              </w:rPr>
            </w:pPr>
            <w:r w:rsidRPr="00347F20">
              <w:rPr>
                <w:rFonts w:cs="Arial"/>
                <w:b/>
                <w:bCs/>
              </w:rPr>
              <w:t>Registo de dados</w:t>
            </w:r>
          </w:p>
        </w:tc>
        <w:tc>
          <w:tcPr>
            <w:tcW w:w="4417" w:type="dxa"/>
            <w:vAlign w:val="center"/>
          </w:tcPr>
          <w:p w14:paraId="6BCA50FD" w14:textId="77777777" w:rsidR="003B4D65" w:rsidRPr="00347F20" w:rsidRDefault="003B4D65" w:rsidP="00F13F00">
            <w:pPr>
              <w:spacing w:before="156" w:after="156"/>
              <w:ind w:left="0"/>
              <w:rPr>
                <w:rFonts w:cs="Arial"/>
              </w:rPr>
            </w:pPr>
            <w:r w:rsidRPr="00347F20">
              <w:rPr>
                <w:rFonts w:cs="Arial"/>
              </w:rPr>
              <w:t>Toque para revisar os dados de comunicação e as informações da ECU do veículo. Os dados salvos podem ser reportados e enviados ao centro técnico pela internet.</w:t>
            </w:r>
          </w:p>
        </w:tc>
      </w:tr>
      <w:tr w:rsidR="003B4D65" w:rsidRPr="00347F20" w14:paraId="5445731B" w14:textId="77777777" w:rsidTr="00F13F00">
        <w:tc>
          <w:tcPr>
            <w:tcW w:w="987" w:type="dxa"/>
          </w:tcPr>
          <w:p w14:paraId="393807AA" w14:textId="77777777" w:rsidR="003B4D65" w:rsidRPr="00347F20" w:rsidRDefault="003B4D65" w:rsidP="00F13F00">
            <w:pPr>
              <w:spacing w:before="156" w:after="156"/>
              <w:ind w:left="0"/>
              <w:rPr>
                <w:rFonts w:cs="Arial"/>
              </w:rPr>
            </w:pPr>
            <w:r w:rsidRPr="00347F20">
              <w:rPr>
                <w:rFonts w:cs="Arial"/>
                <w:noProof/>
                <w:lang w:val="en-US"/>
                <w14:ligatures w14:val="standardContextual"/>
              </w:rPr>
              <w:lastRenderedPageBreak/>
              <w:drawing>
                <wp:anchor distT="0" distB="0" distL="114300" distR="114300" simplePos="0" relativeHeight="252401664" behindDoc="0" locked="0" layoutInCell="1" allowOverlap="1" wp14:anchorId="5C8B065B" wp14:editId="5C7FB5E9">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358AD023" w14:textId="77777777" w:rsidR="003B4D65" w:rsidRPr="00347F20" w:rsidRDefault="003B4D65" w:rsidP="00F13F00">
            <w:pPr>
              <w:spacing w:before="156" w:after="156"/>
              <w:ind w:left="0"/>
              <w:rPr>
                <w:rFonts w:cs="Arial"/>
                <w:b/>
                <w:bCs/>
              </w:rPr>
            </w:pPr>
            <w:r w:rsidRPr="00347F20">
              <w:rPr>
                <w:rFonts w:cs="Arial"/>
                <w:b/>
                <w:bCs/>
              </w:rPr>
              <w:t>Desinstalar aplicativos</w:t>
            </w:r>
          </w:p>
        </w:tc>
        <w:tc>
          <w:tcPr>
            <w:tcW w:w="4417" w:type="dxa"/>
            <w:vAlign w:val="center"/>
          </w:tcPr>
          <w:p w14:paraId="295F9E37" w14:textId="77777777" w:rsidR="003B4D65" w:rsidRPr="00347F20" w:rsidRDefault="003B4D65" w:rsidP="00F13F00">
            <w:pPr>
              <w:spacing w:before="156" w:after="156"/>
              <w:ind w:left="0"/>
              <w:rPr>
                <w:rFonts w:cs="Arial"/>
              </w:rPr>
            </w:pPr>
            <w:r w:rsidRPr="00347F20">
              <w:rPr>
                <w:rFonts w:cs="Arial"/>
              </w:rPr>
              <w:t>Toque para desinstalar aplicativos.</w:t>
            </w:r>
          </w:p>
        </w:tc>
      </w:tr>
      <w:tr w:rsidR="0014151D" w:rsidRPr="00347F20" w14:paraId="24A67646" w14:textId="77777777" w:rsidTr="00F13F00">
        <w:tc>
          <w:tcPr>
            <w:tcW w:w="987" w:type="dxa"/>
          </w:tcPr>
          <w:p w14:paraId="2DA2EECE" w14:textId="738A7040" w:rsidR="0014151D" w:rsidRPr="00347F20" w:rsidRDefault="0014151D" w:rsidP="0014151D">
            <w:pPr>
              <w:spacing w:before="156" w:after="156"/>
              <w:ind w:left="0"/>
              <w:rPr>
                <w:rFonts w:cs="Arial"/>
                <w:noProof/>
                <w:lang w:val="en-US"/>
                <w14:ligatures w14:val="standardContextual"/>
              </w:rPr>
            </w:pPr>
            <w:r w:rsidRPr="00347F20">
              <w:rPr>
                <w:rFonts w:cs="Arial"/>
                <w:noProof/>
                <w:lang w:val="en-US"/>
              </w:rPr>
              <w:drawing>
                <wp:anchor distT="0" distB="254" distL="114300" distR="116840" simplePos="0" relativeHeight="252433408" behindDoc="0" locked="0" layoutInCell="1" allowOverlap="1" wp14:anchorId="21014B34" wp14:editId="62F2E54B">
                  <wp:simplePos x="0" y="0"/>
                  <wp:positionH relativeFrom="column">
                    <wp:posOffset>102025</wp:posOffset>
                  </wp:positionH>
                  <wp:positionV relativeFrom="paragraph">
                    <wp:posOffset>180676</wp:posOffset>
                  </wp:positionV>
                  <wp:extent cx="302895" cy="298831"/>
                  <wp:effectExtent l="0" t="0" r="1905" b="6350"/>
                  <wp:wrapNone/>
                  <wp:docPr id="152" name="图片 152"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5EB012E0" w14:textId="32FAE770" w:rsidR="0014151D" w:rsidRPr="00347F20" w:rsidRDefault="0014151D" w:rsidP="0014151D">
            <w:pPr>
              <w:spacing w:before="156" w:after="156"/>
              <w:ind w:left="0"/>
              <w:rPr>
                <w:rFonts w:cs="Arial"/>
                <w:b/>
                <w:bCs/>
              </w:rPr>
            </w:pPr>
            <w:r w:rsidRPr="00347F20">
              <w:rPr>
                <w:rFonts w:cs="Arial"/>
                <w:b/>
                <w:bCs/>
              </w:rPr>
              <w:t>Backup e restauração</w:t>
            </w:r>
          </w:p>
        </w:tc>
        <w:tc>
          <w:tcPr>
            <w:tcW w:w="4417" w:type="dxa"/>
            <w:vAlign w:val="center"/>
          </w:tcPr>
          <w:p w14:paraId="23D10480" w14:textId="77B7A2FF" w:rsidR="0014151D" w:rsidRPr="00347F20" w:rsidRDefault="0014151D" w:rsidP="0014151D">
            <w:pPr>
              <w:spacing w:before="156" w:after="156"/>
              <w:ind w:left="0"/>
              <w:rPr>
                <w:rFonts w:cs="Arial"/>
              </w:rPr>
            </w:pPr>
            <w:r w:rsidRPr="00347F20">
              <w:rPr>
                <w:rFonts w:cs="Arial"/>
              </w:rPr>
              <w:t>Toque para entrar na tela Backup e Restauração para fazer backup de dados no Autel Cloud ou restaurar dados no dispositivo.</w:t>
            </w:r>
          </w:p>
        </w:tc>
      </w:tr>
    </w:tbl>
    <w:p w14:paraId="075DA575" w14:textId="77777777" w:rsidR="003B4D65" w:rsidRPr="00347F20" w:rsidRDefault="003B4D65" w:rsidP="003B4D65">
      <w:pPr>
        <w:pStyle w:val="20"/>
        <w:spacing w:before="312" w:after="156"/>
        <w:rPr>
          <w:rFonts w:cs="Arial"/>
        </w:rPr>
      </w:pPr>
      <w:bookmarkStart w:id="272" w:name="_Toc365642481"/>
      <w:bookmarkStart w:id="273" w:name="_Toc366846514"/>
      <w:bookmarkStart w:id="274" w:name="_Ref366922920"/>
      <w:bookmarkStart w:id="275" w:name="_Toc451525806"/>
      <w:bookmarkStart w:id="276" w:name="_Ref366922908"/>
      <w:bookmarkStart w:id="277" w:name="_Toc366845461"/>
      <w:bookmarkStart w:id="278" w:name="_Ref366922913"/>
      <w:bookmarkStart w:id="279" w:name="_Toc13212163"/>
      <w:bookmarkStart w:id="280" w:name="_Toc38114413"/>
      <w:bookmarkStart w:id="281" w:name="_Ref118313445"/>
      <w:bookmarkStart w:id="282" w:name="_Ref118313448"/>
      <w:bookmarkStart w:id="283" w:name="_Toc159436336"/>
      <w:bookmarkStart w:id="284" w:name="_Ref160006244"/>
      <w:bookmarkStart w:id="285" w:name="_Ref160099425"/>
      <w:r w:rsidRPr="00347F20">
        <w:rPr>
          <w:rFonts w:cs="Arial"/>
        </w:rPr>
        <w:t xml:space="preserve"> </w:t>
      </w:r>
      <w:bookmarkStart w:id="286" w:name="_Toc203665477"/>
      <w:r w:rsidRPr="00347F20">
        <w:rPr>
          <w:rFonts w:cs="Arial"/>
        </w:rPr>
        <w:t>Histórico do veículo</w:t>
      </w:r>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14:paraId="2EA13A65" w14:textId="77777777" w:rsidR="003B4D65" w:rsidRPr="00347F20" w:rsidRDefault="003B4D65" w:rsidP="003B4D65">
      <w:pPr>
        <w:pStyle w:val="BodytextUserManual"/>
        <w:spacing w:before="156" w:after="156"/>
      </w:pPr>
      <w:r w:rsidRPr="00347F20">
        <w:t>Esta função armazena registros do histórico do veículo de teste, incluindo informações do veículo e os DTCs recuperados de sessões de diagnóstico anteriores. As informações do teste são resumidas e exibidas em uma tabela de fácil leitura. O Histórico do Veículo também fornece acesso direto ao veículo testado anteriormente e permite reiniciar uma sessão de diagnóstico diretamente, sem a necessidade de realizar a seleção automática ou manual do veículo.</w:t>
      </w:r>
    </w:p>
    <w:p w14:paraId="7A49F3B4" w14:textId="46FE9FF7" w:rsidR="003B4D65" w:rsidRPr="00347F20" w:rsidRDefault="00347F20" w:rsidP="003B4D65">
      <w:pPr>
        <w:pStyle w:val="BodytextUserManual"/>
        <w:spacing w:beforeLines="0" w:before="0" w:afterLines="0" w:after="0" w:line="240" w:lineRule="auto"/>
        <w:ind w:left="0"/>
        <w:jc w:val="center"/>
      </w:pPr>
      <w:r w:rsidRPr="00347F20">
        <w:rPr>
          <w:noProof/>
          <w:lang w:val="en-US"/>
        </w:rPr>
        <w:drawing>
          <wp:inline distT="0" distB="0" distL="0" distR="0" wp14:anchorId="314B98B4" wp14:editId="368BA80E">
            <wp:extent cx="3599616" cy="2181851"/>
            <wp:effectExtent l="0" t="0" r="1270" b="9525"/>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195"/>
                    <pic:cNvPicPr>
                      <a:picLocks noChangeAspect="1" noChangeArrowheads="1"/>
                    </pic:cNvPicPr>
                  </pic:nvPicPr>
                  <pic:blipFill rotWithShape="1">
                    <a:blip r:embed="rId182" cstate="hqprint">
                      <a:extLst>
                        <a:ext uri="{28A0092B-C50C-407E-A947-70E740481C1C}">
                          <a14:useLocalDpi xmlns:a14="http://schemas.microsoft.com/office/drawing/2010/main" val="0"/>
                        </a:ext>
                      </a:extLst>
                    </a:blip>
                    <a:srcRect b="7186"/>
                    <a:stretch/>
                  </pic:blipFill>
                  <pic:spPr bwMode="auto">
                    <a:xfrm>
                      <a:off x="0" y="0"/>
                      <a:ext cx="3600000" cy="2182084"/>
                    </a:xfrm>
                    <a:prstGeom prst="rect">
                      <a:avLst/>
                    </a:prstGeom>
                    <a:noFill/>
                    <a:ln>
                      <a:noFill/>
                    </a:ln>
                    <a:extLst>
                      <a:ext uri="{53640926-AAD7-44D8-BBD7-CCE9431645EC}">
                        <a14:shadowObscured xmlns:a14="http://schemas.microsoft.com/office/drawing/2010/main"/>
                      </a:ext>
                    </a:extLst>
                  </pic:spPr>
                </pic:pic>
              </a:graphicData>
            </a:graphic>
          </wp:inline>
        </w:drawing>
      </w:r>
    </w:p>
    <w:p w14:paraId="02173761" w14:textId="1B7F77A9" w:rsidR="003B4D65" w:rsidRPr="00347F20" w:rsidRDefault="003B4D65" w:rsidP="003B4D65">
      <w:pPr>
        <w:pStyle w:val="ab"/>
        <w:spacing w:before="156" w:after="156"/>
        <w:ind w:left="0"/>
        <w:rPr>
          <w:rFonts w:cs="Arial"/>
          <w:i/>
        </w:rPr>
      </w:pPr>
      <w:r w:rsidRPr="00347F20">
        <w:rPr>
          <w:rFonts w:cs="Arial"/>
        </w:rPr>
        <w:t xml:space="preserve">Figura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2</w:t>
      </w:r>
      <w:r w:rsidRPr="00347F20">
        <w:rPr>
          <w:rFonts w:cs="Arial"/>
          <w:noProof/>
        </w:rPr>
        <w:fldChar w:fldCharType="end"/>
      </w:r>
      <w:r w:rsidRPr="00347F20">
        <w:rPr>
          <w:rFonts w:cs="Arial"/>
        </w:rPr>
        <w:t xml:space="preserve"> </w:t>
      </w:r>
      <w:r w:rsidRPr="00347F20">
        <w:rPr>
          <w:rFonts w:cs="Arial"/>
          <w:i/>
        </w:rPr>
        <w:t>Tela de histórico do veículo</w:t>
      </w:r>
    </w:p>
    <w:p w14:paraId="4FB448CC" w14:textId="77777777" w:rsidR="003B4D65" w:rsidRPr="00347F20" w:rsidRDefault="003B4D65" w:rsidP="003B4D65">
      <w:pPr>
        <w:pStyle w:val="aa"/>
        <w:numPr>
          <w:ilvl w:val="0"/>
          <w:numId w:val="217"/>
        </w:numPr>
        <w:spacing w:beforeLines="20" w:before="62" w:afterLines="20" w:after="62"/>
        <w:ind w:left="641" w:hanging="357"/>
        <w:rPr>
          <w:rFonts w:cs="Arial"/>
        </w:rPr>
      </w:pPr>
      <w:r w:rsidRPr="00347F20">
        <w:rPr>
          <w:rFonts w:cs="Arial"/>
        </w:rPr>
        <w:t>Botões da barra de ferramentas superior — controles de navegação e aplicativos.</w:t>
      </w:r>
    </w:p>
    <w:p w14:paraId="52599BAB" w14:textId="77777777" w:rsidR="003B4D65" w:rsidRPr="00347F20" w:rsidRDefault="003B4D65" w:rsidP="003B4D65">
      <w:pPr>
        <w:pStyle w:val="aa"/>
        <w:numPr>
          <w:ilvl w:val="0"/>
          <w:numId w:val="217"/>
        </w:numPr>
        <w:spacing w:beforeLines="20" w:before="62" w:afterLines="20" w:after="62"/>
        <w:ind w:left="641" w:hanging="357"/>
        <w:rPr>
          <w:rFonts w:cs="Arial"/>
        </w:rPr>
      </w:pPr>
      <w:r w:rsidRPr="00347F20">
        <w:rPr>
          <w:rFonts w:cs="Arial"/>
        </w:rPr>
        <w:t>Seção principal — exibe todos os registros do histórico do veículo.</w:t>
      </w:r>
    </w:p>
    <w:p w14:paraId="52B5CCA1"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ativar uma sessão de teste para o veículo gravado</w:t>
      </w:r>
    </w:p>
    <w:p w14:paraId="237830B4" w14:textId="2BCEEC7F" w:rsidR="003B4D65" w:rsidRPr="00347F20" w:rsidRDefault="003B4D65" w:rsidP="00347F20">
      <w:pPr>
        <w:pStyle w:val="aa"/>
        <w:numPr>
          <w:ilvl w:val="0"/>
          <w:numId w:val="321"/>
        </w:numPr>
        <w:spacing w:beforeLines="20" w:before="62" w:afterLines="20" w:after="62"/>
        <w:ind w:left="998" w:hanging="357"/>
        <w:rPr>
          <w:rFonts w:cs="Arial"/>
        </w:rPr>
      </w:pPr>
      <w:r w:rsidRPr="00347F20">
        <w:rPr>
          <w:rFonts w:cs="Arial"/>
        </w:rPr>
        <w:t xml:space="preserve">Toque em </w:t>
      </w:r>
      <w:r w:rsidRPr="00347F20">
        <w:rPr>
          <w:rFonts w:cs="Arial"/>
          <w:b/>
        </w:rPr>
        <w:t xml:space="preserve">Gerenciador de dados </w:t>
      </w:r>
      <w:r w:rsidRPr="00347F20">
        <w:rPr>
          <w:rFonts w:cs="Arial"/>
        </w:rPr>
        <w:t>no menu de tarefas do MaxiSys</w:t>
      </w:r>
      <w:r w:rsidR="008F5047" w:rsidRPr="00347F20">
        <w:rPr>
          <w:rFonts w:cs="Arial"/>
        </w:rPr>
        <w:t>.</w:t>
      </w:r>
    </w:p>
    <w:p w14:paraId="54F138AA" w14:textId="77777777" w:rsidR="003B4D65" w:rsidRPr="00347F20" w:rsidRDefault="003B4D65" w:rsidP="00347F20">
      <w:pPr>
        <w:pStyle w:val="aa"/>
        <w:numPr>
          <w:ilvl w:val="0"/>
          <w:numId w:val="321"/>
        </w:numPr>
        <w:spacing w:beforeLines="20" w:before="62" w:afterLines="20" w:after="62"/>
        <w:ind w:left="998" w:hanging="357"/>
        <w:rPr>
          <w:rFonts w:cs="Arial"/>
        </w:rPr>
      </w:pPr>
      <w:r w:rsidRPr="00347F20">
        <w:rPr>
          <w:rFonts w:cs="Arial"/>
        </w:rPr>
        <w:lastRenderedPageBreak/>
        <w:t xml:space="preserve">Selecione </w:t>
      </w:r>
      <w:r w:rsidRPr="00347F20">
        <w:rPr>
          <w:rFonts w:cs="Arial"/>
          <w:b/>
        </w:rPr>
        <w:t xml:space="preserve">Histórico do Veículo </w:t>
      </w:r>
      <w:r w:rsidRPr="00347F20">
        <w:rPr>
          <w:rFonts w:cs="Arial"/>
        </w:rPr>
        <w:t xml:space="preserve">para abrir a tela. Toque na aba do aplicativo correspondente. para selecionar o registro de teste. Por exemplo, toque em </w:t>
      </w:r>
      <w:r w:rsidRPr="00347F20">
        <w:rPr>
          <w:rFonts w:cs="Arial"/>
          <w:b/>
          <w:bCs/>
        </w:rPr>
        <w:t xml:space="preserve">Diagnóstico </w:t>
      </w:r>
      <w:r w:rsidRPr="00347F20">
        <w:rPr>
          <w:rFonts w:cs="Arial"/>
        </w:rPr>
        <w:t>para selecionar registros de teste de diagnóstico.</w:t>
      </w:r>
    </w:p>
    <w:p w14:paraId="4517B257" w14:textId="77777777" w:rsidR="003B4D65" w:rsidRPr="00347F20" w:rsidRDefault="003B4D65" w:rsidP="00347F20">
      <w:pPr>
        <w:pStyle w:val="aa"/>
        <w:numPr>
          <w:ilvl w:val="0"/>
          <w:numId w:val="321"/>
        </w:numPr>
        <w:spacing w:beforeLines="20" w:before="62" w:afterLines="20" w:after="62"/>
        <w:ind w:left="998" w:hanging="357"/>
        <w:rPr>
          <w:rFonts w:cs="Arial"/>
          <w:i/>
          <w:color w:val="0000FF"/>
        </w:rPr>
      </w:pPr>
      <w:r w:rsidRPr="00347F20">
        <w:rPr>
          <w:rFonts w:cs="Arial"/>
        </w:rPr>
        <w:t xml:space="preserve">Toque no ícone </w:t>
      </w:r>
      <w:r w:rsidRPr="00347F20">
        <w:rPr>
          <w:rFonts w:cs="Arial"/>
          <w:b/>
        </w:rPr>
        <w:t xml:space="preserve">Diagnóstico </w:t>
      </w:r>
      <w:r w:rsidRPr="00347F20">
        <w:rPr>
          <w:rFonts w:cs="Arial"/>
          <w:bCs/>
        </w:rPr>
        <w:t xml:space="preserve">ou </w:t>
      </w:r>
      <w:r w:rsidRPr="00347F20">
        <w:rPr>
          <w:rFonts w:cs="Arial"/>
          <w:b/>
        </w:rPr>
        <w:t xml:space="preserve">DVI </w:t>
      </w:r>
      <w:r w:rsidRPr="00347F20">
        <w:rPr>
          <w:rFonts w:cs="Arial"/>
        </w:rPr>
        <w:t>na parte inferior da miniatura de um item de registro do veículo.</w:t>
      </w:r>
    </w:p>
    <w:p w14:paraId="3921929E" w14:textId="6D1D05CB" w:rsidR="003B4D65" w:rsidRPr="00347F20" w:rsidRDefault="003B4D65" w:rsidP="00347F20">
      <w:pPr>
        <w:pStyle w:val="aa"/>
        <w:numPr>
          <w:ilvl w:val="0"/>
          <w:numId w:val="321"/>
        </w:numPr>
        <w:spacing w:beforeLines="20" w:before="62" w:afterLines="20" w:after="62"/>
        <w:ind w:left="998" w:hanging="357"/>
        <w:rPr>
          <w:rFonts w:cs="Arial"/>
        </w:rPr>
      </w:pPr>
      <w:r w:rsidRPr="00347F20">
        <w:rPr>
          <w:rFonts w:cs="Arial"/>
        </w:rPr>
        <w:t>A tela de Diagnóstico do veículo é exibida e uma nova sessão de diagnóstico é ativada após tocar no ícone Diagnóstico</w:t>
      </w:r>
      <w:r w:rsidR="008F5047" w:rsidRPr="00347F20">
        <w:rPr>
          <w:rFonts w:cs="Arial"/>
        </w:rPr>
        <w:t>.</w:t>
      </w:r>
      <w:r w:rsidRPr="00347F20">
        <w:rPr>
          <w:rFonts w:cs="Arial"/>
        </w:rPr>
        <w:t xml:space="preserve"> Consulte </w:t>
      </w:r>
      <w:r w:rsidRPr="00347F20">
        <w:rPr>
          <w:rFonts w:cs="Arial"/>
          <w:i/>
          <w:iCs/>
          <w:color w:val="0000FF"/>
        </w:rPr>
        <w:t>Diagnóstico</w:t>
      </w:r>
      <w:r w:rsidRPr="00347F20">
        <w:rPr>
          <w:rFonts w:cs="Arial"/>
          <w:color w:val="0000FF"/>
        </w:rPr>
        <w:t xml:space="preserve"> </w:t>
      </w:r>
      <w:r w:rsidRPr="00347F20">
        <w:rPr>
          <w:rFonts w:cs="Arial"/>
        </w:rPr>
        <w:t xml:space="preserve">para continuar o diagnóstico. O aplicativo DVI será aberto após tocar no ícone DVI. Consulte </w:t>
      </w:r>
      <w:r w:rsidRPr="00347F20">
        <w:rPr>
          <w:rFonts w:cs="Arial"/>
          <w:i/>
          <w:iCs/>
          <w:color w:val="0000FF"/>
        </w:rPr>
        <w:fldChar w:fldCharType="begin"/>
      </w:r>
      <w:r w:rsidRPr="00347F20">
        <w:rPr>
          <w:rFonts w:cs="Arial"/>
          <w:i/>
          <w:iCs/>
          <w:color w:val="0000FF"/>
        </w:rPr>
        <w:instrText xml:space="preserve"> REF _Ref193893675 \h  \* MERGEFORMAT </w:instrText>
      </w:r>
      <w:r w:rsidRPr="00347F20">
        <w:rPr>
          <w:rFonts w:cs="Arial"/>
          <w:i/>
          <w:iCs/>
          <w:color w:val="0000FF"/>
        </w:rPr>
      </w:r>
      <w:r w:rsidRPr="00347F20">
        <w:rPr>
          <w:rFonts w:cs="Arial"/>
          <w:i/>
          <w:iCs/>
          <w:color w:val="0000FF"/>
        </w:rPr>
        <w:fldChar w:fldCharType="separate"/>
      </w:r>
      <w:r w:rsidRPr="00347F20">
        <w:rPr>
          <w:rFonts w:cs="Arial"/>
          <w:i/>
          <w:iCs/>
          <w:color w:val="0000FF"/>
        </w:rPr>
        <w:t xml:space="preserve">Inspeção Digital de Veículos </w:t>
      </w:r>
      <w:r w:rsidRPr="00347F20">
        <w:rPr>
          <w:rFonts w:cs="Arial"/>
          <w:i/>
          <w:iCs/>
          <w:color w:val="0000FF"/>
        </w:rPr>
        <w:fldChar w:fldCharType="end"/>
      </w:r>
      <w:r w:rsidRPr="00347F20">
        <w:rPr>
          <w:rFonts w:cs="Arial"/>
        </w:rPr>
        <w:t>para continuar as inspeções.</w:t>
      </w:r>
    </w:p>
    <w:p w14:paraId="58027729" w14:textId="3E7B71A6" w:rsidR="003B4D65" w:rsidRPr="00347F20" w:rsidRDefault="003B4D65" w:rsidP="00347F20">
      <w:pPr>
        <w:pStyle w:val="aa"/>
        <w:numPr>
          <w:ilvl w:val="0"/>
          <w:numId w:val="321"/>
        </w:numPr>
        <w:spacing w:beforeLines="20" w:before="62" w:afterLines="20" w:after="62"/>
        <w:ind w:left="998" w:hanging="357"/>
        <w:rPr>
          <w:rFonts w:cs="Arial"/>
        </w:rPr>
      </w:pPr>
      <w:r w:rsidRPr="00347F20">
        <w:rPr>
          <w:rFonts w:cs="Arial"/>
        </w:rPr>
        <w:t>Ou selecione a miniatura de um veículo para abrir um registro. Uma folha de registro de Teste Histórico é exibida. Revise as informações registradas do veículo de teste</w:t>
      </w:r>
      <w:r w:rsidR="008F5047" w:rsidRPr="00347F20">
        <w:rPr>
          <w:rFonts w:cs="Arial"/>
        </w:rPr>
        <w:t>.</w:t>
      </w:r>
      <w:r w:rsidRPr="00347F20">
        <w:rPr>
          <w:rFonts w:cs="Arial"/>
        </w:rPr>
        <w:t xml:space="preserve"> Toque no botão </w:t>
      </w:r>
      <w:r w:rsidRPr="00347F20">
        <w:rPr>
          <w:rFonts w:cs="Arial"/>
          <w:b/>
        </w:rPr>
        <w:t xml:space="preserve">Diagnóstico </w:t>
      </w:r>
      <w:r w:rsidRPr="00347F20">
        <w:rPr>
          <w:rFonts w:cs="Arial"/>
        </w:rPr>
        <w:t xml:space="preserve">ou no botão </w:t>
      </w:r>
      <w:r w:rsidRPr="00347F20">
        <w:rPr>
          <w:rFonts w:cs="Arial"/>
          <w:b/>
          <w:bCs/>
        </w:rPr>
        <w:t xml:space="preserve">DVI </w:t>
      </w:r>
      <w:r w:rsidRPr="00347F20">
        <w:rPr>
          <w:rFonts w:cs="Arial"/>
        </w:rPr>
        <w:t>no canto superior direito.</w:t>
      </w:r>
    </w:p>
    <w:p w14:paraId="71A24FD6" w14:textId="77777777" w:rsidR="003B4D65" w:rsidRPr="00347F20" w:rsidRDefault="003B4D65" w:rsidP="003B4D65">
      <w:pPr>
        <w:pBdr>
          <w:top w:val="single" w:sz="6" w:space="1" w:color="auto"/>
          <w:bottom w:val="single" w:sz="6" w:space="1" w:color="auto"/>
        </w:pBdr>
        <w:spacing w:beforeLines="0" w:before="0" w:afterLines="0" w:after="0"/>
        <w:ind w:leftChars="50" w:left="90" w:rightChars="50" w:right="90"/>
        <w:rPr>
          <w:rFonts w:cs="Arial"/>
          <w:b/>
        </w:rPr>
      </w:pPr>
      <w:r w:rsidRPr="00347F20">
        <w:rPr>
          <w:rFonts w:cs="Arial"/>
          <w:noProof/>
          <w:lang w:val="en-US"/>
        </w:rPr>
        <w:drawing>
          <wp:anchor distT="0" distB="0" distL="114300" distR="114300" simplePos="0" relativeHeight="252314624" behindDoc="0" locked="0" layoutInCell="1" allowOverlap="1" wp14:anchorId="6A934FE6" wp14:editId="306D09B7">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7ADDACD0" w14:textId="04AB81C9" w:rsidR="003B4D65" w:rsidRPr="00347F20" w:rsidRDefault="003B4D65" w:rsidP="003B4D65">
      <w:pPr>
        <w:pBdr>
          <w:top w:val="single" w:sz="6" w:space="1" w:color="auto"/>
          <w:bottom w:val="single" w:sz="6" w:space="1" w:color="auto"/>
        </w:pBdr>
        <w:spacing w:beforeLines="0" w:before="0" w:afterLines="0" w:after="0"/>
        <w:ind w:leftChars="50" w:left="90" w:rightChars="50" w:right="90"/>
        <w:rPr>
          <w:rFonts w:cs="Arial"/>
        </w:rPr>
      </w:pPr>
      <w:r w:rsidRPr="00347F20">
        <w:rPr>
          <w:rFonts w:cs="Arial"/>
        </w:rPr>
        <w:t xml:space="preserve">O tablet MaxiSys deve estabelecer uma conexão estável com o </w:t>
      </w:r>
      <w:r w:rsidR="007653B3" w:rsidRPr="00347F20">
        <w:rPr>
          <w:rFonts w:cs="Arial"/>
        </w:rPr>
        <w:t>VCI</w:t>
      </w:r>
      <w:r w:rsidRPr="00347F20">
        <w:rPr>
          <w:rFonts w:cs="Arial"/>
        </w:rPr>
        <w:t>2 para reiniciar as sessões de teste nos veículos testados anteriormente.</w:t>
      </w:r>
    </w:p>
    <w:p w14:paraId="253BB34E" w14:textId="77777777" w:rsidR="003B4D65" w:rsidRPr="00347F20" w:rsidRDefault="003B4D65" w:rsidP="00347F20">
      <w:pPr>
        <w:pStyle w:val="EN"/>
        <w:spacing w:before="156" w:after="156"/>
        <w:rPr>
          <w:rFonts w:cs="Arial"/>
          <w:b/>
          <w:bCs w:val="0"/>
          <w:lang w:val="nl-NL"/>
        </w:rPr>
      </w:pPr>
      <w:bookmarkStart w:id="287" w:name="_Toc159436337"/>
      <w:bookmarkStart w:id="288" w:name="_Toc366846515"/>
      <w:bookmarkStart w:id="289" w:name="_Toc451525807"/>
      <w:bookmarkStart w:id="290" w:name="_Toc366845462"/>
      <w:r w:rsidRPr="00347F20">
        <w:rPr>
          <w:rFonts w:cs="Arial"/>
          <w:b/>
          <w:bCs w:val="0"/>
          <w:lang w:val="nl-NL"/>
        </w:rPr>
        <w:t xml:space="preserve">Registro </w:t>
      </w:r>
      <w:bookmarkEnd w:id="287"/>
      <w:r w:rsidRPr="00347F20">
        <w:rPr>
          <w:rFonts w:cs="Arial"/>
          <w:b/>
          <w:bCs w:val="0"/>
          <w:lang w:val="nl-NL"/>
        </w:rPr>
        <w:t>de teste histórico</w:t>
      </w:r>
      <w:bookmarkEnd w:id="288"/>
      <w:bookmarkEnd w:id="289"/>
      <w:bookmarkEnd w:id="290"/>
    </w:p>
    <w:p w14:paraId="7E5A8808" w14:textId="77777777" w:rsidR="003B4D65" w:rsidRPr="00347F20" w:rsidRDefault="003B4D65" w:rsidP="003B4D65">
      <w:pPr>
        <w:pStyle w:val="BodytextUserManual"/>
        <w:spacing w:before="156" w:after="156"/>
      </w:pPr>
      <w:r w:rsidRPr="00347F20">
        <w:t>O Registro Histórico de Testes é um formulário de dados detalhado do veículo, que inclui informações gerais do veículo, histórico de manutenção, informações do cliente e os códigos de diagnóstico de problemas recuperados das sessões de teste anteriores. As Notas do Técnico também serão exibidas, se presentes.</w:t>
      </w:r>
    </w:p>
    <w:p w14:paraId="72218CCB" w14:textId="27486D6D" w:rsidR="003B4D65" w:rsidRPr="00347F20" w:rsidRDefault="00347F20" w:rsidP="003B4D65">
      <w:pPr>
        <w:pStyle w:val="BodytextUserManual"/>
        <w:spacing w:beforeLines="0" w:before="0" w:afterLines="0" w:after="0" w:line="240" w:lineRule="auto"/>
        <w:ind w:left="0"/>
        <w:jc w:val="center"/>
      </w:pPr>
      <w:r w:rsidRPr="00347F20">
        <w:rPr>
          <w:noProof/>
          <w:lang w:val="en-US"/>
        </w:rPr>
        <w:drawing>
          <wp:inline distT="0" distB="0" distL="0" distR="0" wp14:anchorId="209AC4B1" wp14:editId="17DAB4AE">
            <wp:extent cx="2880000" cy="1959224"/>
            <wp:effectExtent l="0" t="0" r="0" b="3175"/>
            <wp:docPr id="196"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C48A1B7-FA54-1622-81BE-37A592BDD8B2}"/>
                        </a:ext>
                      </a:extLst>
                    </pic:cNvPr>
                    <pic:cNvPicPr>
                      <a:picLocks noChangeAspect="1"/>
                    </pic:cNvPicPr>
                  </pic:nvPicPr>
                  <pic:blipFill rotWithShape="1">
                    <a:blip r:embed="rId183" cstate="hqprint">
                      <a:extLst>
                        <a:ext uri="{28A0092B-C50C-407E-A947-70E740481C1C}">
                          <a14:useLocalDpi xmlns:a14="http://schemas.microsoft.com/office/drawing/2010/main" val="0"/>
                        </a:ext>
                      </a:extLst>
                    </a:blip>
                    <a:srcRect l="-1" r="39" b="7517"/>
                    <a:stretch/>
                  </pic:blipFill>
                  <pic:spPr bwMode="auto">
                    <a:xfrm>
                      <a:off x="0" y="0"/>
                      <a:ext cx="2880000" cy="1959224"/>
                    </a:xfrm>
                    <a:prstGeom prst="rect">
                      <a:avLst/>
                    </a:prstGeom>
                    <a:ln>
                      <a:noFill/>
                    </a:ln>
                    <a:extLst>
                      <a:ext uri="{53640926-AAD7-44D8-BBD7-CCE9431645EC}">
                        <a14:shadowObscured xmlns:a14="http://schemas.microsoft.com/office/drawing/2010/main"/>
                      </a:ext>
                    </a:extLst>
                  </pic:spPr>
                </pic:pic>
              </a:graphicData>
            </a:graphic>
          </wp:inline>
        </w:drawing>
      </w:r>
    </w:p>
    <w:p w14:paraId="0C234B8C" w14:textId="17256172" w:rsidR="003B4D65" w:rsidRPr="00347F20" w:rsidRDefault="003B4D65" w:rsidP="003B4D65">
      <w:pPr>
        <w:pStyle w:val="ab"/>
        <w:spacing w:before="156" w:after="156"/>
        <w:rPr>
          <w:rFonts w:cs="Arial"/>
          <w:i/>
        </w:rPr>
      </w:pPr>
      <w:r w:rsidRPr="00347F20">
        <w:rPr>
          <w:rFonts w:cs="Arial"/>
        </w:rPr>
        <w:t xml:space="preserve">Figura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3</w:t>
      </w:r>
      <w:r w:rsidRPr="00347F20">
        <w:rPr>
          <w:rFonts w:cs="Arial"/>
          <w:noProof/>
        </w:rPr>
        <w:fldChar w:fldCharType="end"/>
      </w:r>
      <w:r w:rsidRPr="00347F20">
        <w:rPr>
          <w:rFonts w:cs="Arial"/>
        </w:rPr>
        <w:t xml:space="preserve"> </w:t>
      </w:r>
      <w:r w:rsidRPr="00347F20">
        <w:rPr>
          <w:rFonts w:cs="Arial"/>
          <w:i/>
        </w:rPr>
        <w:t>Folha de Registro de Teste Histórico</w:t>
      </w:r>
    </w:p>
    <w:p w14:paraId="411600D1" w14:textId="77777777" w:rsidR="003B4D65" w:rsidRPr="00347F20" w:rsidRDefault="003B4D65" w:rsidP="003B4D65">
      <w:pPr>
        <w:pStyle w:val="BodytextUserManual"/>
        <w:numPr>
          <w:ilvl w:val="1"/>
          <w:numId w:val="5"/>
        </w:numPr>
        <w:spacing w:beforeLines="20" w:before="62" w:afterLines="20" w:after="62"/>
        <w:ind w:left="641" w:hanging="357"/>
        <w:rPr>
          <w:b/>
        </w:rPr>
      </w:pPr>
      <w:bookmarkStart w:id="291" w:name="_Toc366846516"/>
      <w:bookmarkStart w:id="292" w:name="_Toc366845463"/>
      <w:bookmarkStart w:id="293" w:name="_Toc451525808"/>
      <w:bookmarkStart w:id="294" w:name="_Toc13212164"/>
      <w:r w:rsidRPr="00347F20">
        <w:rPr>
          <w:b/>
        </w:rPr>
        <w:t>Para editar o registro do teste histórico</w:t>
      </w:r>
    </w:p>
    <w:p w14:paraId="042A2C4B" w14:textId="11FDC524" w:rsidR="003B4D65" w:rsidRPr="00347F20" w:rsidRDefault="003B4D65" w:rsidP="003B4D65">
      <w:pPr>
        <w:pStyle w:val="aa"/>
        <w:numPr>
          <w:ilvl w:val="0"/>
          <w:numId w:val="219"/>
        </w:numPr>
        <w:spacing w:beforeLines="20" w:before="62" w:afterLines="20" w:after="62"/>
        <w:ind w:left="998" w:hanging="357"/>
        <w:rPr>
          <w:rFonts w:cs="Arial"/>
        </w:rPr>
      </w:pPr>
      <w:r w:rsidRPr="00347F20">
        <w:rPr>
          <w:rFonts w:cs="Arial"/>
        </w:rPr>
        <w:t xml:space="preserve">Toque em </w:t>
      </w:r>
      <w:r w:rsidRPr="00347F20">
        <w:rPr>
          <w:rFonts w:cs="Arial"/>
          <w:b/>
        </w:rPr>
        <w:t xml:space="preserve">Gerenciador de dados </w:t>
      </w:r>
      <w:r w:rsidRPr="00347F20">
        <w:rPr>
          <w:rFonts w:cs="Arial"/>
        </w:rPr>
        <w:t>no menu de tarefas do MaxiSys</w:t>
      </w:r>
      <w:r w:rsidR="008F5047" w:rsidRPr="00347F20">
        <w:rPr>
          <w:rFonts w:cs="Arial"/>
        </w:rPr>
        <w:t>.</w:t>
      </w:r>
    </w:p>
    <w:p w14:paraId="60F1EEF8" w14:textId="18EF3BFD" w:rsidR="003B4D65" w:rsidRPr="00347F20" w:rsidRDefault="003B4D65" w:rsidP="003B4D65">
      <w:pPr>
        <w:pStyle w:val="aa"/>
        <w:numPr>
          <w:ilvl w:val="0"/>
          <w:numId w:val="219"/>
        </w:numPr>
        <w:spacing w:beforeLines="20" w:before="62" w:afterLines="20" w:after="62"/>
        <w:ind w:left="998" w:hanging="357"/>
        <w:rPr>
          <w:rFonts w:cs="Arial"/>
        </w:rPr>
      </w:pPr>
      <w:r w:rsidRPr="00347F20">
        <w:rPr>
          <w:rFonts w:cs="Arial"/>
        </w:rPr>
        <w:t xml:space="preserve">Selecione </w:t>
      </w:r>
      <w:r w:rsidRPr="00347F20">
        <w:rPr>
          <w:rFonts w:cs="Arial"/>
          <w:b/>
        </w:rPr>
        <w:t>Histórico do veículo</w:t>
      </w:r>
      <w:r w:rsidR="008F5047" w:rsidRPr="00347F20">
        <w:rPr>
          <w:rFonts w:cs="Arial"/>
          <w:b/>
        </w:rPr>
        <w:t>.</w:t>
      </w:r>
    </w:p>
    <w:p w14:paraId="3C698300" w14:textId="77777777" w:rsidR="003B4D65" w:rsidRPr="00347F20" w:rsidRDefault="003B4D65" w:rsidP="003B4D65">
      <w:pPr>
        <w:pStyle w:val="aa"/>
        <w:numPr>
          <w:ilvl w:val="0"/>
          <w:numId w:val="219"/>
        </w:numPr>
        <w:spacing w:beforeLines="20" w:before="62" w:afterLines="20" w:after="62"/>
        <w:ind w:left="998" w:hanging="357"/>
        <w:rPr>
          <w:rFonts w:cs="Arial"/>
        </w:rPr>
      </w:pPr>
      <w:r w:rsidRPr="00347F20">
        <w:rPr>
          <w:rFonts w:cs="Arial"/>
        </w:rPr>
        <w:lastRenderedPageBreak/>
        <w:t>Selecione a miniatura do histórico do veículo específico na seção principal. O registro do Teste Histórico será exibido.</w:t>
      </w:r>
    </w:p>
    <w:p w14:paraId="36D367D9" w14:textId="77777777" w:rsidR="003B4D65" w:rsidRPr="00347F20" w:rsidRDefault="003B4D65" w:rsidP="003B4D65">
      <w:pPr>
        <w:pStyle w:val="aa"/>
        <w:numPr>
          <w:ilvl w:val="0"/>
          <w:numId w:val="219"/>
        </w:numPr>
        <w:spacing w:beforeLines="20" w:before="62" w:afterLines="20" w:after="62"/>
        <w:ind w:left="998" w:hanging="357"/>
        <w:rPr>
          <w:rFonts w:cs="Arial"/>
        </w:rPr>
      </w:pPr>
      <w:r w:rsidRPr="00347F20">
        <w:rPr>
          <w:rFonts w:cs="Arial"/>
        </w:rPr>
        <w:t xml:space="preserve">Toque em </w:t>
      </w:r>
      <w:r w:rsidRPr="00347F20">
        <w:rPr>
          <w:rFonts w:cs="Arial"/>
          <w:b/>
        </w:rPr>
        <w:t xml:space="preserve">Editar </w:t>
      </w:r>
      <w:r w:rsidRPr="00347F20">
        <w:rPr>
          <w:rFonts w:cs="Arial"/>
        </w:rPr>
        <w:t>(ícone de caneta)</w:t>
      </w:r>
      <w:r w:rsidRPr="00347F20">
        <w:rPr>
          <w:rFonts w:cs="Arial"/>
          <w:b/>
        </w:rPr>
        <w:t xml:space="preserve"> </w:t>
      </w:r>
      <w:r w:rsidRPr="00347F20">
        <w:rPr>
          <w:rFonts w:cs="Arial"/>
        </w:rPr>
        <w:t>para começar a editar.</w:t>
      </w:r>
    </w:p>
    <w:p w14:paraId="6743C94B" w14:textId="5EF7D3F3" w:rsidR="003B4D65" w:rsidRPr="00347F20" w:rsidRDefault="00347F20" w:rsidP="003B4D65">
      <w:pPr>
        <w:pStyle w:val="aa"/>
        <w:numPr>
          <w:ilvl w:val="0"/>
          <w:numId w:val="219"/>
        </w:numPr>
        <w:spacing w:beforeLines="20" w:before="62" w:afterLines="20" w:after="62"/>
        <w:ind w:left="998" w:hanging="357"/>
        <w:rPr>
          <w:rFonts w:cs="Arial"/>
        </w:rPr>
      </w:pPr>
      <w:r w:rsidRPr="00347F20">
        <w:rPr>
          <w:rFonts w:eastAsiaTheme="minorEastAsia" w:cs="Arial"/>
          <w:szCs w:val="18"/>
          <w:lang w:val="sv-SE"/>
        </w:rPr>
        <w:t>Toque em cada item para inserir informações.</w:t>
      </w:r>
    </w:p>
    <w:p w14:paraId="2E8E3DCE" w14:textId="77777777" w:rsidR="003B4D65" w:rsidRPr="00347F20" w:rsidRDefault="003B4D65" w:rsidP="003B4D65">
      <w:pPr>
        <w:pBdr>
          <w:top w:val="single" w:sz="6" w:space="1" w:color="auto"/>
          <w:bottom w:val="single" w:sz="6" w:space="0" w:color="auto"/>
        </w:pBdr>
        <w:spacing w:before="156" w:afterLines="0" w:after="0"/>
        <w:rPr>
          <w:rFonts w:cs="Arial"/>
          <w:b/>
        </w:rPr>
      </w:pPr>
      <w:r w:rsidRPr="00347F20">
        <w:rPr>
          <w:rFonts w:cs="Arial"/>
          <w:b/>
          <w:noProof/>
          <w:lang w:val="en-US"/>
        </w:rPr>
        <w:drawing>
          <wp:anchor distT="0" distB="0" distL="114300" distR="114300" simplePos="0" relativeHeight="252312576" behindDoc="0" locked="0" layoutInCell="1" allowOverlap="1" wp14:anchorId="392677F8" wp14:editId="13D5435B">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7F20">
        <w:rPr>
          <w:rFonts w:cs="Arial"/>
          <w:b/>
        </w:rPr>
        <w:t>OBSERVAÇÃO</w:t>
      </w:r>
    </w:p>
    <w:p w14:paraId="21E5CF78" w14:textId="77777777" w:rsidR="003B4D65" w:rsidRPr="00347F20" w:rsidRDefault="003B4D65" w:rsidP="003B4D65">
      <w:pPr>
        <w:pBdr>
          <w:top w:val="single" w:sz="6" w:space="1" w:color="auto"/>
          <w:bottom w:val="single" w:sz="6" w:space="0" w:color="auto"/>
        </w:pBdr>
        <w:spacing w:beforeLines="0" w:before="0" w:after="156"/>
        <w:rPr>
          <w:rFonts w:cs="Arial"/>
        </w:rPr>
      </w:pPr>
      <w:r w:rsidRPr="00347F20">
        <w:rPr>
          <w:rFonts w:cs="Arial"/>
        </w:rPr>
        <w:t>O VIN do veículo, o número da placa e as informações da conta do cliente são correlacionados por padrão. Os registros do veículo serão correlacionados automaticamente com base nessa identificação do veículo e do cliente.</w:t>
      </w:r>
    </w:p>
    <w:p w14:paraId="0854FAF3" w14:textId="77777777" w:rsidR="003B4D65" w:rsidRPr="00347F20" w:rsidRDefault="003B4D65" w:rsidP="003B4D65">
      <w:pPr>
        <w:pStyle w:val="aa"/>
        <w:numPr>
          <w:ilvl w:val="0"/>
          <w:numId w:val="219"/>
        </w:numPr>
        <w:spacing w:beforeLines="20" w:before="62" w:afterLines="20" w:after="62"/>
        <w:ind w:left="998" w:hanging="357"/>
        <w:rPr>
          <w:rFonts w:cs="Arial"/>
        </w:rPr>
      </w:pPr>
      <w:r w:rsidRPr="00347F20">
        <w:rPr>
          <w:rFonts w:cs="Arial"/>
        </w:rPr>
        <w:t xml:space="preserve">Toque em </w:t>
      </w:r>
      <w:r w:rsidRPr="00347F20">
        <w:rPr>
          <w:rFonts w:cs="Arial"/>
          <w:b/>
        </w:rPr>
        <w:t xml:space="preserve">Adicionar ao Cliente </w:t>
      </w:r>
      <w:r w:rsidRPr="00347F20">
        <w:rPr>
          <w:rFonts w:cs="Arial"/>
        </w:rPr>
        <w:t>para correlacionar a planilha de registro de Teste Histórico a uma conta de cliente existente ou adicione uma nova conta associada para ser correlacionada ao registro do veículo de teste. Consulte</w:t>
      </w:r>
      <w:r w:rsidRPr="00347F20">
        <w:rPr>
          <w:rFonts w:cs="Arial"/>
          <w:i/>
          <w:iCs/>
          <w:color w:val="0000FF"/>
        </w:rPr>
        <w:fldChar w:fldCharType="begin"/>
      </w:r>
      <w:r w:rsidRPr="00347F20">
        <w:rPr>
          <w:rFonts w:cs="Arial"/>
          <w:i/>
          <w:iCs/>
          <w:color w:val="0000FF"/>
        </w:rPr>
        <w:instrText xml:space="preserve"> REF _Ref159683229 \h  \* MERGEFORMAT </w:instrText>
      </w:r>
      <w:r w:rsidRPr="00347F20">
        <w:rPr>
          <w:rFonts w:cs="Arial"/>
          <w:i/>
          <w:iCs/>
          <w:color w:val="0000FF"/>
        </w:rPr>
      </w:r>
      <w:r w:rsidRPr="00347F20">
        <w:rPr>
          <w:rFonts w:cs="Arial"/>
          <w:i/>
          <w:iCs/>
          <w:color w:val="0000FF"/>
        </w:rPr>
        <w:fldChar w:fldCharType="separate"/>
      </w:r>
      <w:r w:rsidRPr="00347F20">
        <w:rPr>
          <w:rFonts w:cs="Arial"/>
          <w:i/>
          <w:iCs/>
          <w:color w:val="0000FF"/>
        </w:rPr>
        <w:t xml:space="preserve"> </w:t>
      </w:r>
      <w:r w:rsidRPr="00347F20">
        <w:rPr>
          <w:rFonts w:cs="Arial"/>
        </w:rPr>
        <w:t xml:space="preserve">Cliente </w:t>
      </w:r>
      <w:r w:rsidRPr="00347F20">
        <w:rPr>
          <w:rFonts w:cs="Arial"/>
          <w:i/>
          <w:iCs/>
          <w:color w:val="0000FF"/>
        </w:rPr>
        <w:fldChar w:fldCharType="end"/>
      </w:r>
      <w:r w:rsidRPr="00347F20">
        <w:rPr>
          <w:rFonts w:cs="Arial"/>
        </w:rPr>
        <w:t>para mais informações.</w:t>
      </w:r>
    </w:p>
    <w:p w14:paraId="3F2BF346" w14:textId="77777777" w:rsidR="003B4D65" w:rsidRPr="00347F20" w:rsidRDefault="003B4D65" w:rsidP="003B4D65">
      <w:pPr>
        <w:pStyle w:val="aa"/>
        <w:numPr>
          <w:ilvl w:val="0"/>
          <w:numId w:val="219"/>
        </w:numPr>
        <w:spacing w:beforeLines="20" w:before="62" w:afterLines="20" w:after="62"/>
        <w:ind w:left="998" w:hanging="357"/>
        <w:rPr>
          <w:rFonts w:cs="Arial"/>
        </w:rPr>
      </w:pPr>
      <w:r w:rsidRPr="00347F20">
        <w:rPr>
          <w:rFonts w:cs="Arial"/>
        </w:rPr>
        <w:t xml:space="preserve">Toque em </w:t>
      </w:r>
      <w:r w:rsidRPr="00347F20">
        <w:rPr>
          <w:rFonts w:cs="Arial"/>
          <w:b/>
        </w:rPr>
        <w:t xml:space="preserve">Concluído </w:t>
      </w:r>
      <w:r w:rsidRPr="00347F20">
        <w:rPr>
          <w:rFonts w:cs="Arial"/>
        </w:rPr>
        <w:t xml:space="preserve">para salvar o registro atualizado ou toque em </w:t>
      </w:r>
      <w:r w:rsidRPr="00347F20">
        <w:rPr>
          <w:rFonts w:cs="Arial"/>
          <w:b/>
        </w:rPr>
        <w:t xml:space="preserve">Cancelar </w:t>
      </w:r>
      <w:r w:rsidRPr="00347F20">
        <w:rPr>
          <w:rFonts w:cs="Arial"/>
        </w:rPr>
        <w:t>para sair sem salvar.</w:t>
      </w:r>
    </w:p>
    <w:p w14:paraId="1420AAB6" w14:textId="767A7702" w:rsidR="003B4D65" w:rsidRPr="00347F20" w:rsidRDefault="003B4D65" w:rsidP="00082117">
      <w:pPr>
        <w:pStyle w:val="20"/>
        <w:spacing w:before="312" w:after="156"/>
        <w:rPr>
          <w:rFonts w:cs="Arial"/>
        </w:rPr>
      </w:pPr>
      <w:bookmarkStart w:id="295" w:name="_Toc38114414"/>
      <w:bookmarkStart w:id="296" w:name="_Toc159436338"/>
      <w:r w:rsidRPr="00347F20">
        <w:rPr>
          <w:rFonts w:cs="Arial"/>
        </w:rPr>
        <w:t xml:space="preserve"> </w:t>
      </w:r>
      <w:bookmarkStart w:id="297" w:name="_Toc203665478"/>
      <w:bookmarkEnd w:id="291"/>
      <w:bookmarkEnd w:id="292"/>
      <w:bookmarkEnd w:id="293"/>
      <w:bookmarkEnd w:id="294"/>
      <w:bookmarkEnd w:id="295"/>
      <w:bookmarkEnd w:id="296"/>
      <w:r w:rsidR="00082117" w:rsidRPr="00347F20">
        <w:rPr>
          <w:rFonts w:cs="Arial"/>
        </w:rPr>
        <w:t>Informação Workshop</w:t>
      </w:r>
      <w:bookmarkEnd w:id="297"/>
    </w:p>
    <w:p w14:paraId="4441B945" w14:textId="77777777" w:rsidR="003B4D65" w:rsidRPr="00347F20" w:rsidRDefault="003B4D65" w:rsidP="003B4D65">
      <w:pPr>
        <w:pStyle w:val="BodytextUserManual"/>
        <w:spacing w:before="156" w:after="156"/>
      </w:pPr>
      <w:r w:rsidRPr="00347F20">
        <w:t>O formulário Informações da oficina permite que você edite, insira e salve informações detalhadas da oficina, como nome da loja, endereço, número de telefone e outras observações, que, ao imprimir relatórios de diagnóstico do veículo e outros arquivos de teste associados, serão exibidos como cabeçalho dos documentos impressos.</w:t>
      </w:r>
    </w:p>
    <w:p w14:paraId="286D6BE7" w14:textId="77777777" w:rsidR="003B4D65" w:rsidRPr="00347F20" w:rsidRDefault="003B4D65" w:rsidP="003B4D65">
      <w:pPr>
        <w:pStyle w:val="BodytextUserManual"/>
        <w:spacing w:beforeLines="0" w:before="0" w:afterLines="0" w:after="0" w:line="240" w:lineRule="auto"/>
        <w:ind w:left="0"/>
        <w:jc w:val="center"/>
      </w:pPr>
      <w:r w:rsidRPr="00347F20">
        <w:rPr>
          <w:noProof/>
          <w:lang w:val="en-US"/>
          <w14:ligatures w14:val="standardContextual"/>
        </w:rPr>
        <w:drawing>
          <wp:inline distT="0" distB="0" distL="0" distR="0" wp14:anchorId="7785C0DD" wp14:editId="4E159F42">
            <wp:extent cx="2879241" cy="1955898"/>
            <wp:effectExtent l="0" t="0" r="0" b="635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hqprint">
                      <a:extLst>
                        <a:ext uri="{28A0092B-C50C-407E-A947-70E740481C1C}">
                          <a14:useLocalDpi xmlns:a14="http://schemas.microsoft.com/office/drawing/2010/main" val="0"/>
                        </a:ext>
                      </a:extLst>
                    </a:blip>
                    <a:srcRect b="7614"/>
                    <a:stretch/>
                  </pic:blipFill>
                  <pic:spPr bwMode="auto">
                    <a:xfrm>
                      <a:off x="0" y="0"/>
                      <a:ext cx="2880000" cy="1956414"/>
                    </a:xfrm>
                    <a:prstGeom prst="rect">
                      <a:avLst/>
                    </a:prstGeom>
                    <a:ln>
                      <a:noFill/>
                    </a:ln>
                    <a:extLst>
                      <a:ext uri="{53640926-AAD7-44D8-BBD7-CCE9431645EC}">
                        <a14:shadowObscured xmlns:a14="http://schemas.microsoft.com/office/drawing/2010/main"/>
                      </a:ext>
                    </a:extLst>
                  </pic:spPr>
                </pic:pic>
              </a:graphicData>
            </a:graphic>
          </wp:inline>
        </w:drawing>
      </w:r>
    </w:p>
    <w:p w14:paraId="08D13C9C" w14:textId="0724F0CB" w:rsidR="003B4D65" w:rsidRPr="00347F20" w:rsidRDefault="003B4D65" w:rsidP="003B4D65">
      <w:pPr>
        <w:pStyle w:val="ab"/>
        <w:spacing w:before="156" w:after="156"/>
        <w:rPr>
          <w:rFonts w:cs="Arial"/>
          <w:i/>
        </w:rPr>
      </w:pPr>
      <w:r w:rsidRPr="00347F20">
        <w:rPr>
          <w:rFonts w:cs="Arial"/>
        </w:rPr>
        <w:t xml:space="preserve">Figura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4</w:t>
      </w:r>
      <w:r w:rsidRPr="00347F20">
        <w:rPr>
          <w:rFonts w:cs="Arial"/>
          <w:noProof/>
        </w:rPr>
        <w:fldChar w:fldCharType="end"/>
      </w:r>
      <w:r w:rsidRPr="00347F20">
        <w:rPr>
          <w:rFonts w:cs="Arial"/>
        </w:rPr>
        <w:t xml:space="preserve"> </w:t>
      </w:r>
      <w:r w:rsidRPr="00347F20">
        <w:rPr>
          <w:rFonts w:cs="Arial"/>
          <w:i/>
        </w:rPr>
        <w:t>Folha de informações do workshop</w:t>
      </w:r>
    </w:p>
    <w:p w14:paraId="5E0EEF48" w14:textId="77777777" w:rsidR="003B4D65" w:rsidRPr="00347F20" w:rsidRDefault="003B4D65" w:rsidP="003B4D65">
      <w:pPr>
        <w:pStyle w:val="BodytextUserManual"/>
        <w:numPr>
          <w:ilvl w:val="1"/>
          <w:numId w:val="5"/>
        </w:numPr>
        <w:spacing w:beforeLines="20" w:before="62" w:afterLines="20" w:after="62"/>
        <w:ind w:left="641" w:hanging="357"/>
      </w:pPr>
      <w:bookmarkStart w:id="298" w:name="_Ref366774312"/>
      <w:bookmarkStart w:id="299" w:name="_Toc366845464"/>
      <w:bookmarkStart w:id="300" w:name="_Toc366846517"/>
      <w:bookmarkStart w:id="301" w:name="_Toc451525809"/>
      <w:bookmarkStart w:id="302" w:name="_Toc13212165"/>
      <w:r w:rsidRPr="00347F20">
        <w:rPr>
          <w:b/>
        </w:rPr>
        <w:t>Para editar a folha de informações do workshop</w:t>
      </w:r>
    </w:p>
    <w:p w14:paraId="7DFE8959" w14:textId="478F034B" w:rsidR="003B4D65" w:rsidRPr="00347F20" w:rsidRDefault="003B4D65" w:rsidP="003B4D65">
      <w:pPr>
        <w:pStyle w:val="aa"/>
        <w:numPr>
          <w:ilvl w:val="0"/>
          <w:numId w:val="220"/>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Gerenciador de Dados </w:t>
      </w:r>
      <w:r w:rsidRPr="00347F20">
        <w:rPr>
          <w:rFonts w:cs="Arial"/>
        </w:rPr>
        <w:t>no Menu de Tarefas do MaxiSys</w:t>
      </w:r>
      <w:r w:rsidR="008F5047" w:rsidRPr="00347F20">
        <w:rPr>
          <w:rFonts w:cs="Arial"/>
        </w:rPr>
        <w:t>.</w:t>
      </w:r>
    </w:p>
    <w:p w14:paraId="28E826A0" w14:textId="07D1D2A2" w:rsidR="003B4D65" w:rsidRPr="00347F20" w:rsidRDefault="003B4D65" w:rsidP="003B4D65">
      <w:pPr>
        <w:pStyle w:val="aa"/>
        <w:numPr>
          <w:ilvl w:val="0"/>
          <w:numId w:val="220"/>
        </w:numPr>
        <w:spacing w:beforeLines="20" w:before="62" w:afterLines="20" w:after="62"/>
        <w:ind w:left="998" w:hanging="357"/>
        <w:rPr>
          <w:rFonts w:cs="Arial"/>
        </w:rPr>
      </w:pPr>
      <w:r w:rsidRPr="00347F20">
        <w:rPr>
          <w:rFonts w:cs="Arial"/>
        </w:rPr>
        <w:t xml:space="preserve">Selecione </w:t>
      </w:r>
      <w:r w:rsidRPr="00347F20">
        <w:rPr>
          <w:rFonts w:cs="Arial"/>
          <w:b/>
        </w:rPr>
        <w:t>Informações do Workshop</w:t>
      </w:r>
      <w:r w:rsidR="008F5047" w:rsidRPr="00347F20">
        <w:rPr>
          <w:rFonts w:cs="Arial"/>
          <w:b/>
        </w:rPr>
        <w:t>.</w:t>
      </w:r>
    </w:p>
    <w:p w14:paraId="6D1E9560" w14:textId="77777777" w:rsidR="003B4D65" w:rsidRPr="00347F20" w:rsidRDefault="003B4D65" w:rsidP="003B4D65">
      <w:pPr>
        <w:pStyle w:val="aa"/>
        <w:numPr>
          <w:ilvl w:val="0"/>
          <w:numId w:val="220"/>
        </w:numPr>
        <w:spacing w:beforeLines="20" w:before="62" w:afterLines="20" w:after="62"/>
        <w:ind w:left="998" w:hanging="357"/>
        <w:rPr>
          <w:rFonts w:cs="Arial"/>
        </w:rPr>
      </w:pPr>
      <w:r w:rsidRPr="00347F20">
        <w:rPr>
          <w:rFonts w:cs="Arial"/>
        </w:rPr>
        <w:lastRenderedPageBreak/>
        <w:t>Toque em cada campo para inserir as informações apropriadas.</w:t>
      </w:r>
    </w:p>
    <w:p w14:paraId="49556821" w14:textId="75F34DF5" w:rsidR="003B4D65" w:rsidRPr="00347F20" w:rsidRDefault="00347F20" w:rsidP="003B4D65">
      <w:pPr>
        <w:pStyle w:val="aa"/>
        <w:numPr>
          <w:ilvl w:val="0"/>
          <w:numId w:val="220"/>
        </w:numPr>
        <w:spacing w:beforeLines="20" w:before="62" w:afterLines="20" w:after="62"/>
        <w:ind w:left="998" w:hanging="357"/>
        <w:rPr>
          <w:rFonts w:cs="Arial"/>
        </w:rPr>
      </w:pPr>
      <w:r w:rsidRPr="00347F20">
        <w:rPr>
          <w:rFonts w:eastAsiaTheme="minorEastAsia" w:cs="Arial"/>
          <w:szCs w:val="18"/>
          <w:lang w:val="en-US"/>
        </w:rPr>
        <w:t>As informações serão salvas automaticamente após a entrada.</w:t>
      </w:r>
    </w:p>
    <w:p w14:paraId="6C889553" w14:textId="77777777" w:rsidR="003B4D65" w:rsidRPr="00347F20" w:rsidRDefault="003B4D65" w:rsidP="003B4D65">
      <w:pPr>
        <w:pStyle w:val="20"/>
        <w:spacing w:before="312" w:after="156"/>
        <w:rPr>
          <w:rFonts w:cs="Arial"/>
        </w:rPr>
      </w:pPr>
      <w:bookmarkStart w:id="303" w:name="timebase4"/>
      <w:bookmarkStart w:id="304" w:name="_Customer"/>
      <w:bookmarkStart w:id="305" w:name="_Toc38114415"/>
      <w:bookmarkStart w:id="306" w:name="_Ref118309125"/>
      <w:bookmarkStart w:id="307" w:name="_Ref118309128"/>
      <w:bookmarkStart w:id="308" w:name="_Toc159436339"/>
      <w:bookmarkStart w:id="309" w:name="_Ref159683229"/>
      <w:bookmarkStart w:id="310" w:name="OLE_LINK250"/>
      <w:bookmarkEnd w:id="303"/>
      <w:bookmarkEnd w:id="304"/>
      <w:r w:rsidRPr="00347F20">
        <w:rPr>
          <w:rFonts w:cs="Arial"/>
        </w:rPr>
        <w:t xml:space="preserve"> </w:t>
      </w:r>
      <w:bookmarkStart w:id="311" w:name="_Toc203665479"/>
      <w:r w:rsidRPr="00347F20">
        <w:rPr>
          <w:rFonts w:cs="Arial"/>
        </w:rPr>
        <w:t>Cliente</w:t>
      </w:r>
      <w:bookmarkEnd w:id="298"/>
      <w:bookmarkEnd w:id="299"/>
      <w:bookmarkEnd w:id="300"/>
      <w:bookmarkEnd w:id="301"/>
      <w:bookmarkEnd w:id="302"/>
      <w:bookmarkEnd w:id="305"/>
      <w:bookmarkEnd w:id="306"/>
      <w:bookmarkEnd w:id="307"/>
      <w:bookmarkEnd w:id="308"/>
      <w:bookmarkEnd w:id="309"/>
      <w:bookmarkEnd w:id="311"/>
    </w:p>
    <w:p w14:paraId="4ED57B1A" w14:textId="77777777" w:rsidR="003B4D65" w:rsidRPr="00347F20" w:rsidRDefault="003B4D65" w:rsidP="003B4D65">
      <w:pPr>
        <w:pStyle w:val="BodytextUserManual"/>
        <w:spacing w:before="156" w:after="156"/>
      </w:pPr>
      <w:bookmarkStart w:id="312" w:name="_Toc13212166"/>
      <w:bookmarkEnd w:id="310"/>
      <w:r w:rsidRPr="00347F20">
        <w:t>A função Cliente permite criar e editar contas de clientes. Ela ajuda a salvar e organizar todas as contas de informações de clientes correlacionadas aos registros históricos dos veículos de teste associados.</w:t>
      </w:r>
    </w:p>
    <w:p w14:paraId="6EE0684A" w14:textId="77777777" w:rsidR="003B4D65" w:rsidRPr="00347F20" w:rsidRDefault="003B4D65" w:rsidP="003B4D65">
      <w:pPr>
        <w:pStyle w:val="BodytextUserManual"/>
        <w:numPr>
          <w:ilvl w:val="1"/>
          <w:numId w:val="5"/>
        </w:numPr>
        <w:spacing w:beforeLines="20" w:before="62" w:afterLines="20" w:after="62"/>
        <w:ind w:left="641" w:hanging="357"/>
      </w:pPr>
      <w:r w:rsidRPr="00347F20">
        <w:rPr>
          <w:b/>
        </w:rPr>
        <w:t>Para criar uma conta de cliente</w:t>
      </w:r>
    </w:p>
    <w:p w14:paraId="320DC28A" w14:textId="2F29D3A7" w:rsidR="003B4D65" w:rsidRPr="00347F20" w:rsidRDefault="003B4D65" w:rsidP="003B4D65">
      <w:pPr>
        <w:pStyle w:val="aa"/>
        <w:numPr>
          <w:ilvl w:val="0"/>
          <w:numId w:val="221"/>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Gerenciador de Dados </w:t>
      </w:r>
      <w:r w:rsidRPr="00347F20">
        <w:rPr>
          <w:rFonts w:cs="Arial"/>
        </w:rPr>
        <w:t>no Menu de Tarefas do MaxiSys</w:t>
      </w:r>
      <w:r w:rsidR="008F5047" w:rsidRPr="00347F20">
        <w:rPr>
          <w:rFonts w:cs="Arial"/>
        </w:rPr>
        <w:t>.</w:t>
      </w:r>
    </w:p>
    <w:p w14:paraId="54ECF216" w14:textId="6C2ADE9F" w:rsidR="003B4D65" w:rsidRPr="00347F20" w:rsidRDefault="003B4D65" w:rsidP="003B4D65">
      <w:pPr>
        <w:pStyle w:val="aa"/>
        <w:numPr>
          <w:ilvl w:val="0"/>
          <w:numId w:val="221"/>
        </w:numPr>
        <w:spacing w:beforeLines="20" w:before="62" w:afterLines="20" w:after="62"/>
        <w:ind w:left="998" w:hanging="357"/>
        <w:rPr>
          <w:rFonts w:cs="Arial"/>
        </w:rPr>
      </w:pPr>
      <w:r w:rsidRPr="00347F20">
        <w:rPr>
          <w:rFonts w:cs="Arial"/>
        </w:rPr>
        <w:t xml:space="preserve">Selecione </w:t>
      </w:r>
      <w:r w:rsidRPr="00347F20">
        <w:rPr>
          <w:rFonts w:cs="Arial"/>
          <w:b/>
        </w:rPr>
        <w:t>Cliente</w:t>
      </w:r>
      <w:r w:rsidR="008F5047" w:rsidRPr="00347F20">
        <w:rPr>
          <w:rFonts w:cs="Arial"/>
          <w:b/>
        </w:rPr>
        <w:t>.</w:t>
      </w:r>
    </w:p>
    <w:p w14:paraId="21101A8C" w14:textId="2205E66A" w:rsidR="003B4D65" w:rsidRPr="00347F20" w:rsidRDefault="003B4D65" w:rsidP="003B4D65">
      <w:pPr>
        <w:pStyle w:val="aa"/>
        <w:numPr>
          <w:ilvl w:val="0"/>
          <w:numId w:val="221"/>
        </w:numPr>
        <w:spacing w:beforeLines="20" w:before="62" w:afterLines="20" w:after="62"/>
        <w:ind w:left="998" w:hanging="357"/>
        <w:rPr>
          <w:rFonts w:cs="Arial"/>
        </w:rPr>
      </w:pPr>
      <w:r w:rsidRPr="00347F20">
        <w:rPr>
          <w:rFonts w:cs="Arial"/>
        </w:rPr>
        <w:t xml:space="preserve">Toque no botão </w:t>
      </w:r>
      <w:r w:rsidRPr="00347F20">
        <w:rPr>
          <w:rFonts w:cs="Arial"/>
          <w:b/>
        </w:rPr>
        <w:t>Adicionar um Cliente</w:t>
      </w:r>
      <w:r w:rsidR="008F5047" w:rsidRPr="00347F20">
        <w:rPr>
          <w:rFonts w:cs="Arial"/>
          <w:b/>
        </w:rPr>
        <w:t>.</w:t>
      </w:r>
      <w:r w:rsidRPr="00347F20">
        <w:rPr>
          <w:rFonts w:cs="Arial"/>
        </w:rPr>
        <w:t xml:space="preserve"> Um formulário de informações em branco será exibido; toque em cada campo para inserir as informações apropriadas.</w:t>
      </w:r>
    </w:p>
    <w:p w14:paraId="01D73D90" w14:textId="77777777" w:rsidR="003B4D65" w:rsidRPr="00347F20" w:rsidRDefault="003B4D65" w:rsidP="003B4D65">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2313600" behindDoc="0" locked="0" layoutInCell="1" allowOverlap="1" wp14:anchorId="2815AA3C" wp14:editId="62307B97">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3961627A" w14:textId="2AEF2916" w:rsidR="003B4D65" w:rsidRPr="00347F20" w:rsidRDefault="00347F20" w:rsidP="003B4D65">
      <w:pPr>
        <w:pBdr>
          <w:top w:val="single" w:sz="6" w:space="1" w:color="auto"/>
          <w:bottom w:val="single" w:sz="6" w:space="1" w:color="auto"/>
        </w:pBdr>
        <w:spacing w:beforeLines="0" w:before="0" w:after="156"/>
        <w:rPr>
          <w:rFonts w:cs="Arial"/>
        </w:rPr>
      </w:pPr>
      <w:r w:rsidRPr="00347F20">
        <w:rPr>
          <w:rFonts w:cs="Arial"/>
          <w:szCs w:val="18"/>
          <w:lang w:val="en-US"/>
        </w:rPr>
        <w:t>Os campos marcados com um asterisco (*) são obrigatórios</w:t>
      </w:r>
      <w:r w:rsidR="003B4D65" w:rsidRPr="00347F20">
        <w:rPr>
          <w:rFonts w:cs="Arial"/>
        </w:rPr>
        <w:t>.</w:t>
      </w:r>
    </w:p>
    <w:p w14:paraId="680BBFC2" w14:textId="576CCE3E" w:rsidR="003B4D65" w:rsidRPr="00347F20" w:rsidRDefault="003B4D65" w:rsidP="003B4D65">
      <w:pPr>
        <w:pStyle w:val="aa"/>
        <w:numPr>
          <w:ilvl w:val="0"/>
          <w:numId w:val="221"/>
        </w:numPr>
        <w:spacing w:beforeLines="20" w:before="62" w:afterLines="20" w:after="62"/>
        <w:ind w:left="998" w:hanging="357"/>
        <w:rPr>
          <w:rFonts w:cs="Arial"/>
        </w:rPr>
      </w:pPr>
      <w:r w:rsidRPr="00347F20">
        <w:rPr>
          <w:rFonts w:cs="Arial"/>
        </w:rPr>
        <w:t>Alguns clientes podem ter mais de um veículo para manutenção; você sempre pode adicionar novas informações</w:t>
      </w:r>
      <w:r w:rsidR="004C5A69" w:rsidRPr="00347F20">
        <w:rPr>
          <w:rFonts w:cs="Arial"/>
        </w:rPr>
        <w:t xml:space="preserve"> do veículo à conta. Toque em "</w:t>
      </w:r>
      <w:r w:rsidRPr="00347F20">
        <w:rPr>
          <w:rFonts w:cs="Arial"/>
          <w:b/>
        </w:rPr>
        <w:t xml:space="preserve">Adicionar novas informações do veículo" </w:t>
      </w:r>
      <w:r w:rsidRPr="00347F20">
        <w:rPr>
          <w:rFonts w:cs="Arial"/>
        </w:rPr>
        <w:t xml:space="preserve">e preencha as informações do veículo. Toque no </w:t>
      </w:r>
      <w:r w:rsidRPr="00347F20">
        <w:rPr>
          <w:rFonts w:cs="Arial"/>
          <w:noProof/>
          <w:lang w:val="en-US"/>
        </w:rPr>
        <w:drawing>
          <wp:inline distT="0" distB="0" distL="0" distR="0" wp14:anchorId="790227BE" wp14:editId="62BBA6B2">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4C5A69" w:rsidRPr="00347F20">
        <w:rPr>
          <w:rFonts w:cs="Arial"/>
        </w:rPr>
        <w:t xml:space="preserve"> </w:t>
      </w:r>
      <w:r w:rsidRPr="00347F20">
        <w:rPr>
          <w:rFonts w:cs="Arial"/>
        </w:rPr>
        <w:t>botão para cancelar.</w:t>
      </w:r>
    </w:p>
    <w:p w14:paraId="25C8535D" w14:textId="77777777" w:rsidR="003B4D65" w:rsidRPr="00347F20" w:rsidRDefault="003B4D65" w:rsidP="003B4D65">
      <w:pPr>
        <w:pStyle w:val="aa"/>
        <w:numPr>
          <w:ilvl w:val="0"/>
          <w:numId w:val="221"/>
        </w:numPr>
        <w:spacing w:beforeLines="20" w:before="62" w:afterLines="20" w:after="62"/>
        <w:ind w:left="998" w:hanging="357"/>
        <w:rPr>
          <w:rFonts w:cs="Arial"/>
        </w:rPr>
      </w:pPr>
      <w:r w:rsidRPr="00347F20">
        <w:rPr>
          <w:rFonts w:cs="Arial"/>
        </w:rPr>
        <w:t xml:space="preserve">Toque em </w:t>
      </w:r>
      <w:r w:rsidRPr="00347F20">
        <w:rPr>
          <w:rFonts w:cs="Arial"/>
          <w:b/>
        </w:rPr>
        <w:t xml:space="preserve">Concluir para </w:t>
      </w:r>
      <w:r w:rsidRPr="00347F20">
        <w:rPr>
          <w:rFonts w:cs="Arial"/>
        </w:rPr>
        <w:t xml:space="preserve">salvar a conta ou toque em </w:t>
      </w:r>
      <w:r w:rsidRPr="00347F20">
        <w:rPr>
          <w:rFonts w:cs="Arial"/>
          <w:b/>
        </w:rPr>
        <w:t xml:space="preserve">Cancelar para </w:t>
      </w:r>
      <w:r w:rsidRPr="00347F20">
        <w:rPr>
          <w:rFonts w:cs="Arial"/>
        </w:rPr>
        <w:t>sair sem salvar.</w:t>
      </w:r>
    </w:p>
    <w:p w14:paraId="1132E11E" w14:textId="77777777" w:rsidR="003B4D65" w:rsidRPr="00347F20" w:rsidRDefault="003B4D65" w:rsidP="003B4D65">
      <w:pPr>
        <w:pStyle w:val="BodytextUserManual"/>
        <w:numPr>
          <w:ilvl w:val="1"/>
          <w:numId w:val="5"/>
        </w:numPr>
        <w:spacing w:beforeLines="20" w:before="62" w:afterLines="20" w:after="62"/>
        <w:ind w:left="641" w:hanging="357"/>
      </w:pPr>
      <w:r w:rsidRPr="00347F20">
        <w:rPr>
          <w:b/>
        </w:rPr>
        <w:t>Para editar uma conta de cliente</w:t>
      </w:r>
    </w:p>
    <w:p w14:paraId="67F2F691" w14:textId="60475384" w:rsidR="003B4D65" w:rsidRPr="00347F20" w:rsidRDefault="003B4D65" w:rsidP="003B4D65">
      <w:pPr>
        <w:pStyle w:val="aa"/>
        <w:numPr>
          <w:ilvl w:val="0"/>
          <w:numId w:val="222"/>
        </w:numPr>
        <w:spacing w:beforeLines="20" w:before="62" w:afterLines="20" w:after="62"/>
        <w:ind w:left="998" w:hanging="357"/>
        <w:rPr>
          <w:rFonts w:cs="Arial"/>
        </w:rPr>
      </w:pPr>
      <w:r w:rsidRPr="00347F20">
        <w:rPr>
          <w:rFonts w:cs="Arial"/>
        </w:rPr>
        <w:t xml:space="preserve">Toque em </w:t>
      </w:r>
      <w:r w:rsidRPr="00347F20">
        <w:rPr>
          <w:rFonts w:cs="Arial"/>
          <w:b/>
        </w:rPr>
        <w:t xml:space="preserve">Gerenciador de dados </w:t>
      </w:r>
      <w:r w:rsidRPr="00347F20">
        <w:rPr>
          <w:rFonts w:cs="Arial"/>
        </w:rPr>
        <w:t>no menu de tarefas do MaxiSys</w:t>
      </w:r>
      <w:r w:rsidR="008F5047" w:rsidRPr="00347F20">
        <w:rPr>
          <w:rFonts w:cs="Arial"/>
        </w:rPr>
        <w:t>.</w:t>
      </w:r>
    </w:p>
    <w:p w14:paraId="6EE9FB21" w14:textId="7DE7A63F" w:rsidR="003B4D65" w:rsidRPr="00347F20" w:rsidRDefault="003B4D65" w:rsidP="003B4D65">
      <w:pPr>
        <w:pStyle w:val="aa"/>
        <w:numPr>
          <w:ilvl w:val="0"/>
          <w:numId w:val="222"/>
        </w:numPr>
        <w:spacing w:beforeLines="20" w:before="62" w:afterLines="20" w:after="62"/>
        <w:ind w:left="998" w:hanging="357"/>
        <w:rPr>
          <w:rFonts w:cs="Arial"/>
        </w:rPr>
      </w:pPr>
      <w:r w:rsidRPr="00347F20">
        <w:rPr>
          <w:rFonts w:cs="Arial"/>
        </w:rPr>
        <w:t xml:space="preserve">Selecione </w:t>
      </w:r>
      <w:r w:rsidRPr="00347F20">
        <w:rPr>
          <w:rFonts w:cs="Arial"/>
          <w:b/>
        </w:rPr>
        <w:t>Cliente</w:t>
      </w:r>
      <w:r w:rsidR="008F5047" w:rsidRPr="00347F20">
        <w:rPr>
          <w:rFonts w:cs="Arial"/>
          <w:b/>
        </w:rPr>
        <w:t>.</w:t>
      </w:r>
    </w:p>
    <w:p w14:paraId="215414C1" w14:textId="77777777" w:rsidR="003B4D65" w:rsidRPr="00347F20" w:rsidRDefault="003B4D65" w:rsidP="003B4D65">
      <w:pPr>
        <w:pStyle w:val="aa"/>
        <w:numPr>
          <w:ilvl w:val="0"/>
          <w:numId w:val="222"/>
        </w:numPr>
        <w:spacing w:beforeLines="20" w:before="62" w:afterLines="20" w:after="62"/>
        <w:ind w:left="998" w:hanging="357"/>
        <w:rPr>
          <w:rFonts w:cs="Arial"/>
        </w:rPr>
      </w:pPr>
      <w:r w:rsidRPr="00347F20">
        <w:rPr>
          <w:rFonts w:cs="Arial"/>
        </w:rPr>
        <w:t>Selecione uma conta de cliente tocando no cartão de visita correspondente. Um registro de Informações do Cliente será exibido.</w:t>
      </w:r>
    </w:p>
    <w:p w14:paraId="31ACFC04" w14:textId="77777777" w:rsidR="003B4D65" w:rsidRPr="00347F20" w:rsidRDefault="003B4D65" w:rsidP="003B4D65">
      <w:pPr>
        <w:pStyle w:val="aa"/>
        <w:numPr>
          <w:ilvl w:val="0"/>
          <w:numId w:val="222"/>
        </w:numPr>
        <w:spacing w:beforeLines="20" w:before="62" w:afterLines="20" w:after="62"/>
        <w:ind w:left="998" w:hanging="357"/>
        <w:rPr>
          <w:rFonts w:cs="Arial"/>
        </w:rPr>
      </w:pPr>
      <w:r w:rsidRPr="00347F20">
        <w:rPr>
          <w:rFonts w:cs="Arial"/>
        </w:rPr>
        <w:t xml:space="preserve">Toque no ícone </w:t>
      </w:r>
      <w:r w:rsidRPr="00347F20">
        <w:rPr>
          <w:rFonts w:cs="Arial"/>
          <w:b/>
        </w:rPr>
        <w:t xml:space="preserve">Editar </w:t>
      </w:r>
      <w:r w:rsidRPr="00347F20">
        <w:rPr>
          <w:rFonts w:cs="Arial"/>
        </w:rPr>
        <w:t>na barra de ferramentas superior para começar a editar.</w:t>
      </w:r>
    </w:p>
    <w:p w14:paraId="544CFF5E" w14:textId="77777777" w:rsidR="003B4D65" w:rsidRPr="00347F20" w:rsidRDefault="003B4D65" w:rsidP="003B4D65">
      <w:pPr>
        <w:pStyle w:val="aa"/>
        <w:numPr>
          <w:ilvl w:val="0"/>
          <w:numId w:val="222"/>
        </w:numPr>
        <w:spacing w:beforeLines="20" w:before="62" w:afterLines="20" w:after="62"/>
        <w:ind w:left="998" w:hanging="357"/>
        <w:rPr>
          <w:rFonts w:cs="Arial"/>
        </w:rPr>
      </w:pPr>
      <w:r w:rsidRPr="00347F20">
        <w:rPr>
          <w:rFonts w:cs="Arial"/>
        </w:rPr>
        <w:t>Toque no campo de entrada para editar ou alterar informações e insira as informações atualizadas.</w:t>
      </w:r>
    </w:p>
    <w:p w14:paraId="28ED91CA" w14:textId="77777777" w:rsidR="003B4D65" w:rsidRPr="00347F20" w:rsidRDefault="003B4D65" w:rsidP="003B4D65">
      <w:pPr>
        <w:pStyle w:val="aa"/>
        <w:numPr>
          <w:ilvl w:val="0"/>
          <w:numId w:val="222"/>
        </w:numPr>
        <w:spacing w:beforeLines="20" w:before="62" w:afterLines="20" w:after="62"/>
        <w:ind w:left="998" w:hanging="357"/>
        <w:rPr>
          <w:rFonts w:cs="Arial"/>
        </w:rPr>
      </w:pPr>
      <w:r w:rsidRPr="00347F20">
        <w:rPr>
          <w:rFonts w:cs="Arial"/>
        </w:rPr>
        <w:t xml:space="preserve">Toque em </w:t>
      </w:r>
      <w:r w:rsidRPr="00347F20">
        <w:rPr>
          <w:rFonts w:cs="Arial"/>
          <w:b/>
        </w:rPr>
        <w:t xml:space="preserve">Concluir </w:t>
      </w:r>
      <w:r w:rsidRPr="00347F20">
        <w:rPr>
          <w:rFonts w:cs="Arial"/>
        </w:rPr>
        <w:t xml:space="preserve">para salvar as informações atualizadas ou toque em </w:t>
      </w:r>
      <w:r w:rsidRPr="00347F20">
        <w:rPr>
          <w:rFonts w:cs="Arial"/>
          <w:b/>
        </w:rPr>
        <w:t xml:space="preserve">Cancelar </w:t>
      </w:r>
      <w:r w:rsidRPr="00347F20">
        <w:rPr>
          <w:rFonts w:cs="Arial"/>
        </w:rPr>
        <w:t>para sair sem salvar.</w:t>
      </w:r>
    </w:p>
    <w:p w14:paraId="3CFEC7A7" w14:textId="77777777" w:rsidR="003B4D65" w:rsidRPr="00347F20" w:rsidRDefault="003B4D65" w:rsidP="003B4D65">
      <w:pPr>
        <w:pStyle w:val="BodytextUserManual"/>
        <w:numPr>
          <w:ilvl w:val="1"/>
          <w:numId w:val="5"/>
        </w:numPr>
        <w:spacing w:beforeLines="20" w:before="62" w:afterLines="20" w:after="62"/>
        <w:ind w:left="641" w:hanging="357"/>
      </w:pPr>
      <w:r w:rsidRPr="00347F20">
        <w:rPr>
          <w:b/>
        </w:rPr>
        <w:t>Para excluir uma conta de cliente</w:t>
      </w:r>
    </w:p>
    <w:p w14:paraId="153E2045" w14:textId="01FF4096" w:rsidR="003B4D65" w:rsidRPr="00347F20" w:rsidRDefault="003B4D65" w:rsidP="003B4D65">
      <w:pPr>
        <w:pStyle w:val="aa"/>
        <w:numPr>
          <w:ilvl w:val="0"/>
          <w:numId w:val="223"/>
        </w:numPr>
        <w:spacing w:beforeLines="20" w:before="62" w:afterLines="20" w:after="62"/>
        <w:ind w:left="998" w:hanging="357"/>
        <w:rPr>
          <w:rFonts w:cs="Arial"/>
        </w:rPr>
      </w:pPr>
      <w:r w:rsidRPr="00347F20">
        <w:rPr>
          <w:rFonts w:cs="Arial"/>
        </w:rPr>
        <w:t xml:space="preserve">Toque em </w:t>
      </w:r>
      <w:r w:rsidRPr="00347F20">
        <w:rPr>
          <w:rFonts w:cs="Arial"/>
          <w:b/>
        </w:rPr>
        <w:t xml:space="preserve">Gerenciador de dados </w:t>
      </w:r>
      <w:r w:rsidRPr="00347F20">
        <w:rPr>
          <w:rFonts w:cs="Arial"/>
        </w:rPr>
        <w:t>no menu de tarefas do MaxiSys</w:t>
      </w:r>
      <w:r w:rsidR="008F5047" w:rsidRPr="00347F20">
        <w:rPr>
          <w:rFonts w:cs="Arial"/>
        </w:rPr>
        <w:t>.</w:t>
      </w:r>
    </w:p>
    <w:p w14:paraId="0B68BF4D" w14:textId="7295BD2C" w:rsidR="003B4D65" w:rsidRPr="00347F20" w:rsidRDefault="003B4D65" w:rsidP="003B4D65">
      <w:pPr>
        <w:pStyle w:val="aa"/>
        <w:numPr>
          <w:ilvl w:val="0"/>
          <w:numId w:val="223"/>
        </w:numPr>
        <w:spacing w:beforeLines="20" w:before="62" w:afterLines="20" w:after="62"/>
        <w:ind w:left="998" w:hanging="357"/>
        <w:rPr>
          <w:rFonts w:cs="Arial"/>
        </w:rPr>
      </w:pPr>
      <w:r w:rsidRPr="00347F20">
        <w:rPr>
          <w:rFonts w:cs="Arial"/>
        </w:rPr>
        <w:t xml:space="preserve">Selecione </w:t>
      </w:r>
      <w:r w:rsidRPr="00347F20">
        <w:rPr>
          <w:rFonts w:cs="Arial"/>
          <w:b/>
        </w:rPr>
        <w:t>Cliente</w:t>
      </w:r>
      <w:r w:rsidR="008F5047" w:rsidRPr="00347F20">
        <w:rPr>
          <w:rFonts w:cs="Arial"/>
          <w:b/>
        </w:rPr>
        <w:t>.</w:t>
      </w:r>
    </w:p>
    <w:p w14:paraId="4C7FA458" w14:textId="77777777" w:rsidR="003B4D65" w:rsidRPr="00347F20" w:rsidRDefault="003B4D65" w:rsidP="003B4D65">
      <w:pPr>
        <w:pStyle w:val="aa"/>
        <w:widowControl w:val="0"/>
        <w:numPr>
          <w:ilvl w:val="0"/>
          <w:numId w:val="223"/>
        </w:numPr>
        <w:spacing w:beforeLines="20" w:before="62" w:afterLines="20" w:after="62"/>
        <w:ind w:left="998" w:hanging="357"/>
        <w:rPr>
          <w:rFonts w:cs="Arial"/>
        </w:rPr>
      </w:pPr>
      <w:r w:rsidRPr="00347F20">
        <w:rPr>
          <w:rFonts w:cs="Arial"/>
        </w:rPr>
        <w:t xml:space="preserve">Toque no ícone </w:t>
      </w:r>
      <w:r w:rsidRPr="00347F20">
        <w:rPr>
          <w:rFonts w:cs="Arial"/>
          <w:b/>
          <w:bCs/>
        </w:rPr>
        <w:t xml:space="preserve">Excluir </w:t>
      </w:r>
      <w:r w:rsidRPr="00347F20">
        <w:rPr>
          <w:rFonts w:cs="Arial"/>
        </w:rPr>
        <w:t>à direita da conta de um cliente. Uma mensagem será exibida.</w:t>
      </w:r>
    </w:p>
    <w:p w14:paraId="57D0A6B9" w14:textId="4F73AB7E" w:rsidR="003B4D65" w:rsidRPr="00347F20" w:rsidRDefault="00347F20" w:rsidP="003B4D65">
      <w:pPr>
        <w:pStyle w:val="aa"/>
        <w:widowControl w:val="0"/>
        <w:numPr>
          <w:ilvl w:val="0"/>
          <w:numId w:val="223"/>
        </w:numPr>
        <w:spacing w:beforeLines="20" w:before="62" w:afterLines="20" w:after="62"/>
        <w:ind w:left="998" w:hanging="357"/>
        <w:rPr>
          <w:rFonts w:cs="Arial"/>
        </w:rPr>
      </w:pPr>
      <w:r w:rsidRPr="00347F20">
        <w:rPr>
          <w:rFonts w:cs="Arial"/>
          <w:szCs w:val="18"/>
          <w:lang w:val="en-US"/>
        </w:rPr>
        <w:lastRenderedPageBreak/>
        <w:t xml:space="preserve">Toque em </w:t>
      </w:r>
      <w:r w:rsidRPr="00347F20">
        <w:rPr>
          <w:rFonts w:cs="Arial"/>
          <w:b/>
          <w:szCs w:val="18"/>
          <w:lang w:val="en-US"/>
        </w:rPr>
        <w:t xml:space="preserve">OK </w:t>
      </w:r>
      <w:r w:rsidRPr="00347F20">
        <w:rPr>
          <w:rFonts w:cs="Arial"/>
          <w:szCs w:val="18"/>
          <w:lang w:val="en-US"/>
        </w:rPr>
        <w:t xml:space="preserve">para confirmar o comando e a conta será excluída, ou toque em </w:t>
      </w:r>
      <w:r w:rsidRPr="00347F20">
        <w:rPr>
          <w:rFonts w:cs="Arial"/>
          <w:b/>
          <w:szCs w:val="18"/>
          <w:lang w:val="en-US"/>
        </w:rPr>
        <w:t xml:space="preserve">Cancelar </w:t>
      </w:r>
      <w:r w:rsidRPr="00347F20">
        <w:rPr>
          <w:rFonts w:cs="Arial"/>
          <w:szCs w:val="18"/>
          <w:lang w:val="en-US"/>
        </w:rPr>
        <w:t>para cancelar o comando</w:t>
      </w:r>
      <w:r w:rsidR="003B4D65" w:rsidRPr="00347F20">
        <w:rPr>
          <w:rFonts w:cs="Arial"/>
        </w:rPr>
        <w:t>.</w:t>
      </w:r>
    </w:p>
    <w:p w14:paraId="7A98F07A" w14:textId="77777777" w:rsidR="003B4D65" w:rsidRPr="00347F20" w:rsidRDefault="003B4D65" w:rsidP="003B4D65">
      <w:pPr>
        <w:pStyle w:val="20"/>
        <w:spacing w:before="312" w:after="156"/>
        <w:rPr>
          <w:rFonts w:cs="Arial"/>
        </w:rPr>
      </w:pPr>
      <w:bookmarkStart w:id="313" w:name="_Toc38114416"/>
      <w:bookmarkStart w:id="314" w:name="_Toc159436340"/>
      <w:r w:rsidRPr="00347F20">
        <w:rPr>
          <w:rFonts w:cs="Arial"/>
        </w:rPr>
        <w:t xml:space="preserve"> </w:t>
      </w:r>
      <w:bookmarkStart w:id="315" w:name="_Toc203665480"/>
      <w:r w:rsidRPr="00347F20">
        <w:rPr>
          <w:rFonts w:cs="Arial"/>
        </w:rPr>
        <w:t>Imagem</w:t>
      </w:r>
      <w:bookmarkEnd w:id="312"/>
      <w:bookmarkEnd w:id="313"/>
      <w:bookmarkEnd w:id="314"/>
      <w:bookmarkEnd w:id="315"/>
    </w:p>
    <w:p w14:paraId="584E8064" w14:textId="77777777" w:rsidR="003B4D65" w:rsidRPr="00347F20" w:rsidRDefault="003B4D65" w:rsidP="003B4D65">
      <w:pPr>
        <w:pStyle w:val="BodytextUserManual"/>
        <w:spacing w:before="156" w:afterLines="0" w:after="0"/>
      </w:pPr>
      <w:r w:rsidRPr="00347F20">
        <w:t>A seção Imagem é um banco de dados PNG contendo todas as capturas de tela.</w:t>
      </w:r>
    </w:p>
    <w:p w14:paraId="56A050C5" w14:textId="125FB0ED" w:rsidR="003B4D65" w:rsidRPr="00347F20" w:rsidRDefault="0014151D" w:rsidP="003B4D65">
      <w:pPr>
        <w:pStyle w:val="BodytextUserManual"/>
        <w:spacing w:beforeLines="0" w:before="0" w:afterLines="0" w:after="0" w:line="240" w:lineRule="auto"/>
        <w:ind w:left="0"/>
        <w:jc w:val="center"/>
      </w:pPr>
      <w:r w:rsidRPr="00347F20">
        <w:rPr>
          <w:rFonts w:eastAsia="Times New Roman"/>
          <w:noProof/>
          <w:snapToGrid w:val="0"/>
          <w:color w:val="000000"/>
          <w:w w:val="0"/>
          <w:kern w:val="0"/>
          <w:sz w:val="0"/>
          <w:szCs w:val="0"/>
          <w:u w:color="000000"/>
          <w:bdr w:val="none" w:sz="0" w:space="0" w:color="000000"/>
          <w:shd w:val="clear" w:color="000000" w:fill="000000"/>
          <w:lang w:val="en-US"/>
        </w:rPr>
        <w:drawing>
          <wp:inline distT="0" distB="0" distL="0" distR="0" wp14:anchorId="7C13258C" wp14:editId="0C292BAB">
            <wp:extent cx="3583940" cy="213741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46"/>
                    <pic:cNvPicPr>
                      <a:picLocks noChangeAspect="1" noChangeArrowheads="1"/>
                    </pic:cNvPicPr>
                  </pic:nvPicPr>
                  <pic:blipFill rotWithShape="1">
                    <a:blip r:embed="rId186" cstate="hqprint">
                      <a:extLst>
                        <a:ext uri="{28A0092B-C50C-407E-A947-70E740481C1C}">
                          <a14:useLocalDpi xmlns:a14="http://schemas.microsoft.com/office/drawing/2010/main" val="0"/>
                        </a:ext>
                      </a:extLst>
                    </a:blip>
                    <a:srcRect l="112" t="282" r="200" b="7270"/>
                    <a:stretch/>
                  </pic:blipFill>
                  <pic:spPr bwMode="auto">
                    <a:xfrm>
                      <a:off x="0" y="0"/>
                      <a:ext cx="3585424" cy="2138295"/>
                    </a:xfrm>
                    <a:prstGeom prst="rect">
                      <a:avLst/>
                    </a:prstGeom>
                    <a:noFill/>
                    <a:ln>
                      <a:noFill/>
                    </a:ln>
                    <a:extLst>
                      <a:ext uri="{53640926-AAD7-44D8-BBD7-CCE9431645EC}">
                        <a14:shadowObscured xmlns:a14="http://schemas.microsoft.com/office/drawing/2010/main"/>
                      </a:ext>
                    </a:extLst>
                  </pic:spPr>
                </pic:pic>
              </a:graphicData>
            </a:graphic>
          </wp:inline>
        </w:drawing>
      </w:r>
    </w:p>
    <w:p w14:paraId="5F478A9A" w14:textId="52590611" w:rsidR="003B4D65" w:rsidRPr="00347F20" w:rsidRDefault="003B4D65" w:rsidP="003B4D65">
      <w:pPr>
        <w:pStyle w:val="ab"/>
        <w:spacing w:beforeLines="20" w:before="62" w:after="156"/>
        <w:rPr>
          <w:rFonts w:cs="Arial"/>
          <w:i/>
        </w:rPr>
      </w:pPr>
      <w:r w:rsidRPr="00347F20">
        <w:rPr>
          <w:rFonts w:cs="Arial"/>
        </w:rPr>
        <w:t xml:space="preserve">Figura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5</w:t>
      </w:r>
      <w:r w:rsidRPr="00347F20">
        <w:rPr>
          <w:rFonts w:cs="Arial"/>
          <w:noProof/>
        </w:rPr>
        <w:fldChar w:fldCharType="end"/>
      </w:r>
      <w:r w:rsidRPr="00347F20">
        <w:rPr>
          <w:rFonts w:cs="Arial"/>
        </w:rPr>
        <w:t xml:space="preserve"> </w:t>
      </w:r>
      <w:r w:rsidRPr="00347F20">
        <w:rPr>
          <w:rFonts w:cs="Arial"/>
          <w:i/>
        </w:rPr>
        <w:t>Tela do banco de dados de imagens</w:t>
      </w:r>
    </w:p>
    <w:p w14:paraId="569D2B82" w14:textId="77777777" w:rsidR="003B4D65" w:rsidRPr="00347F20" w:rsidRDefault="003B4D65" w:rsidP="003B4D65">
      <w:pPr>
        <w:pStyle w:val="aa"/>
        <w:numPr>
          <w:ilvl w:val="0"/>
          <w:numId w:val="224"/>
        </w:numPr>
        <w:spacing w:beforeLines="20" w:before="62" w:afterLines="20" w:after="62"/>
        <w:ind w:left="641" w:hanging="357"/>
        <w:rPr>
          <w:rFonts w:cs="Arial"/>
          <w:i/>
        </w:rPr>
      </w:pPr>
      <w:bookmarkStart w:id="316" w:name="_Toc451525781"/>
      <w:bookmarkStart w:id="317" w:name="_Toc366846498"/>
      <w:bookmarkStart w:id="318" w:name="_Toc366845445"/>
      <w:bookmarkStart w:id="319" w:name="_Toc13212167"/>
      <w:r w:rsidRPr="00347F20">
        <w:rPr>
          <w:rFonts w:cs="Arial"/>
        </w:rPr>
        <w:t xml:space="preserve">Botões da Barra de Ferramentas — usados para editar, imprimir ou excluir os arquivos de imagem. Veja </w:t>
      </w:r>
      <w:r w:rsidRPr="00347F20">
        <w:rPr>
          <w:rFonts w:cs="Arial"/>
          <w:color w:val="000000" w:themeColor="text1"/>
        </w:rPr>
        <w:t>a tabela a seguir.</w:t>
      </w:r>
      <w:r w:rsidRPr="00347F20">
        <w:rPr>
          <w:rFonts w:cs="Arial"/>
          <w:i/>
          <w:iCs/>
          <w:color w:val="0000FF"/>
        </w:rPr>
        <w:t xml:space="preserve"> </w:t>
      </w:r>
      <w:r w:rsidRPr="00347F20">
        <w:rPr>
          <w:rFonts w:cs="Arial"/>
        </w:rPr>
        <w:t>para obter informações detalhadas.</w:t>
      </w:r>
    </w:p>
    <w:p w14:paraId="669AF3D7" w14:textId="77777777" w:rsidR="003B4D65" w:rsidRPr="00347F20" w:rsidRDefault="003B4D65" w:rsidP="003B4D65">
      <w:pPr>
        <w:pStyle w:val="aa"/>
        <w:numPr>
          <w:ilvl w:val="0"/>
          <w:numId w:val="224"/>
        </w:numPr>
        <w:spacing w:beforeLines="20" w:before="62" w:afterLines="20" w:after="62"/>
        <w:ind w:left="641" w:hanging="357"/>
        <w:rPr>
          <w:rFonts w:cs="Arial"/>
        </w:rPr>
      </w:pPr>
      <w:r w:rsidRPr="00347F20">
        <w:rPr>
          <w:rFonts w:cs="Arial"/>
        </w:rPr>
        <w:t>Seção principal — exibe as imagens armazenadas.</w:t>
      </w:r>
    </w:p>
    <w:p w14:paraId="6189623C" w14:textId="1592DE51" w:rsidR="003B4D65" w:rsidRPr="00347F20" w:rsidRDefault="003B4D65" w:rsidP="003B4D65">
      <w:pPr>
        <w:pStyle w:val="ab"/>
        <w:spacing w:before="156" w:after="156"/>
        <w:ind w:left="0"/>
        <w:rPr>
          <w:rFonts w:cs="Arial"/>
          <w:i/>
        </w:rPr>
      </w:pPr>
      <w:bookmarkStart w:id="320" w:name="_Ref366657502"/>
      <w:r w:rsidRPr="00347F20">
        <w:rPr>
          <w:rFonts w:cs="Arial"/>
        </w:rPr>
        <w:t xml:space="preserve">Tabela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2</w:t>
      </w:r>
      <w:r w:rsidRPr="00347F20">
        <w:rPr>
          <w:rFonts w:cs="Arial"/>
          <w:noProof/>
        </w:rPr>
        <w:fldChar w:fldCharType="end"/>
      </w:r>
      <w:r w:rsidRPr="00347F20">
        <w:rPr>
          <w:rFonts w:cs="Arial"/>
        </w:rPr>
        <w:t xml:space="preserve"> </w:t>
      </w:r>
      <w:r w:rsidRPr="00347F20">
        <w:rPr>
          <w:rFonts w:cs="Arial"/>
          <w:i/>
        </w:rPr>
        <w:t>Botões da barra de ferramentas no banco de dados PNG</w:t>
      </w:r>
      <w:bookmarkEnd w:id="320"/>
    </w:p>
    <w:tbl>
      <w:tblPr>
        <w:tblStyle w:val="ac"/>
        <w:tblW w:w="5949" w:type="dxa"/>
        <w:jc w:val="center"/>
        <w:tblLayout w:type="fixed"/>
        <w:tblLook w:val="04A0" w:firstRow="1" w:lastRow="0" w:firstColumn="1" w:lastColumn="0" w:noHBand="0" w:noVBand="1"/>
      </w:tblPr>
      <w:tblGrid>
        <w:gridCol w:w="902"/>
        <w:gridCol w:w="1417"/>
        <w:gridCol w:w="3630"/>
      </w:tblGrid>
      <w:tr w:rsidR="003B4D65" w:rsidRPr="00347F20" w14:paraId="016A7BE6" w14:textId="77777777" w:rsidTr="00F13F00">
        <w:trPr>
          <w:trHeight w:val="284"/>
          <w:tblHeader/>
          <w:jc w:val="center"/>
        </w:trPr>
        <w:tc>
          <w:tcPr>
            <w:tcW w:w="902" w:type="dxa"/>
            <w:shd w:val="clear" w:color="auto" w:fill="D9D9D9" w:themeFill="background1" w:themeFillShade="D9"/>
            <w:vAlign w:val="center"/>
          </w:tcPr>
          <w:p w14:paraId="6E8A7D8C" w14:textId="77777777" w:rsidR="003B4D65" w:rsidRPr="00347F20" w:rsidRDefault="003B4D65" w:rsidP="00F13F00">
            <w:pPr>
              <w:pStyle w:val="af"/>
              <w:spacing w:before="156" w:after="156" w:line="240" w:lineRule="exact"/>
              <w:jc w:val="left"/>
              <w:rPr>
                <w:rFonts w:cs="Arial"/>
              </w:rPr>
            </w:pPr>
            <w:r w:rsidRPr="00347F20">
              <w:rPr>
                <w:rFonts w:cs="Arial"/>
              </w:rPr>
              <w:t>Botão</w:t>
            </w:r>
          </w:p>
        </w:tc>
        <w:tc>
          <w:tcPr>
            <w:tcW w:w="1417" w:type="dxa"/>
            <w:shd w:val="clear" w:color="auto" w:fill="D9D9D9" w:themeFill="background1" w:themeFillShade="D9"/>
            <w:vAlign w:val="center"/>
          </w:tcPr>
          <w:p w14:paraId="51FF5753" w14:textId="77777777" w:rsidR="003B4D65" w:rsidRPr="00347F20" w:rsidRDefault="003B4D65" w:rsidP="00F13F00">
            <w:pPr>
              <w:pStyle w:val="af"/>
              <w:spacing w:before="156" w:after="156" w:line="240" w:lineRule="exact"/>
              <w:jc w:val="left"/>
              <w:rPr>
                <w:rFonts w:cs="Arial"/>
              </w:rPr>
            </w:pPr>
            <w:r w:rsidRPr="00347F20">
              <w:rPr>
                <w:rFonts w:cs="Arial"/>
              </w:rPr>
              <w:t>Nome</w:t>
            </w:r>
          </w:p>
        </w:tc>
        <w:tc>
          <w:tcPr>
            <w:tcW w:w="3630" w:type="dxa"/>
            <w:shd w:val="clear" w:color="auto" w:fill="D9D9D9" w:themeFill="background1" w:themeFillShade="D9"/>
            <w:vAlign w:val="center"/>
          </w:tcPr>
          <w:p w14:paraId="4BC5E18B" w14:textId="77777777" w:rsidR="003B4D65" w:rsidRPr="00347F20" w:rsidRDefault="003B4D65" w:rsidP="00F13F00">
            <w:pPr>
              <w:pStyle w:val="af"/>
              <w:spacing w:before="156" w:after="156" w:line="240" w:lineRule="exact"/>
              <w:jc w:val="left"/>
              <w:rPr>
                <w:rFonts w:cs="Arial"/>
              </w:rPr>
            </w:pPr>
            <w:r w:rsidRPr="00347F20">
              <w:rPr>
                <w:rFonts w:cs="Arial"/>
              </w:rPr>
              <w:t>Descrição</w:t>
            </w:r>
          </w:p>
        </w:tc>
      </w:tr>
      <w:tr w:rsidR="003B4D65" w:rsidRPr="00347F20" w14:paraId="79BA229D" w14:textId="77777777" w:rsidTr="00F13F00">
        <w:trPr>
          <w:trHeight w:val="510"/>
          <w:jc w:val="center"/>
        </w:trPr>
        <w:tc>
          <w:tcPr>
            <w:tcW w:w="902" w:type="dxa"/>
            <w:vAlign w:val="center"/>
          </w:tcPr>
          <w:p w14:paraId="6D1FD755" w14:textId="77777777" w:rsidR="003B4D65" w:rsidRPr="00347F20" w:rsidRDefault="003B4D65" w:rsidP="00F13F00">
            <w:pPr>
              <w:pStyle w:val="af"/>
              <w:spacing w:before="156" w:after="156" w:line="240" w:lineRule="exact"/>
              <w:rPr>
                <w:rFonts w:cs="Arial"/>
              </w:rPr>
            </w:pPr>
            <w:r w:rsidRPr="00347F20">
              <w:rPr>
                <w:rFonts w:cs="Arial"/>
                <w:noProof/>
                <w:lang w:val="en-US"/>
                <w14:ligatures w14:val="standardContextual"/>
              </w:rPr>
              <w:drawing>
                <wp:anchor distT="0" distB="0" distL="114300" distR="114300" simplePos="0" relativeHeight="252403712" behindDoc="0" locked="0" layoutInCell="1" allowOverlap="1" wp14:anchorId="5CC9176C" wp14:editId="29947B3A">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994BB3B" w14:textId="5134F6A8" w:rsidR="003B4D65" w:rsidRPr="00347F20" w:rsidRDefault="001312BD" w:rsidP="00F13F00">
            <w:pPr>
              <w:pStyle w:val="ae"/>
              <w:spacing w:before="312" w:after="156" w:line="240" w:lineRule="exact"/>
              <w:rPr>
                <w:rFonts w:cs="Arial"/>
                <w:b/>
                <w:bCs/>
              </w:rPr>
            </w:pPr>
            <w:r w:rsidRPr="00347F20">
              <w:rPr>
                <w:rFonts w:cs="Arial"/>
                <w:b/>
                <w:bCs/>
              </w:rPr>
              <w:t>Retorno</w:t>
            </w:r>
          </w:p>
        </w:tc>
        <w:tc>
          <w:tcPr>
            <w:tcW w:w="3630" w:type="dxa"/>
            <w:vAlign w:val="center"/>
          </w:tcPr>
          <w:p w14:paraId="59DFCCA1" w14:textId="77777777" w:rsidR="003B4D65" w:rsidRPr="00347F20" w:rsidRDefault="003B4D65" w:rsidP="00F13F00">
            <w:pPr>
              <w:pStyle w:val="af0"/>
              <w:spacing w:beforeLines="0" w:afterLines="0" w:line="240" w:lineRule="exact"/>
              <w:ind w:left="0"/>
              <w:rPr>
                <w:rFonts w:cs="Arial"/>
              </w:rPr>
            </w:pPr>
            <w:r w:rsidRPr="00347F20">
              <w:rPr>
                <w:rFonts w:cs="Arial"/>
              </w:rPr>
              <w:t>Retorna à tela anterior.</w:t>
            </w:r>
          </w:p>
        </w:tc>
      </w:tr>
      <w:tr w:rsidR="003B4D65" w:rsidRPr="00347F20" w14:paraId="50560171" w14:textId="77777777" w:rsidTr="00F13F00">
        <w:trPr>
          <w:trHeight w:val="540"/>
          <w:jc w:val="center"/>
        </w:trPr>
        <w:tc>
          <w:tcPr>
            <w:tcW w:w="902" w:type="dxa"/>
            <w:vAlign w:val="center"/>
          </w:tcPr>
          <w:p w14:paraId="74CED0FA" w14:textId="77777777" w:rsidR="003B4D65" w:rsidRPr="00347F20" w:rsidRDefault="003B4D65" w:rsidP="00F13F00">
            <w:pPr>
              <w:pStyle w:val="af"/>
              <w:spacing w:before="156" w:after="156" w:line="240" w:lineRule="exact"/>
              <w:rPr>
                <w:rFonts w:cs="Arial"/>
              </w:rPr>
            </w:pPr>
            <w:r w:rsidRPr="00347F20">
              <w:rPr>
                <w:rFonts w:cs="Arial"/>
                <w:noProof/>
                <w:lang w:val="en-US"/>
              </w:rPr>
              <w:drawing>
                <wp:anchor distT="0" distB="0" distL="114300" distR="114300" simplePos="0" relativeHeight="252315648" behindDoc="0" locked="0" layoutInCell="1" allowOverlap="1" wp14:anchorId="4048369D" wp14:editId="2D63F702">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D33EF0C" w14:textId="77777777" w:rsidR="003B4D65" w:rsidRPr="00347F20" w:rsidRDefault="003B4D65" w:rsidP="00F13F00">
            <w:pPr>
              <w:pStyle w:val="ae"/>
              <w:spacing w:before="312" w:after="156" w:line="240" w:lineRule="exact"/>
              <w:rPr>
                <w:rFonts w:cs="Arial"/>
                <w:b/>
                <w:bCs/>
              </w:rPr>
            </w:pPr>
            <w:r w:rsidRPr="00347F20">
              <w:rPr>
                <w:rFonts w:cs="Arial"/>
                <w:b/>
                <w:bCs/>
              </w:rPr>
              <w:t>Procurar</w:t>
            </w:r>
          </w:p>
        </w:tc>
        <w:tc>
          <w:tcPr>
            <w:tcW w:w="3630" w:type="dxa"/>
            <w:vAlign w:val="center"/>
          </w:tcPr>
          <w:p w14:paraId="0C666C50" w14:textId="77777777" w:rsidR="003B4D65" w:rsidRPr="00347F20" w:rsidRDefault="003B4D65" w:rsidP="00F13F00">
            <w:pPr>
              <w:pStyle w:val="af0"/>
              <w:spacing w:beforeLines="0" w:afterLines="0" w:line="240" w:lineRule="exact"/>
              <w:ind w:left="0"/>
              <w:rPr>
                <w:rFonts w:cs="Arial"/>
              </w:rPr>
            </w:pPr>
            <w:r w:rsidRPr="00347F20">
              <w:rPr>
                <w:rFonts w:cs="Arial"/>
              </w:rPr>
              <w:t>Toque para pesquisar a imagem inserindo o tempo armazenado.</w:t>
            </w:r>
          </w:p>
        </w:tc>
      </w:tr>
      <w:tr w:rsidR="003B4D65" w:rsidRPr="00347F20" w14:paraId="4830A950" w14:textId="77777777" w:rsidTr="00F13F00">
        <w:trPr>
          <w:trHeight w:val="540"/>
          <w:jc w:val="center"/>
        </w:trPr>
        <w:tc>
          <w:tcPr>
            <w:tcW w:w="902" w:type="dxa"/>
            <w:vAlign w:val="center"/>
          </w:tcPr>
          <w:p w14:paraId="0E8237BA" w14:textId="77777777" w:rsidR="003B4D65" w:rsidRPr="00347F20" w:rsidRDefault="003B4D65" w:rsidP="00F13F00">
            <w:pPr>
              <w:pStyle w:val="af"/>
              <w:spacing w:before="156" w:after="156" w:line="240" w:lineRule="exact"/>
              <w:rPr>
                <w:rFonts w:cs="Arial"/>
              </w:rPr>
            </w:pPr>
            <w:r w:rsidRPr="00347F20">
              <w:rPr>
                <w:rFonts w:cs="Arial"/>
                <w:noProof/>
                <w:lang w:val="en-US"/>
              </w:rPr>
              <w:drawing>
                <wp:anchor distT="0" distB="0" distL="114300" distR="114300" simplePos="0" relativeHeight="252317696" behindDoc="0" locked="0" layoutInCell="1" allowOverlap="1" wp14:anchorId="6F07D6A0" wp14:editId="1AC19C3B">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4A08EB9" w14:textId="77777777" w:rsidR="003B4D65" w:rsidRPr="00347F20" w:rsidRDefault="003B4D65" w:rsidP="00F13F00">
            <w:pPr>
              <w:pStyle w:val="ae"/>
              <w:spacing w:before="312" w:after="156" w:line="240" w:lineRule="exact"/>
              <w:rPr>
                <w:rFonts w:cs="Arial"/>
                <w:b/>
                <w:bCs/>
              </w:rPr>
            </w:pPr>
            <w:r w:rsidRPr="00347F20">
              <w:rPr>
                <w:rFonts w:cs="Arial"/>
                <w:b/>
                <w:bCs/>
              </w:rPr>
              <w:t>Editar</w:t>
            </w:r>
          </w:p>
        </w:tc>
        <w:tc>
          <w:tcPr>
            <w:tcW w:w="3630" w:type="dxa"/>
            <w:vAlign w:val="center"/>
          </w:tcPr>
          <w:p w14:paraId="0E9012DF" w14:textId="77777777" w:rsidR="003B4D65" w:rsidRPr="00347F20" w:rsidRDefault="003B4D65" w:rsidP="00F13F00">
            <w:pPr>
              <w:pStyle w:val="af0"/>
              <w:spacing w:beforeLines="0" w:afterLines="0" w:line="240" w:lineRule="exact"/>
              <w:ind w:left="0"/>
              <w:rPr>
                <w:rFonts w:cs="Arial"/>
              </w:rPr>
            </w:pPr>
            <w:r w:rsidRPr="00347F20">
              <w:rPr>
                <w:rFonts w:cs="Arial"/>
              </w:rPr>
              <w:t>Toque para exibir a barra de ferramentas de edição para selecionar, excluir, imprimir ou enviar a(s) imagem(ns) por e-mail.</w:t>
            </w:r>
          </w:p>
        </w:tc>
      </w:tr>
      <w:tr w:rsidR="003B4D65" w:rsidRPr="00347F20" w14:paraId="72E168CE" w14:textId="77777777" w:rsidTr="00F13F00">
        <w:trPr>
          <w:trHeight w:val="479"/>
          <w:jc w:val="center"/>
        </w:trPr>
        <w:tc>
          <w:tcPr>
            <w:tcW w:w="902" w:type="dxa"/>
            <w:vAlign w:val="center"/>
          </w:tcPr>
          <w:p w14:paraId="0DDC33AA" w14:textId="77777777" w:rsidR="003B4D65" w:rsidRPr="00347F20" w:rsidRDefault="003B4D65" w:rsidP="00F13F00">
            <w:pPr>
              <w:pStyle w:val="af"/>
              <w:spacing w:before="156" w:after="156" w:line="240" w:lineRule="exact"/>
              <w:rPr>
                <w:rFonts w:cs="Arial"/>
              </w:rPr>
            </w:pPr>
            <w:r w:rsidRPr="00347F20">
              <w:rPr>
                <w:rFonts w:cs="Arial"/>
                <w:noProof/>
                <w:lang w:val="en-US"/>
              </w:rPr>
              <w:drawing>
                <wp:anchor distT="0" distB="0" distL="114300" distR="114300" simplePos="0" relativeHeight="252316672" behindDoc="0" locked="0" layoutInCell="1" allowOverlap="1" wp14:anchorId="109350B0" wp14:editId="7E8B2DD3">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3B6ACD1" w14:textId="77777777" w:rsidR="003B4D65" w:rsidRPr="00347F20" w:rsidRDefault="003B4D65" w:rsidP="00F13F00">
            <w:pPr>
              <w:pStyle w:val="ae"/>
              <w:spacing w:before="312" w:after="156" w:line="240" w:lineRule="exact"/>
              <w:rPr>
                <w:rFonts w:cs="Arial"/>
                <w:b/>
                <w:bCs/>
              </w:rPr>
            </w:pPr>
            <w:r w:rsidRPr="00347F20">
              <w:rPr>
                <w:rFonts w:cs="Arial"/>
                <w:b/>
                <w:bCs/>
              </w:rPr>
              <w:t>Cancelar</w:t>
            </w:r>
          </w:p>
        </w:tc>
        <w:tc>
          <w:tcPr>
            <w:tcW w:w="3630" w:type="dxa"/>
            <w:vAlign w:val="center"/>
          </w:tcPr>
          <w:p w14:paraId="2210A046" w14:textId="77777777" w:rsidR="003B4D65" w:rsidRPr="00347F20" w:rsidRDefault="003B4D65" w:rsidP="00F13F00">
            <w:pPr>
              <w:pStyle w:val="af0"/>
              <w:spacing w:beforeLines="0" w:afterLines="0" w:line="240" w:lineRule="exact"/>
              <w:ind w:left="0"/>
              <w:rPr>
                <w:rFonts w:cs="Arial"/>
              </w:rPr>
            </w:pPr>
            <w:r w:rsidRPr="00347F20">
              <w:rPr>
                <w:rFonts w:cs="Arial"/>
              </w:rPr>
              <w:t>Toque para fechar a barra de ferramentas de edição ou cancelar a pesquisa de arquivos.</w:t>
            </w:r>
          </w:p>
        </w:tc>
      </w:tr>
      <w:tr w:rsidR="003B4D65" w:rsidRPr="00347F20" w14:paraId="13877CB5" w14:textId="77777777" w:rsidTr="00F13F00">
        <w:trPr>
          <w:trHeight w:val="528"/>
          <w:jc w:val="center"/>
        </w:trPr>
        <w:tc>
          <w:tcPr>
            <w:tcW w:w="902" w:type="dxa"/>
            <w:vAlign w:val="center"/>
          </w:tcPr>
          <w:p w14:paraId="4C7E9CB3" w14:textId="77777777" w:rsidR="003B4D65" w:rsidRPr="00347F20" w:rsidRDefault="003B4D65" w:rsidP="00F13F00">
            <w:pPr>
              <w:pStyle w:val="af"/>
              <w:spacing w:before="156" w:after="156" w:line="240" w:lineRule="exact"/>
              <w:rPr>
                <w:rFonts w:cs="Arial"/>
              </w:rPr>
            </w:pPr>
            <w:r w:rsidRPr="00347F20">
              <w:rPr>
                <w:rFonts w:cs="Arial"/>
                <w:noProof/>
                <w:lang w:val="en-US"/>
                <w14:ligatures w14:val="standardContextual"/>
              </w:rPr>
              <w:lastRenderedPageBreak/>
              <w:drawing>
                <wp:anchor distT="0" distB="0" distL="114300" distR="114300" simplePos="0" relativeHeight="252404736" behindDoc="0" locked="0" layoutInCell="1" allowOverlap="1" wp14:anchorId="3C69F934" wp14:editId="488A1BFA">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04E4E3A" w14:textId="77777777" w:rsidR="003B4D65" w:rsidRPr="00347F20" w:rsidRDefault="003B4D65" w:rsidP="00F13F00">
            <w:pPr>
              <w:pStyle w:val="ae"/>
              <w:spacing w:before="312" w:after="156" w:line="240" w:lineRule="exact"/>
              <w:rPr>
                <w:rFonts w:cs="Arial"/>
                <w:b/>
                <w:bCs/>
              </w:rPr>
            </w:pPr>
            <w:r w:rsidRPr="00347F20">
              <w:rPr>
                <w:rFonts w:cs="Arial"/>
                <w:b/>
                <w:bCs/>
              </w:rPr>
              <w:t>Imprimir</w:t>
            </w:r>
          </w:p>
        </w:tc>
        <w:tc>
          <w:tcPr>
            <w:tcW w:w="3630" w:type="dxa"/>
            <w:vAlign w:val="center"/>
          </w:tcPr>
          <w:p w14:paraId="471BE0AF" w14:textId="77777777" w:rsidR="003B4D65" w:rsidRPr="00347F20" w:rsidRDefault="003B4D65" w:rsidP="00F13F00">
            <w:pPr>
              <w:pStyle w:val="af0"/>
              <w:spacing w:beforeLines="0" w:afterLines="0" w:line="240" w:lineRule="exact"/>
              <w:ind w:left="0"/>
              <w:rPr>
                <w:rFonts w:cs="Arial"/>
              </w:rPr>
            </w:pPr>
            <w:r w:rsidRPr="00347F20">
              <w:rPr>
                <w:rFonts w:cs="Arial"/>
              </w:rPr>
              <w:t>Toque para imprimir a imagem selecionada.</w:t>
            </w:r>
          </w:p>
        </w:tc>
      </w:tr>
      <w:tr w:rsidR="003B4D65" w:rsidRPr="00347F20" w14:paraId="59817FFE" w14:textId="77777777" w:rsidTr="00F13F00">
        <w:trPr>
          <w:trHeight w:val="421"/>
          <w:jc w:val="center"/>
        </w:trPr>
        <w:tc>
          <w:tcPr>
            <w:tcW w:w="902" w:type="dxa"/>
            <w:vAlign w:val="center"/>
          </w:tcPr>
          <w:p w14:paraId="4FC7EB25" w14:textId="77777777" w:rsidR="003B4D65" w:rsidRPr="00347F20" w:rsidRDefault="003B4D65" w:rsidP="00F13F00">
            <w:pPr>
              <w:pStyle w:val="af"/>
              <w:spacing w:before="156" w:after="156" w:line="240" w:lineRule="exact"/>
              <w:rPr>
                <w:rFonts w:cs="Arial"/>
              </w:rPr>
            </w:pPr>
            <w:r w:rsidRPr="00347F20">
              <w:rPr>
                <w:rFonts w:cs="Arial"/>
                <w:noProof/>
                <w:lang w:val="en-US"/>
                <w14:ligatures w14:val="standardContextual"/>
              </w:rPr>
              <w:drawing>
                <wp:anchor distT="0" distB="0" distL="114300" distR="114300" simplePos="0" relativeHeight="252405760" behindDoc="0" locked="0" layoutInCell="1" allowOverlap="1" wp14:anchorId="756028B9" wp14:editId="0507386C">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394B78B" w14:textId="77777777" w:rsidR="003B4D65" w:rsidRPr="00347F20" w:rsidRDefault="003B4D65" w:rsidP="00F13F00">
            <w:pPr>
              <w:pStyle w:val="ae"/>
              <w:spacing w:before="312" w:after="156" w:line="240" w:lineRule="exact"/>
              <w:rPr>
                <w:rFonts w:cs="Arial"/>
                <w:b/>
                <w:bCs/>
              </w:rPr>
            </w:pPr>
            <w:r w:rsidRPr="00347F20">
              <w:rPr>
                <w:rFonts w:cs="Arial"/>
                <w:b/>
                <w:bCs/>
              </w:rPr>
              <w:t>Excluir</w:t>
            </w:r>
          </w:p>
        </w:tc>
        <w:tc>
          <w:tcPr>
            <w:tcW w:w="3630" w:type="dxa"/>
            <w:vAlign w:val="center"/>
          </w:tcPr>
          <w:p w14:paraId="3B5225D0" w14:textId="77777777" w:rsidR="003B4D65" w:rsidRPr="00347F20" w:rsidRDefault="003B4D65" w:rsidP="00F13F00">
            <w:pPr>
              <w:pStyle w:val="af0"/>
              <w:spacing w:beforeLines="0" w:afterLines="0" w:line="240" w:lineRule="exact"/>
              <w:ind w:left="0"/>
              <w:rPr>
                <w:rFonts w:cs="Arial"/>
              </w:rPr>
            </w:pPr>
            <w:r w:rsidRPr="00347F20">
              <w:rPr>
                <w:rFonts w:cs="Arial"/>
              </w:rPr>
              <w:t>Toque para excluir a imagem selecionada.</w:t>
            </w:r>
          </w:p>
        </w:tc>
      </w:tr>
      <w:tr w:rsidR="003B4D65" w:rsidRPr="00347F20" w14:paraId="42751905" w14:textId="77777777" w:rsidTr="00F13F00">
        <w:trPr>
          <w:trHeight w:val="392"/>
          <w:jc w:val="center"/>
        </w:trPr>
        <w:tc>
          <w:tcPr>
            <w:tcW w:w="902" w:type="dxa"/>
            <w:vAlign w:val="center"/>
          </w:tcPr>
          <w:p w14:paraId="58180E89" w14:textId="77777777" w:rsidR="003B4D65" w:rsidRPr="00347F20" w:rsidRDefault="003B4D65" w:rsidP="00F13F00">
            <w:pPr>
              <w:pStyle w:val="af"/>
              <w:spacing w:before="156" w:after="156" w:line="240" w:lineRule="exact"/>
              <w:rPr>
                <w:rFonts w:cs="Arial"/>
              </w:rPr>
            </w:pPr>
            <w:r w:rsidRPr="00347F20">
              <w:rPr>
                <w:rFonts w:cs="Arial"/>
                <w:noProof/>
                <w:lang w:val="en-US"/>
                <w14:ligatures w14:val="standardContextual"/>
              </w:rPr>
              <w:drawing>
                <wp:anchor distT="0" distB="0" distL="114300" distR="114300" simplePos="0" relativeHeight="252406784" behindDoc="0" locked="0" layoutInCell="1" allowOverlap="1" wp14:anchorId="010C3A6A" wp14:editId="4D29AA4E">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DF280C0" w14:textId="77777777" w:rsidR="003B4D65" w:rsidRPr="00347F20" w:rsidRDefault="003B4D65" w:rsidP="00F13F00">
            <w:pPr>
              <w:pStyle w:val="ae"/>
              <w:spacing w:before="312" w:after="156" w:line="240" w:lineRule="exact"/>
              <w:rPr>
                <w:rFonts w:cs="Arial"/>
                <w:b/>
                <w:bCs/>
                <w:noProof/>
              </w:rPr>
            </w:pPr>
            <w:r w:rsidRPr="00347F20">
              <w:rPr>
                <w:rFonts w:cs="Arial"/>
                <w:b/>
                <w:bCs/>
                <w:noProof/>
              </w:rPr>
              <w:t>E-mail</w:t>
            </w:r>
          </w:p>
        </w:tc>
        <w:tc>
          <w:tcPr>
            <w:tcW w:w="3630" w:type="dxa"/>
            <w:vAlign w:val="center"/>
          </w:tcPr>
          <w:p w14:paraId="4B421D91" w14:textId="77777777" w:rsidR="003B4D65" w:rsidRPr="00347F20" w:rsidRDefault="003B4D65" w:rsidP="00F13F00">
            <w:pPr>
              <w:pStyle w:val="af0"/>
              <w:spacing w:beforeLines="0" w:afterLines="0" w:line="240" w:lineRule="exact"/>
              <w:ind w:left="0"/>
              <w:rPr>
                <w:rFonts w:cs="Arial"/>
              </w:rPr>
            </w:pPr>
            <w:r w:rsidRPr="00347F20">
              <w:rPr>
                <w:rFonts w:cs="Arial"/>
              </w:rPr>
              <w:t>Toque para enviar a imagem selecionada para um e-mail.</w:t>
            </w:r>
          </w:p>
        </w:tc>
      </w:tr>
    </w:tbl>
    <w:p w14:paraId="214DAA63" w14:textId="77777777" w:rsidR="003B4D65" w:rsidRPr="00347F20" w:rsidRDefault="003B4D65" w:rsidP="003B4D65">
      <w:pPr>
        <w:pStyle w:val="BodytextUserManual"/>
        <w:numPr>
          <w:ilvl w:val="0"/>
          <w:numId w:val="25"/>
        </w:numPr>
        <w:spacing w:beforeLines="20" w:before="62" w:afterLines="20" w:after="62"/>
        <w:ind w:left="641" w:hanging="357"/>
      </w:pPr>
      <w:r w:rsidRPr="00347F20">
        <w:rPr>
          <w:b/>
        </w:rPr>
        <w:t>Para editar/apagar imagem(ns)</w:t>
      </w:r>
    </w:p>
    <w:p w14:paraId="3B8E5C13" w14:textId="77FCDAB7" w:rsidR="003B4D65" w:rsidRPr="00347F20" w:rsidRDefault="0014151D" w:rsidP="003B4D65">
      <w:pPr>
        <w:pStyle w:val="aa"/>
        <w:numPr>
          <w:ilvl w:val="0"/>
          <w:numId w:val="225"/>
        </w:numPr>
        <w:spacing w:beforeLines="20" w:before="62" w:afterLines="20" w:after="62"/>
        <w:ind w:left="998" w:hanging="357"/>
        <w:rPr>
          <w:rFonts w:cs="Arial"/>
        </w:rPr>
      </w:pPr>
      <w:r w:rsidRPr="00347F20">
        <w:rPr>
          <w:rFonts w:cs="Arial"/>
        </w:rPr>
        <w:t xml:space="preserve">Toque no botão do aplicativo </w:t>
      </w:r>
      <w:r w:rsidRPr="00347F20">
        <w:rPr>
          <w:rFonts w:cs="Arial"/>
          <w:b/>
        </w:rPr>
        <w:t xml:space="preserve">Gerenciador de dados </w:t>
      </w:r>
      <w:r w:rsidRPr="00347F20">
        <w:rPr>
          <w:rFonts w:cs="Arial"/>
        </w:rPr>
        <w:t>no menu de tarefas do MaxiSys.</w:t>
      </w:r>
    </w:p>
    <w:p w14:paraId="5F6F2303" w14:textId="77777777" w:rsidR="003B4D65" w:rsidRPr="00347F20" w:rsidRDefault="003B4D65" w:rsidP="003B4D65">
      <w:pPr>
        <w:pStyle w:val="aa"/>
        <w:numPr>
          <w:ilvl w:val="0"/>
          <w:numId w:val="225"/>
        </w:numPr>
        <w:spacing w:beforeLines="20" w:before="62" w:afterLines="20" w:after="62"/>
        <w:ind w:left="998" w:hanging="357"/>
        <w:rPr>
          <w:rFonts w:cs="Arial"/>
        </w:rPr>
      </w:pPr>
      <w:r w:rsidRPr="00347F20">
        <w:rPr>
          <w:rFonts w:cs="Arial"/>
        </w:rPr>
        <w:t xml:space="preserve">Selecione </w:t>
      </w:r>
      <w:r w:rsidRPr="00347F20">
        <w:rPr>
          <w:rFonts w:cs="Arial"/>
          <w:b/>
        </w:rPr>
        <w:t xml:space="preserve">Imagem </w:t>
      </w:r>
      <w:r w:rsidRPr="00347F20">
        <w:rPr>
          <w:rFonts w:cs="Arial"/>
        </w:rPr>
        <w:t>para acessar o banco de dados PNG.</w:t>
      </w:r>
    </w:p>
    <w:p w14:paraId="459F0953" w14:textId="77777777" w:rsidR="003B4D65" w:rsidRPr="00347F20" w:rsidRDefault="003B4D65" w:rsidP="003B4D65">
      <w:pPr>
        <w:pStyle w:val="aa"/>
        <w:numPr>
          <w:ilvl w:val="0"/>
          <w:numId w:val="225"/>
        </w:numPr>
        <w:spacing w:beforeLines="20" w:before="62" w:afterLines="20" w:after="62"/>
        <w:ind w:left="998" w:hanging="357"/>
        <w:rPr>
          <w:rFonts w:cs="Arial"/>
        </w:rPr>
      </w:pPr>
      <w:r w:rsidRPr="00347F20">
        <w:rPr>
          <w:rFonts w:cs="Arial"/>
        </w:rPr>
        <w:t xml:space="preserve">Toque em </w:t>
      </w:r>
      <w:r w:rsidRPr="00347F20">
        <w:rPr>
          <w:rFonts w:cs="Arial"/>
          <w:b/>
        </w:rPr>
        <w:t xml:space="preserve">Editar </w:t>
      </w:r>
      <w:r w:rsidRPr="00347F20">
        <w:rPr>
          <w:rFonts w:cs="Arial"/>
        </w:rPr>
        <w:t>no canto superior direito da janela. A tela de edição será exibida.</w:t>
      </w:r>
    </w:p>
    <w:p w14:paraId="013589D3" w14:textId="77777777" w:rsidR="003B4D65" w:rsidRPr="00347F20" w:rsidRDefault="003B4D65" w:rsidP="003B4D65">
      <w:pPr>
        <w:pStyle w:val="aa"/>
        <w:numPr>
          <w:ilvl w:val="0"/>
          <w:numId w:val="225"/>
        </w:numPr>
        <w:spacing w:beforeLines="20" w:before="62" w:afterLines="20" w:after="62"/>
        <w:ind w:left="998" w:hanging="357"/>
        <w:rPr>
          <w:rFonts w:cs="Arial"/>
        </w:rPr>
      </w:pPr>
      <w:r w:rsidRPr="00347F20">
        <w:rPr>
          <w:rFonts w:cs="Arial"/>
        </w:rPr>
        <w:t>Selecione a(s) imagem(ns) que deseja editar tocando na caixa de seleção no canto inferior direito da imagem.</w:t>
      </w:r>
    </w:p>
    <w:p w14:paraId="7DF520DE" w14:textId="77777777" w:rsidR="003B4D65" w:rsidRPr="00347F20" w:rsidRDefault="003B4D65" w:rsidP="003B4D65">
      <w:pPr>
        <w:pStyle w:val="aa"/>
        <w:numPr>
          <w:ilvl w:val="0"/>
          <w:numId w:val="225"/>
        </w:numPr>
        <w:spacing w:beforeLines="20" w:before="62" w:afterLines="20" w:after="62"/>
        <w:ind w:left="998" w:hanging="357"/>
        <w:rPr>
          <w:rFonts w:cs="Arial"/>
        </w:rPr>
      </w:pPr>
      <w:r w:rsidRPr="00347F20">
        <w:rPr>
          <w:rFonts w:cs="Arial"/>
        </w:rPr>
        <w:t xml:space="preserve">Toque no ícone </w:t>
      </w:r>
      <w:r w:rsidRPr="00347F20">
        <w:rPr>
          <w:rFonts w:cs="Arial"/>
          <w:b/>
        </w:rPr>
        <w:t xml:space="preserve">Excluir </w:t>
      </w:r>
      <w:r w:rsidRPr="00347F20">
        <w:rPr>
          <w:rFonts w:cs="Arial"/>
        </w:rPr>
        <w:t xml:space="preserve">para excluir as imagens selecionadas ou excluir todas as imagens. Toque no ícone </w:t>
      </w:r>
      <w:r w:rsidRPr="00347F20">
        <w:rPr>
          <w:rFonts w:cs="Arial"/>
          <w:b/>
        </w:rPr>
        <w:t xml:space="preserve">Imprimir </w:t>
      </w:r>
      <w:r w:rsidRPr="00347F20">
        <w:rPr>
          <w:rFonts w:cs="Arial"/>
        </w:rPr>
        <w:t xml:space="preserve">para imprimir a(s) imagem(ns) selecionada(s). Toque no ícone </w:t>
      </w:r>
      <w:r w:rsidRPr="00347F20">
        <w:rPr>
          <w:rFonts w:cs="Arial"/>
          <w:b/>
        </w:rPr>
        <w:t xml:space="preserve">E-mail </w:t>
      </w:r>
      <w:r w:rsidRPr="00347F20">
        <w:rPr>
          <w:rFonts w:cs="Arial"/>
        </w:rPr>
        <w:t>para enviar a(s) imagem(ns) selecionada(s) para um e-mail.</w:t>
      </w:r>
    </w:p>
    <w:p w14:paraId="6346C9B5" w14:textId="77777777" w:rsidR="0014151D" w:rsidRPr="00347F20" w:rsidRDefault="0014151D" w:rsidP="0014151D">
      <w:pPr>
        <w:numPr>
          <w:ilvl w:val="0"/>
          <w:numId w:val="25"/>
        </w:numPr>
        <w:spacing w:beforeLines="20" w:before="62" w:afterLines="20" w:after="62"/>
        <w:ind w:left="641" w:hanging="357"/>
        <w:rPr>
          <w:rFonts w:cs="Arial"/>
          <w:bCs/>
          <w:szCs w:val="20"/>
        </w:rPr>
      </w:pPr>
      <w:r w:rsidRPr="00347F20">
        <w:rPr>
          <w:rFonts w:cs="Arial"/>
          <w:b/>
          <w:bCs/>
          <w:szCs w:val="20"/>
        </w:rPr>
        <w:t>Para compartilhar imagens</w:t>
      </w:r>
    </w:p>
    <w:p w14:paraId="2DB51B11" w14:textId="77777777" w:rsidR="0014151D" w:rsidRPr="00347F20" w:rsidRDefault="0014151D" w:rsidP="00B04A6D">
      <w:pPr>
        <w:widowControl/>
        <w:numPr>
          <w:ilvl w:val="0"/>
          <w:numId w:val="315"/>
        </w:numPr>
        <w:spacing w:beforeLines="20" w:before="62" w:afterLines="20" w:after="62"/>
        <w:ind w:left="998" w:hanging="357"/>
        <w:rPr>
          <w:rFonts w:cs="Arial"/>
          <w:szCs w:val="22"/>
        </w:rPr>
      </w:pPr>
      <w:r w:rsidRPr="00347F20">
        <w:rPr>
          <w:rFonts w:cs="Arial"/>
          <w:szCs w:val="22"/>
        </w:rPr>
        <w:t xml:space="preserve">Toque no botão do aplicativo </w:t>
      </w:r>
      <w:r w:rsidRPr="00347F20">
        <w:rPr>
          <w:rFonts w:cs="Arial"/>
          <w:b/>
          <w:szCs w:val="22"/>
        </w:rPr>
        <w:t xml:space="preserve">Gerenciador de dados </w:t>
      </w:r>
      <w:r w:rsidRPr="00347F20">
        <w:rPr>
          <w:rFonts w:cs="Arial"/>
          <w:szCs w:val="22"/>
        </w:rPr>
        <w:t>no Menu de Tarefas do MaxiSys.</w:t>
      </w:r>
    </w:p>
    <w:p w14:paraId="17DC2DC0" w14:textId="77777777" w:rsidR="0014151D" w:rsidRPr="00347F20" w:rsidRDefault="0014151D" w:rsidP="00B04A6D">
      <w:pPr>
        <w:widowControl/>
        <w:numPr>
          <w:ilvl w:val="0"/>
          <w:numId w:val="315"/>
        </w:numPr>
        <w:spacing w:beforeLines="20" w:before="62" w:afterLines="20" w:after="62"/>
        <w:ind w:left="998" w:hanging="357"/>
        <w:rPr>
          <w:rFonts w:cs="Arial"/>
          <w:szCs w:val="22"/>
        </w:rPr>
      </w:pPr>
      <w:r w:rsidRPr="00347F20">
        <w:rPr>
          <w:rFonts w:cs="Arial"/>
          <w:szCs w:val="22"/>
        </w:rPr>
        <w:t xml:space="preserve">Selecione </w:t>
      </w:r>
      <w:r w:rsidRPr="00347F20">
        <w:rPr>
          <w:rFonts w:cs="Arial"/>
          <w:b/>
          <w:szCs w:val="22"/>
        </w:rPr>
        <w:t xml:space="preserve">Imagem </w:t>
      </w:r>
      <w:r w:rsidRPr="00347F20">
        <w:rPr>
          <w:rFonts w:cs="Arial"/>
          <w:szCs w:val="22"/>
        </w:rPr>
        <w:t>para acessar o banco de dados PNG.</w:t>
      </w:r>
    </w:p>
    <w:p w14:paraId="74D3D8AB" w14:textId="77777777" w:rsidR="0014151D" w:rsidRPr="00347F20" w:rsidRDefault="0014151D" w:rsidP="00B04A6D">
      <w:pPr>
        <w:widowControl/>
        <w:numPr>
          <w:ilvl w:val="0"/>
          <w:numId w:val="315"/>
        </w:numPr>
        <w:spacing w:beforeLines="20" w:before="62" w:afterLines="20" w:after="62"/>
        <w:ind w:left="998" w:hanging="357"/>
        <w:rPr>
          <w:rFonts w:cs="Arial"/>
          <w:szCs w:val="22"/>
        </w:rPr>
      </w:pPr>
      <w:r w:rsidRPr="00347F20">
        <w:rPr>
          <w:rFonts w:cs="Arial"/>
          <w:szCs w:val="22"/>
        </w:rPr>
        <w:t>Toque no</w:t>
      </w:r>
      <w:r w:rsidRPr="00347F20">
        <w:rPr>
          <w:rFonts w:cs="Arial"/>
          <w:b/>
          <w:szCs w:val="22"/>
        </w:rPr>
        <w:t xml:space="preserve"> </w:t>
      </w:r>
      <w:r w:rsidRPr="00347F20">
        <w:rPr>
          <w:rFonts w:cs="Arial"/>
          <w:bCs/>
          <w:szCs w:val="22"/>
        </w:rPr>
        <w:t xml:space="preserve">ícone </w:t>
      </w:r>
      <w:r w:rsidRPr="00347F20">
        <w:rPr>
          <w:rFonts w:cs="Arial"/>
          <w:noProof/>
          <w:szCs w:val="22"/>
          <w:lang w:val="en-US"/>
        </w:rPr>
        <w:drawing>
          <wp:inline distT="0" distB="0" distL="0" distR="0" wp14:anchorId="69FEF749" wp14:editId="75619132">
            <wp:extent cx="139276" cy="125128"/>
            <wp:effectExtent l="0" t="0" r="0" b="8255"/>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47793" cy="132780"/>
                    </a:xfrm>
                    <a:prstGeom prst="rect">
                      <a:avLst/>
                    </a:prstGeom>
                    <a:noFill/>
                    <a:ln>
                      <a:noFill/>
                    </a:ln>
                  </pic:spPr>
                </pic:pic>
              </a:graphicData>
            </a:graphic>
          </wp:inline>
        </w:drawing>
      </w:r>
      <w:r w:rsidRPr="00347F20">
        <w:rPr>
          <w:rFonts w:cs="Arial"/>
          <w:b/>
          <w:szCs w:val="22"/>
        </w:rPr>
        <w:t xml:space="preserve"> </w:t>
      </w:r>
      <w:r w:rsidRPr="00347F20">
        <w:rPr>
          <w:rFonts w:cs="Arial"/>
          <w:szCs w:val="22"/>
        </w:rPr>
        <w:t>para compartilhar a imagem via código QR.</w:t>
      </w:r>
    </w:p>
    <w:p w14:paraId="7E2C019E" w14:textId="77777777" w:rsidR="0014151D" w:rsidRPr="00347F20" w:rsidRDefault="0014151D" w:rsidP="0014151D">
      <w:pPr>
        <w:numPr>
          <w:ilvl w:val="0"/>
          <w:numId w:val="25"/>
        </w:numPr>
        <w:spacing w:beforeLines="20" w:before="62" w:afterLines="20" w:after="62"/>
        <w:ind w:left="641" w:hanging="357"/>
        <w:rPr>
          <w:rFonts w:cs="Arial"/>
          <w:bCs/>
          <w:szCs w:val="20"/>
        </w:rPr>
      </w:pPr>
      <w:r w:rsidRPr="00347F20">
        <w:rPr>
          <w:rFonts w:cs="Arial"/>
          <w:b/>
          <w:bCs/>
          <w:szCs w:val="20"/>
        </w:rPr>
        <w:t>Para enviar imagens para Autel Cloud</w:t>
      </w:r>
    </w:p>
    <w:p w14:paraId="79470102" w14:textId="77777777" w:rsidR="0014151D" w:rsidRPr="00347F20" w:rsidRDefault="0014151D" w:rsidP="00B04A6D">
      <w:pPr>
        <w:widowControl/>
        <w:numPr>
          <w:ilvl w:val="0"/>
          <w:numId w:val="316"/>
        </w:numPr>
        <w:spacing w:beforeLines="20" w:before="62" w:afterLines="20" w:after="62"/>
        <w:ind w:left="998" w:hanging="357"/>
        <w:rPr>
          <w:rFonts w:cs="Arial"/>
          <w:szCs w:val="22"/>
        </w:rPr>
      </w:pPr>
      <w:r w:rsidRPr="00347F20">
        <w:rPr>
          <w:rFonts w:cs="Arial"/>
          <w:szCs w:val="22"/>
        </w:rPr>
        <w:t xml:space="preserve">Toque no botão do aplicativo </w:t>
      </w:r>
      <w:r w:rsidRPr="00347F20">
        <w:rPr>
          <w:rFonts w:cs="Arial"/>
          <w:b/>
          <w:szCs w:val="22"/>
        </w:rPr>
        <w:t xml:space="preserve">Gerenciador de dados </w:t>
      </w:r>
      <w:r w:rsidRPr="00347F20">
        <w:rPr>
          <w:rFonts w:cs="Arial"/>
          <w:szCs w:val="22"/>
        </w:rPr>
        <w:t>no Menu de Tarefas do MaxiSys.</w:t>
      </w:r>
    </w:p>
    <w:p w14:paraId="33FE983F" w14:textId="77777777" w:rsidR="0014151D" w:rsidRPr="00347F20" w:rsidRDefault="0014151D" w:rsidP="00B04A6D">
      <w:pPr>
        <w:widowControl/>
        <w:numPr>
          <w:ilvl w:val="0"/>
          <w:numId w:val="316"/>
        </w:numPr>
        <w:spacing w:beforeLines="20" w:before="62" w:afterLines="20" w:after="62"/>
        <w:ind w:left="998" w:hanging="357"/>
        <w:rPr>
          <w:rFonts w:cs="Arial"/>
          <w:szCs w:val="22"/>
        </w:rPr>
      </w:pPr>
      <w:r w:rsidRPr="00347F20">
        <w:rPr>
          <w:rFonts w:cs="Arial"/>
          <w:szCs w:val="22"/>
        </w:rPr>
        <w:t xml:space="preserve">Selecione </w:t>
      </w:r>
      <w:r w:rsidRPr="00347F20">
        <w:rPr>
          <w:rFonts w:cs="Arial"/>
          <w:b/>
          <w:szCs w:val="22"/>
        </w:rPr>
        <w:t xml:space="preserve">Imagem </w:t>
      </w:r>
      <w:r w:rsidRPr="00347F20">
        <w:rPr>
          <w:rFonts w:cs="Arial"/>
          <w:szCs w:val="22"/>
        </w:rPr>
        <w:t>para acessar o banco de dados PNG.</w:t>
      </w:r>
    </w:p>
    <w:p w14:paraId="1BD823CE" w14:textId="2FFBA749" w:rsidR="0014151D" w:rsidRPr="00347F20" w:rsidRDefault="0014151D" w:rsidP="00B04A6D">
      <w:pPr>
        <w:widowControl/>
        <w:numPr>
          <w:ilvl w:val="0"/>
          <w:numId w:val="316"/>
        </w:numPr>
        <w:spacing w:beforeLines="20" w:before="62" w:afterLines="20" w:after="62"/>
        <w:ind w:left="998" w:hanging="357"/>
        <w:rPr>
          <w:rFonts w:cs="Arial"/>
          <w:szCs w:val="22"/>
        </w:rPr>
      </w:pPr>
      <w:r w:rsidRPr="00347F20">
        <w:rPr>
          <w:rFonts w:cs="Arial"/>
        </w:rPr>
        <w:t xml:space="preserve">Toque no </w:t>
      </w:r>
      <w:r w:rsidRPr="00347F20">
        <w:rPr>
          <w:rFonts w:cs="Arial"/>
          <w:bCs/>
        </w:rPr>
        <w:t xml:space="preserve">ícone </w:t>
      </w:r>
      <w:r w:rsidRPr="00347F20">
        <w:rPr>
          <w:rFonts w:cs="Arial"/>
          <w:noProof/>
          <w:szCs w:val="22"/>
          <w:lang w:val="en-US"/>
        </w:rPr>
        <w:drawing>
          <wp:inline distT="0" distB="0" distL="0" distR="0" wp14:anchorId="3B0C17A9" wp14:editId="59F488D5">
            <wp:extent cx="159587" cy="120435"/>
            <wp:effectExtent l="0" t="0" r="0" b="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68505" cy="127165"/>
                    </a:xfrm>
                    <a:prstGeom prst="rect">
                      <a:avLst/>
                    </a:prstGeom>
                    <a:noFill/>
                    <a:ln>
                      <a:noFill/>
                    </a:ln>
                  </pic:spPr>
                </pic:pic>
              </a:graphicData>
            </a:graphic>
          </wp:inline>
        </w:drawing>
      </w:r>
      <w:r w:rsidRPr="00347F20">
        <w:rPr>
          <w:rFonts w:cs="Arial"/>
          <w:b/>
        </w:rPr>
        <w:t xml:space="preserve"> </w:t>
      </w:r>
      <w:r w:rsidRPr="00347F20">
        <w:rPr>
          <w:rFonts w:cs="Arial"/>
        </w:rPr>
        <w:t>para enviar a imagem para o Autel Cloud.</w:t>
      </w:r>
    </w:p>
    <w:p w14:paraId="3FFACDD9" w14:textId="2F0F8F23" w:rsidR="003B4D65" w:rsidRPr="00347F20" w:rsidRDefault="003B4D65" w:rsidP="003B4D65">
      <w:pPr>
        <w:pStyle w:val="20"/>
        <w:spacing w:before="312" w:after="156"/>
        <w:rPr>
          <w:rFonts w:cs="Arial"/>
        </w:rPr>
      </w:pPr>
      <w:bookmarkStart w:id="321" w:name="_Toc159436341"/>
      <w:bookmarkStart w:id="322" w:name="_Toc38114417"/>
      <w:r w:rsidRPr="00347F20">
        <w:rPr>
          <w:rFonts w:cs="Arial"/>
        </w:rPr>
        <w:t xml:space="preserve"> </w:t>
      </w:r>
      <w:bookmarkStart w:id="323" w:name="_Toc203665481"/>
      <w:bookmarkEnd w:id="321"/>
      <w:r w:rsidR="00082117" w:rsidRPr="00347F20">
        <w:rPr>
          <w:rFonts w:cs="Arial"/>
        </w:rPr>
        <w:t>Relatório nuvem</w:t>
      </w:r>
      <w:bookmarkEnd w:id="323"/>
    </w:p>
    <w:p w14:paraId="13B7E41D" w14:textId="1E40AE83" w:rsidR="003B4D65" w:rsidRPr="00347F20" w:rsidRDefault="003B4D65" w:rsidP="003B4D65">
      <w:pPr>
        <w:pStyle w:val="BodytextUserManual"/>
        <w:spacing w:before="156" w:after="156"/>
      </w:pPr>
      <w:bookmarkStart w:id="324" w:name="OLE_LINK50"/>
      <w:r w:rsidRPr="00347F20">
        <w:t xml:space="preserve">Esta seção exibe os relatórios salvos, que podem ser transferidos para a plataforma de nuvem Autel assim que uma conexão de rede estável for estabelecida. </w:t>
      </w:r>
      <w:bookmarkEnd w:id="324"/>
      <w:r w:rsidRPr="00347F20">
        <w:t xml:space="preserve">Esses relatórios podem então ser visualizados ou compartilhados com outras pessoas. Veja e </w:t>
      </w:r>
      <w:r w:rsidRPr="00347F20">
        <w:rPr>
          <w:i/>
          <w:iCs/>
          <w:color w:val="0000FF"/>
        </w:rPr>
        <w:lastRenderedPageBreak/>
        <w:fldChar w:fldCharType="begin"/>
      </w:r>
      <w:r w:rsidRPr="00347F20">
        <w:rPr>
          <w:i/>
          <w:iCs/>
          <w:color w:val="0000FF"/>
        </w:rPr>
        <w:instrText xml:space="preserve"> REF _Ref159683143 \h  \* MERGEFORMAT </w:instrText>
      </w:r>
      <w:r w:rsidRPr="00347F20">
        <w:rPr>
          <w:i/>
          <w:iCs/>
          <w:color w:val="0000FF"/>
        </w:rPr>
      </w:r>
      <w:r w:rsidRPr="00347F20">
        <w:rPr>
          <w:i/>
          <w:iCs/>
          <w:color w:val="0000FF"/>
        </w:rPr>
        <w:fldChar w:fldCharType="separate"/>
      </w:r>
      <w:r w:rsidRPr="00347F20">
        <w:rPr>
          <w:i/>
          <w:iCs/>
          <w:color w:val="0000FF"/>
        </w:rPr>
        <w:t>Configurações do relatório</w:t>
      </w:r>
      <w:r w:rsidRPr="00347F20">
        <w:rPr>
          <w:i/>
          <w:iCs/>
          <w:color w:val="0000FF"/>
        </w:rPr>
        <w:fldChar w:fldCharType="end"/>
      </w:r>
      <w:r w:rsidRPr="00347F20">
        <w:rPr>
          <w:i/>
          <w:iCs/>
        </w:rPr>
        <w:t xml:space="preserve"> </w:t>
      </w:r>
      <w:r w:rsidRPr="00347F20">
        <w:t xml:space="preserve">e </w:t>
      </w:r>
      <w:r w:rsidRPr="00347F20">
        <w:rPr>
          <w:i/>
          <w:iCs/>
          <w:color w:val="0000FF"/>
        </w:rPr>
        <w:fldChar w:fldCharType="begin"/>
      </w:r>
      <w:r w:rsidRPr="00347F20">
        <w:rPr>
          <w:i/>
          <w:iCs/>
          <w:color w:val="0000FF"/>
        </w:rPr>
        <w:instrText xml:space="preserve"> REF _Ref160193889 \h  \* MERGEFORMAT </w:instrText>
      </w:r>
      <w:r w:rsidRPr="00347F20">
        <w:rPr>
          <w:i/>
          <w:iCs/>
          <w:color w:val="0000FF"/>
        </w:rPr>
      </w:r>
      <w:r w:rsidRPr="00347F20">
        <w:rPr>
          <w:i/>
          <w:iCs/>
          <w:color w:val="0000FF"/>
        </w:rPr>
        <w:fldChar w:fldCharType="separate"/>
      </w:r>
      <w:r w:rsidRPr="00347F20">
        <w:rPr>
          <w:i/>
          <w:iCs/>
          <w:color w:val="0000FF"/>
        </w:rPr>
        <w:t>Relatório de diagnóstico salvando</w:t>
      </w:r>
      <w:r w:rsidR="008F5047" w:rsidRPr="00347F20">
        <w:rPr>
          <w:i/>
          <w:iCs/>
          <w:color w:val="0000FF"/>
        </w:rPr>
        <w:t>,</w:t>
      </w:r>
      <w:r w:rsidRPr="00347F20">
        <w:rPr>
          <w:i/>
          <w:iCs/>
          <w:color w:val="0000FF"/>
        </w:rPr>
        <w:t xml:space="preserve"> visualizando e compartilhando </w:t>
      </w:r>
      <w:r w:rsidRPr="00347F20">
        <w:rPr>
          <w:i/>
          <w:iCs/>
          <w:color w:val="0000FF"/>
        </w:rPr>
        <w:fldChar w:fldCharType="end"/>
      </w:r>
      <w:r w:rsidRPr="00347F20">
        <w:t>para mais detalhes.</w:t>
      </w:r>
    </w:p>
    <w:p w14:paraId="10B6DDB1" w14:textId="77777777" w:rsidR="003B4D65" w:rsidRPr="00347F20" w:rsidRDefault="003B4D65" w:rsidP="003B4D65">
      <w:pPr>
        <w:pStyle w:val="20"/>
        <w:spacing w:before="312" w:after="156"/>
        <w:rPr>
          <w:rFonts w:cs="Arial"/>
        </w:rPr>
      </w:pPr>
      <w:bookmarkStart w:id="325" w:name="_Toc159436342"/>
      <w:r w:rsidRPr="00347F20">
        <w:rPr>
          <w:rFonts w:cs="Arial"/>
        </w:rPr>
        <w:t xml:space="preserve"> </w:t>
      </w:r>
      <w:bookmarkStart w:id="326" w:name="_Toc203665482"/>
      <w:r w:rsidRPr="00347F20">
        <w:rPr>
          <w:rFonts w:cs="Arial"/>
        </w:rPr>
        <w:t>Arquivos PDF</w:t>
      </w:r>
      <w:bookmarkEnd w:id="316"/>
      <w:bookmarkEnd w:id="317"/>
      <w:bookmarkEnd w:id="318"/>
      <w:bookmarkEnd w:id="319"/>
      <w:bookmarkEnd w:id="322"/>
      <w:bookmarkEnd w:id="325"/>
      <w:bookmarkEnd w:id="326"/>
    </w:p>
    <w:p w14:paraId="526388C5" w14:textId="77777777" w:rsidR="003B4D65" w:rsidRPr="00347F20" w:rsidRDefault="003B4D65" w:rsidP="003B4D65">
      <w:pPr>
        <w:pStyle w:val="BodytextUserManual"/>
        <w:spacing w:before="156" w:after="156"/>
      </w:pPr>
      <w:bookmarkStart w:id="327" w:name="OLE_LINK48"/>
      <w:bookmarkStart w:id="328" w:name="_Toc451525782"/>
      <w:bookmarkStart w:id="329" w:name="_Toc366845446"/>
      <w:bookmarkStart w:id="330" w:name="_Toc366846499"/>
      <w:bookmarkStart w:id="331" w:name="_Toc13212168"/>
      <w:r w:rsidRPr="00347F20">
        <w:t>Os arquivos PDF designados para visualização local são exibidos nesta seção. Entre no banco de dados PDF e selecione um arquivo para acessar as informações salvas.</w:t>
      </w:r>
    </w:p>
    <w:bookmarkEnd w:id="327"/>
    <w:p w14:paraId="4F82D39E" w14:textId="77777777" w:rsidR="003B4D65" w:rsidRPr="00347F20" w:rsidRDefault="003B4D65" w:rsidP="003B4D65">
      <w:pPr>
        <w:pStyle w:val="BodytextUserManual"/>
        <w:spacing w:before="156" w:after="156"/>
      </w:pPr>
      <w:r w:rsidRPr="00347F20">
        <w:t>Esta seção utiliza o aplicativo Adobe Reader padrão para visualização e edição de arquivos. Consulte o manual do Adobe Reader associado para obter instruções mais detalhadas.</w:t>
      </w:r>
    </w:p>
    <w:p w14:paraId="68FD3D5F" w14:textId="031C693A" w:rsidR="003B4D65" w:rsidRPr="00347F20" w:rsidRDefault="003B4D65" w:rsidP="003B4D65">
      <w:pPr>
        <w:pStyle w:val="20"/>
        <w:spacing w:before="312" w:after="156"/>
        <w:rPr>
          <w:rFonts w:cs="Arial"/>
        </w:rPr>
      </w:pPr>
      <w:bookmarkStart w:id="332" w:name="_Toc38114418"/>
      <w:bookmarkStart w:id="333" w:name="_Toc159436343"/>
      <w:r w:rsidRPr="00347F20">
        <w:rPr>
          <w:rFonts w:cs="Arial"/>
        </w:rPr>
        <w:t xml:space="preserve"> </w:t>
      </w:r>
      <w:bookmarkStart w:id="334" w:name="_Toc203665483"/>
      <w:bookmarkEnd w:id="328"/>
      <w:bookmarkEnd w:id="329"/>
      <w:bookmarkEnd w:id="330"/>
      <w:bookmarkEnd w:id="331"/>
      <w:bookmarkEnd w:id="332"/>
      <w:bookmarkEnd w:id="333"/>
      <w:r w:rsidR="00B013E8" w:rsidRPr="00347F20">
        <w:rPr>
          <w:rFonts w:cs="Arial"/>
          <w:bCs/>
        </w:rPr>
        <w:t>Rever Dados</w:t>
      </w:r>
      <w:bookmarkEnd w:id="334"/>
    </w:p>
    <w:p w14:paraId="562851B5" w14:textId="77777777" w:rsidR="003B4D65" w:rsidRPr="00347F20" w:rsidRDefault="003B4D65" w:rsidP="003B4D65">
      <w:pPr>
        <w:pStyle w:val="BodytextUserManual"/>
        <w:spacing w:before="156" w:after="156"/>
      </w:pPr>
      <w:r w:rsidRPr="00347F20">
        <w:t>A seção Revisar dados permite que você reproduza ou compartilhe os quadros de dados gravados de fluxos de dados ao vivo.</w:t>
      </w:r>
    </w:p>
    <w:p w14:paraId="63D371AE" w14:textId="77777777" w:rsidR="003B4D65" w:rsidRPr="00347F20" w:rsidRDefault="003B4D65" w:rsidP="003B4D65">
      <w:pPr>
        <w:pStyle w:val="BodytextUserManual"/>
        <w:spacing w:before="156" w:after="156"/>
      </w:pPr>
      <w:r w:rsidRPr="00347F20">
        <w:t>Na tela principal Revisar dados, selecione um arquivo de gravação para reproduzir.</w:t>
      </w:r>
    </w:p>
    <w:p w14:paraId="41BD13C0" w14:textId="77777777" w:rsidR="003B4D65" w:rsidRPr="00347F20" w:rsidRDefault="003B4D65" w:rsidP="003B4D65">
      <w:pPr>
        <w:pStyle w:val="BodytextUserManual"/>
        <w:spacing w:beforeLines="0" w:before="0" w:afterLines="0" w:after="0" w:line="240" w:lineRule="auto"/>
        <w:ind w:left="0"/>
        <w:jc w:val="center"/>
      </w:pPr>
      <w:r w:rsidRPr="00347F20">
        <w:rPr>
          <w:noProof/>
          <w:lang w:val="en-US"/>
          <w14:ligatures w14:val="standardContextual"/>
        </w:rPr>
        <w:drawing>
          <wp:inline distT="0" distB="0" distL="0" distR="0" wp14:anchorId="52775C36" wp14:editId="09A7B162">
            <wp:extent cx="3599350" cy="2150995"/>
            <wp:effectExtent l="0" t="0" r="1270" b="1905"/>
            <wp:docPr id="881363845" name="图片 881363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pic:cNvPicPr/>
                  </pic:nvPicPr>
                  <pic:blipFill rotWithShape="1">
                    <a:blip r:embed="rId196" cstate="hqprint">
                      <a:extLst>
                        <a:ext uri="{28A0092B-C50C-407E-A947-70E740481C1C}">
                          <a14:useLocalDpi xmlns:a14="http://schemas.microsoft.com/office/drawing/2010/main" val="0"/>
                        </a:ext>
                      </a:extLst>
                    </a:blip>
                    <a:srcRect b="7296"/>
                    <a:stretch/>
                  </pic:blipFill>
                  <pic:spPr bwMode="auto">
                    <a:xfrm>
                      <a:off x="0" y="0"/>
                      <a:ext cx="3600000" cy="2151383"/>
                    </a:xfrm>
                    <a:prstGeom prst="rect">
                      <a:avLst/>
                    </a:prstGeom>
                    <a:ln>
                      <a:noFill/>
                    </a:ln>
                    <a:extLst>
                      <a:ext uri="{53640926-AAD7-44D8-BBD7-CCE9431645EC}">
                        <a14:shadowObscured xmlns:a14="http://schemas.microsoft.com/office/drawing/2010/main"/>
                      </a:ext>
                    </a:extLst>
                  </pic:spPr>
                </pic:pic>
              </a:graphicData>
            </a:graphic>
          </wp:inline>
        </w:drawing>
      </w:r>
    </w:p>
    <w:p w14:paraId="0DAB8A0A" w14:textId="2351FA0A" w:rsidR="003B4D65" w:rsidRPr="00347F20" w:rsidRDefault="003B4D65" w:rsidP="003B4D65">
      <w:pPr>
        <w:pStyle w:val="ab"/>
        <w:spacing w:before="156" w:after="156"/>
        <w:ind w:left="0"/>
        <w:rPr>
          <w:rFonts w:cs="Arial"/>
          <w:i/>
        </w:rPr>
      </w:pPr>
      <w:r w:rsidRPr="00347F20">
        <w:rPr>
          <w:rFonts w:cs="Arial"/>
        </w:rPr>
        <w:t xml:space="preserve">Figura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6</w:t>
      </w:r>
      <w:r w:rsidRPr="00347F20">
        <w:rPr>
          <w:rFonts w:cs="Arial"/>
          <w:noProof/>
        </w:rPr>
        <w:fldChar w:fldCharType="end"/>
      </w:r>
      <w:r w:rsidRPr="00347F20">
        <w:rPr>
          <w:rFonts w:cs="Arial"/>
        </w:rPr>
        <w:t xml:space="preserve"> </w:t>
      </w:r>
      <w:r w:rsidRPr="00347F20">
        <w:rPr>
          <w:rFonts w:cs="Arial"/>
          <w:i/>
        </w:rPr>
        <w:t>Tela de reprodução de dados</w:t>
      </w:r>
    </w:p>
    <w:p w14:paraId="08DB5A95" w14:textId="77777777" w:rsidR="003B4D65" w:rsidRPr="00347F20" w:rsidRDefault="003B4D65" w:rsidP="003B4D65">
      <w:pPr>
        <w:pStyle w:val="aa"/>
        <w:numPr>
          <w:ilvl w:val="0"/>
          <w:numId w:val="92"/>
        </w:numPr>
        <w:spacing w:beforeLines="20" w:before="62" w:afterLines="20" w:after="62"/>
        <w:ind w:left="641" w:hanging="357"/>
        <w:rPr>
          <w:rFonts w:cs="Arial"/>
        </w:rPr>
      </w:pPr>
      <w:r w:rsidRPr="00347F20">
        <w:rPr>
          <w:rFonts w:cs="Arial"/>
        </w:rPr>
        <w:t>Seção principal — exibe os quadros de dados gravados.</w:t>
      </w:r>
    </w:p>
    <w:p w14:paraId="622EBB67" w14:textId="77777777" w:rsidR="003B4D65" w:rsidRPr="00347F20" w:rsidRDefault="003B4D65" w:rsidP="003B4D65">
      <w:pPr>
        <w:pStyle w:val="aa"/>
        <w:numPr>
          <w:ilvl w:val="0"/>
          <w:numId w:val="92"/>
        </w:numPr>
        <w:spacing w:beforeLines="20" w:before="62" w:afterLines="20" w:after="62"/>
        <w:ind w:left="641" w:hanging="357"/>
        <w:rPr>
          <w:rFonts w:cs="Arial"/>
        </w:rPr>
      </w:pPr>
      <w:r w:rsidRPr="00347F20">
        <w:rPr>
          <w:rFonts w:cs="Arial"/>
        </w:rPr>
        <w:t>Barra de ferramentas de navegação</w:t>
      </w:r>
      <w:r w:rsidRPr="00347F20">
        <w:rPr>
          <w:rFonts w:cs="Arial"/>
          <w:b/>
        </w:rPr>
        <w:t xml:space="preserve"> </w:t>
      </w:r>
      <w:r w:rsidRPr="00347F20">
        <w:rPr>
          <w:rFonts w:cs="Arial"/>
        </w:rPr>
        <w:t>— permite que você manipule a reprodução de dados.</w:t>
      </w:r>
    </w:p>
    <w:p w14:paraId="35D83DE1" w14:textId="1EE94E1A" w:rsidR="003B4D65" w:rsidRPr="00347F20" w:rsidRDefault="00347F20" w:rsidP="003B4D65">
      <w:pPr>
        <w:pStyle w:val="BodytextUserManual"/>
        <w:spacing w:before="156" w:after="156"/>
      </w:pPr>
      <w:r w:rsidRPr="00347F20">
        <w:rPr>
          <w:rFonts w:eastAsiaTheme="minorEastAsia"/>
          <w:bCs w:val="0"/>
          <w:szCs w:val="18"/>
          <w:lang w:val="sv-SE"/>
        </w:rPr>
        <w:t>Use os botões da barra de ferramentas de navegação para reproduzir os dados gravados quadro a quadro.</w:t>
      </w:r>
    </w:p>
    <w:p w14:paraId="43CAA3F3" w14:textId="77777777" w:rsidR="003B4D65" w:rsidRPr="00347F20" w:rsidRDefault="003B4D65" w:rsidP="003B4D65">
      <w:pPr>
        <w:pStyle w:val="20"/>
        <w:spacing w:before="312" w:after="156"/>
        <w:rPr>
          <w:rFonts w:cs="Arial"/>
        </w:rPr>
      </w:pPr>
      <w:bookmarkStart w:id="335" w:name="_Toc451525784"/>
      <w:bookmarkStart w:id="336" w:name="_Toc13212170"/>
      <w:bookmarkStart w:id="337" w:name="_Toc38114420"/>
      <w:bookmarkStart w:id="338" w:name="_Ref119312129"/>
      <w:bookmarkStart w:id="339" w:name="_Ref119312132"/>
      <w:bookmarkStart w:id="340" w:name="_Toc159436344"/>
      <w:bookmarkStart w:id="341" w:name="_Toc13212169"/>
      <w:bookmarkStart w:id="342" w:name="_Toc38114419"/>
      <w:r w:rsidRPr="00347F20">
        <w:rPr>
          <w:rFonts w:cs="Arial"/>
        </w:rPr>
        <w:lastRenderedPageBreak/>
        <w:t xml:space="preserve"> </w:t>
      </w:r>
      <w:bookmarkStart w:id="343" w:name="_Toc203665484"/>
      <w:r w:rsidRPr="00347F20">
        <w:rPr>
          <w:rFonts w:cs="Arial"/>
        </w:rPr>
        <w:t>Valor de referência</w:t>
      </w:r>
      <w:bookmarkEnd w:id="343"/>
    </w:p>
    <w:p w14:paraId="5000787E" w14:textId="3DC553A8" w:rsidR="003B4D65" w:rsidRPr="00347F20" w:rsidRDefault="003B4D65" w:rsidP="003B4D65">
      <w:pPr>
        <w:spacing w:before="156" w:afterLines="0" w:after="0"/>
        <w:rPr>
          <w:rFonts w:cs="Arial"/>
        </w:rPr>
      </w:pPr>
      <w:r w:rsidRPr="00347F20">
        <w:rPr>
          <w:rFonts w:cs="Arial"/>
        </w:rPr>
        <w:t>A seção Valor de Referência permite visualizar, pesquisar, editar e compartilhar os dados relacionados aos valores de referência da função de dados em tempo real</w:t>
      </w:r>
      <w:r w:rsidR="008F5047" w:rsidRPr="00347F20">
        <w:rPr>
          <w:rFonts w:cs="Arial"/>
        </w:rPr>
        <w:t>.</w:t>
      </w:r>
      <w:r w:rsidRPr="00347F20">
        <w:rPr>
          <w:rFonts w:cs="Arial"/>
        </w:rPr>
        <w:t xml:space="preserve"> Valores de referência locais e backups em nuvem estão incluídos</w:t>
      </w:r>
      <w:r w:rsidR="008F5047" w:rsidRPr="00347F20">
        <w:rPr>
          <w:rFonts w:cs="Arial"/>
        </w:rPr>
        <w:t>.</w:t>
      </w:r>
      <w:r w:rsidRPr="00347F20">
        <w:rPr>
          <w:rFonts w:cs="Arial"/>
        </w:rPr>
        <w:t xml:space="preserve"> </w:t>
      </w:r>
    </w:p>
    <w:p w14:paraId="3D1B6419" w14:textId="77777777" w:rsidR="003B4D65" w:rsidRPr="00347F20" w:rsidRDefault="003B4D65" w:rsidP="003B4D65">
      <w:pPr>
        <w:pStyle w:val="BodytextUserManual"/>
        <w:spacing w:beforeLines="0" w:before="0" w:afterLines="0" w:after="0" w:line="240" w:lineRule="auto"/>
        <w:ind w:left="0"/>
        <w:jc w:val="center"/>
      </w:pPr>
      <w:r w:rsidRPr="00347F20">
        <w:rPr>
          <w:noProof/>
          <w:lang w:val="en-US"/>
          <w14:ligatures w14:val="standardContextual"/>
        </w:rPr>
        <w:drawing>
          <wp:inline distT="0" distB="0" distL="0" distR="0" wp14:anchorId="0FE3E606" wp14:editId="469C1AB8">
            <wp:extent cx="3599814" cy="2154754"/>
            <wp:effectExtent l="0" t="0" r="1270" b="0"/>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hqprint">
                      <a:extLst>
                        <a:ext uri="{28A0092B-C50C-407E-A947-70E740481C1C}">
                          <a14:useLocalDpi xmlns:a14="http://schemas.microsoft.com/office/drawing/2010/main" val="0"/>
                        </a:ext>
                      </a:extLst>
                    </a:blip>
                    <a:srcRect b="7108"/>
                    <a:stretch/>
                  </pic:blipFill>
                  <pic:spPr bwMode="auto">
                    <a:xfrm>
                      <a:off x="0" y="0"/>
                      <a:ext cx="3600000" cy="2154865"/>
                    </a:xfrm>
                    <a:prstGeom prst="rect">
                      <a:avLst/>
                    </a:prstGeom>
                    <a:ln>
                      <a:noFill/>
                    </a:ln>
                    <a:extLst>
                      <a:ext uri="{53640926-AAD7-44D8-BBD7-CCE9431645EC}">
                        <a14:shadowObscured xmlns:a14="http://schemas.microsoft.com/office/drawing/2010/main"/>
                      </a:ext>
                    </a:extLst>
                  </pic:spPr>
                </pic:pic>
              </a:graphicData>
            </a:graphic>
          </wp:inline>
        </w:drawing>
      </w:r>
    </w:p>
    <w:p w14:paraId="5EDBE341" w14:textId="55BFE68B" w:rsidR="003B4D65" w:rsidRPr="00347F20" w:rsidRDefault="003B4D65" w:rsidP="003B4D65">
      <w:pPr>
        <w:pStyle w:val="ab"/>
        <w:spacing w:beforeLines="20" w:before="62" w:afterLines="0" w:after="0"/>
        <w:rPr>
          <w:rFonts w:cs="Arial"/>
          <w:i/>
        </w:rPr>
      </w:pPr>
      <w:r w:rsidRPr="00347F20">
        <w:rPr>
          <w:rFonts w:cs="Arial"/>
        </w:rPr>
        <w:t xml:space="preserve">Figura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7</w:t>
      </w:r>
      <w:r w:rsidRPr="00347F20">
        <w:rPr>
          <w:rFonts w:cs="Arial"/>
          <w:noProof/>
        </w:rPr>
        <w:fldChar w:fldCharType="end"/>
      </w:r>
      <w:r w:rsidRPr="00347F20">
        <w:rPr>
          <w:rFonts w:cs="Arial"/>
        </w:rPr>
        <w:t xml:space="preserve"> </w:t>
      </w:r>
      <w:r w:rsidRPr="00347F20">
        <w:rPr>
          <w:rFonts w:cs="Arial"/>
          <w:i/>
          <w:iCs/>
        </w:rPr>
        <w:t xml:space="preserve">Valor </w:t>
      </w:r>
      <w:r w:rsidRPr="00347F20">
        <w:rPr>
          <w:rFonts w:cs="Arial"/>
          <w:i/>
        </w:rPr>
        <w:t>de Referência</w:t>
      </w:r>
      <w:r w:rsidRPr="00347F20">
        <w:rPr>
          <w:rFonts w:cs="Arial"/>
        </w:rPr>
        <w:t xml:space="preserve"> </w:t>
      </w:r>
      <w:r w:rsidRPr="00347F20">
        <w:rPr>
          <w:rFonts w:cs="Arial"/>
          <w:i/>
        </w:rPr>
        <w:t>Tela</w:t>
      </w:r>
    </w:p>
    <w:p w14:paraId="34AA1C17" w14:textId="77777777" w:rsidR="003B4D65" w:rsidRPr="00347F20" w:rsidRDefault="003B4D65" w:rsidP="003B4D65">
      <w:pPr>
        <w:pStyle w:val="aa"/>
        <w:numPr>
          <w:ilvl w:val="0"/>
          <w:numId w:val="262"/>
        </w:numPr>
        <w:spacing w:beforeLines="20" w:before="62" w:afterLines="20" w:after="62"/>
        <w:ind w:left="641" w:hanging="357"/>
        <w:rPr>
          <w:rFonts w:cs="Arial"/>
          <w:i/>
        </w:rPr>
      </w:pPr>
      <w:r w:rsidRPr="00347F20">
        <w:rPr>
          <w:rFonts w:cs="Arial"/>
        </w:rPr>
        <w:t xml:space="preserve">Botões da barra de ferramentas — veja </w:t>
      </w:r>
      <w:r w:rsidRPr="00347F20">
        <w:rPr>
          <w:rFonts w:cs="Arial"/>
          <w:color w:val="000000" w:themeColor="text1"/>
        </w:rPr>
        <w:t>a tabela a seguir</w:t>
      </w:r>
      <w:r w:rsidRPr="00347F20">
        <w:rPr>
          <w:rFonts w:cs="Arial"/>
          <w:i/>
          <w:iCs/>
          <w:color w:val="0000FF"/>
        </w:rPr>
        <w:t xml:space="preserve"> </w:t>
      </w:r>
      <w:r w:rsidRPr="00347F20">
        <w:rPr>
          <w:rFonts w:cs="Arial"/>
        </w:rPr>
        <w:t>para obter informações detalhadas.</w:t>
      </w:r>
    </w:p>
    <w:p w14:paraId="7D047246" w14:textId="77777777" w:rsidR="003B4D65" w:rsidRPr="00347F20" w:rsidRDefault="003B4D65" w:rsidP="003B4D65">
      <w:pPr>
        <w:pStyle w:val="aa"/>
        <w:numPr>
          <w:ilvl w:val="0"/>
          <w:numId w:val="262"/>
        </w:numPr>
        <w:spacing w:beforeLines="20" w:before="62" w:afterLines="20" w:after="62"/>
        <w:ind w:left="641" w:hanging="357"/>
        <w:rPr>
          <w:rFonts w:cs="Arial"/>
        </w:rPr>
      </w:pPr>
      <w:r w:rsidRPr="00347F20">
        <w:rPr>
          <w:rFonts w:cs="Arial"/>
        </w:rPr>
        <w:t>Seção principal — exibe informações, incluindo hora, número do arquivo, marca do veículo, ano, motor e sistema.</w:t>
      </w:r>
    </w:p>
    <w:p w14:paraId="2EA0D20E" w14:textId="032F6F86" w:rsidR="003B4D65" w:rsidRPr="00347F20" w:rsidRDefault="003B4D65" w:rsidP="003B4D65">
      <w:pPr>
        <w:pStyle w:val="ab"/>
        <w:spacing w:before="156" w:after="156"/>
        <w:ind w:left="0"/>
        <w:rPr>
          <w:rFonts w:cs="Arial"/>
          <w:i/>
        </w:rPr>
      </w:pPr>
      <w:r w:rsidRPr="00347F20">
        <w:rPr>
          <w:rFonts w:cs="Arial"/>
        </w:rPr>
        <w:t xml:space="preserve">Tabela </w:t>
      </w:r>
      <w:r w:rsidR="001312BD" w:rsidRPr="00347F20">
        <w:rPr>
          <w:rFonts w:cs="Arial"/>
        </w:rPr>
        <w:t>9</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3</w:t>
      </w:r>
      <w:r w:rsidRPr="00347F20">
        <w:rPr>
          <w:rFonts w:cs="Arial"/>
          <w:noProof/>
        </w:rPr>
        <w:fldChar w:fldCharType="end"/>
      </w:r>
      <w:r w:rsidRPr="00347F20">
        <w:rPr>
          <w:rFonts w:cs="Arial"/>
        </w:rPr>
        <w:t xml:space="preserve"> </w:t>
      </w:r>
      <w:r w:rsidRPr="00347F20">
        <w:rPr>
          <w:rFonts w:cs="Arial"/>
          <w:i/>
        </w:rPr>
        <w:t xml:space="preserve">Botões da barra de ferramentas no </w:t>
      </w:r>
      <w:r w:rsidRPr="00347F20">
        <w:rPr>
          <w:rFonts w:cs="Arial"/>
          <w:i/>
          <w:iCs/>
        </w:rPr>
        <w:t>valor de referência</w:t>
      </w:r>
      <w:r w:rsidRPr="00347F20">
        <w:rPr>
          <w:rFonts w:cs="Arial"/>
        </w:rPr>
        <w:t xml:space="preserve"> </w:t>
      </w:r>
      <w:r w:rsidRPr="00347F20">
        <w:rPr>
          <w:rFonts w:cs="Arial"/>
          <w:i/>
        </w:rPr>
        <w:t>Tela</w:t>
      </w:r>
    </w:p>
    <w:tbl>
      <w:tblPr>
        <w:tblStyle w:val="ac"/>
        <w:tblW w:w="6799" w:type="dxa"/>
        <w:jc w:val="center"/>
        <w:tblLayout w:type="fixed"/>
        <w:tblLook w:val="04A0" w:firstRow="1" w:lastRow="0" w:firstColumn="1" w:lastColumn="0" w:noHBand="0" w:noVBand="1"/>
      </w:tblPr>
      <w:tblGrid>
        <w:gridCol w:w="988"/>
        <w:gridCol w:w="1275"/>
        <w:gridCol w:w="4536"/>
      </w:tblGrid>
      <w:tr w:rsidR="003B4D65" w:rsidRPr="00347F20" w14:paraId="727D9DE3" w14:textId="77777777" w:rsidTr="00F13F00">
        <w:trPr>
          <w:trHeight w:val="284"/>
          <w:tblHeader/>
          <w:jc w:val="center"/>
        </w:trPr>
        <w:tc>
          <w:tcPr>
            <w:tcW w:w="988" w:type="dxa"/>
            <w:shd w:val="clear" w:color="auto" w:fill="D9D9D9" w:themeFill="background1" w:themeFillShade="D9"/>
            <w:vAlign w:val="center"/>
          </w:tcPr>
          <w:p w14:paraId="6AA728D8" w14:textId="77777777" w:rsidR="003B4D65" w:rsidRPr="00347F20" w:rsidRDefault="003B4D65" w:rsidP="00F13F00">
            <w:pPr>
              <w:pStyle w:val="af"/>
              <w:spacing w:before="156" w:after="156" w:line="240" w:lineRule="exact"/>
              <w:jc w:val="left"/>
              <w:rPr>
                <w:rFonts w:cs="Arial"/>
              </w:rPr>
            </w:pPr>
            <w:r w:rsidRPr="00347F20">
              <w:rPr>
                <w:rFonts w:cs="Arial"/>
              </w:rPr>
              <w:t>Botão</w:t>
            </w:r>
          </w:p>
        </w:tc>
        <w:tc>
          <w:tcPr>
            <w:tcW w:w="1275" w:type="dxa"/>
            <w:shd w:val="clear" w:color="auto" w:fill="D9D9D9" w:themeFill="background1" w:themeFillShade="D9"/>
            <w:vAlign w:val="center"/>
          </w:tcPr>
          <w:p w14:paraId="29D6C46E" w14:textId="77777777" w:rsidR="003B4D65" w:rsidRPr="00347F20" w:rsidRDefault="003B4D65" w:rsidP="00F13F00">
            <w:pPr>
              <w:pStyle w:val="af"/>
              <w:spacing w:before="156" w:after="156" w:line="240" w:lineRule="exact"/>
              <w:jc w:val="left"/>
              <w:rPr>
                <w:rFonts w:cs="Arial"/>
              </w:rPr>
            </w:pPr>
            <w:r w:rsidRPr="00347F20">
              <w:rPr>
                <w:rFonts w:cs="Arial"/>
              </w:rPr>
              <w:t>Nome</w:t>
            </w:r>
          </w:p>
        </w:tc>
        <w:tc>
          <w:tcPr>
            <w:tcW w:w="4536" w:type="dxa"/>
            <w:shd w:val="clear" w:color="auto" w:fill="D9D9D9" w:themeFill="background1" w:themeFillShade="D9"/>
            <w:vAlign w:val="center"/>
          </w:tcPr>
          <w:p w14:paraId="2F3A8142" w14:textId="77777777" w:rsidR="003B4D65" w:rsidRPr="00347F20" w:rsidRDefault="003B4D65" w:rsidP="00F13F00">
            <w:pPr>
              <w:pStyle w:val="af"/>
              <w:spacing w:before="156" w:after="156" w:line="240" w:lineRule="exact"/>
              <w:jc w:val="left"/>
              <w:rPr>
                <w:rFonts w:cs="Arial"/>
              </w:rPr>
            </w:pPr>
            <w:r w:rsidRPr="00347F20">
              <w:rPr>
                <w:rFonts w:cs="Arial"/>
              </w:rPr>
              <w:t>Descrição</w:t>
            </w:r>
          </w:p>
        </w:tc>
      </w:tr>
      <w:tr w:rsidR="003B4D65" w:rsidRPr="00347F20" w14:paraId="7AD2B258" w14:textId="77777777" w:rsidTr="00F13F00">
        <w:trPr>
          <w:trHeight w:val="510"/>
          <w:jc w:val="center"/>
        </w:trPr>
        <w:tc>
          <w:tcPr>
            <w:tcW w:w="988" w:type="dxa"/>
            <w:vAlign w:val="center"/>
          </w:tcPr>
          <w:p w14:paraId="581EF04B" w14:textId="77777777" w:rsidR="003B4D65" w:rsidRPr="00347F20" w:rsidRDefault="003B4D65" w:rsidP="00F13F00">
            <w:pPr>
              <w:pStyle w:val="af"/>
              <w:spacing w:before="156" w:after="156" w:line="240" w:lineRule="exact"/>
              <w:rPr>
                <w:rFonts w:cs="Arial"/>
              </w:rPr>
            </w:pPr>
            <w:r w:rsidRPr="00347F20">
              <w:rPr>
                <w:rFonts w:cs="Arial"/>
                <w:noProof/>
                <w:lang w:val="en-US"/>
                <w14:ligatures w14:val="standardContextual"/>
              </w:rPr>
              <w:drawing>
                <wp:anchor distT="0" distB="0" distL="114300" distR="114300" simplePos="0" relativeHeight="252407808" behindDoc="0" locked="0" layoutInCell="1" allowOverlap="1" wp14:anchorId="4A8F926D" wp14:editId="00F12C1B">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5F55D91" w14:textId="1665ECA9" w:rsidR="003B4D65" w:rsidRPr="00347F20" w:rsidRDefault="001312BD" w:rsidP="00F13F00">
            <w:pPr>
              <w:pStyle w:val="ae"/>
              <w:spacing w:before="156" w:after="156" w:line="240" w:lineRule="exact"/>
              <w:rPr>
                <w:rFonts w:cs="Arial"/>
                <w:b/>
                <w:bCs/>
              </w:rPr>
            </w:pPr>
            <w:r w:rsidRPr="00347F20">
              <w:rPr>
                <w:rFonts w:cs="Arial"/>
                <w:b/>
                <w:bCs/>
              </w:rPr>
              <w:t>Retorno</w:t>
            </w:r>
          </w:p>
        </w:tc>
        <w:tc>
          <w:tcPr>
            <w:tcW w:w="4536" w:type="dxa"/>
            <w:vAlign w:val="center"/>
          </w:tcPr>
          <w:p w14:paraId="211341DE" w14:textId="77777777" w:rsidR="003B4D65" w:rsidRPr="00347F20" w:rsidRDefault="003B4D65" w:rsidP="00F13F00">
            <w:pPr>
              <w:pStyle w:val="af0"/>
              <w:spacing w:beforeLines="0" w:afterLines="0" w:line="240" w:lineRule="exact"/>
              <w:ind w:left="0"/>
              <w:rPr>
                <w:rFonts w:cs="Arial"/>
              </w:rPr>
            </w:pPr>
            <w:r w:rsidRPr="00347F20">
              <w:rPr>
                <w:rFonts w:cs="Arial"/>
              </w:rPr>
              <w:t>Retorna à tela anterior.</w:t>
            </w:r>
          </w:p>
        </w:tc>
      </w:tr>
      <w:tr w:rsidR="003B4D65" w:rsidRPr="00347F20" w14:paraId="6D48155E" w14:textId="77777777" w:rsidTr="00F13F00">
        <w:trPr>
          <w:trHeight w:val="510"/>
          <w:jc w:val="center"/>
        </w:trPr>
        <w:tc>
          <w:tcPr>
            <w:tcW w:w="988" w:type="dxa"/>
            <w:vAlign w:val="center"/>
          </w:tcPr>
          <w:p w14:paraId="0010CBDD" w14:textId="77777777" w:rsidR="003B4D65" w:rsidRPr="00347F20" w:rsidRDefault="003B4D65" w:rsidP="00F13F00">
            <w:pPr>
              <w:pStyle w:val="af"/>
              <w:spacing w:before="156" w:after="156" w:line="240" w:lineRule="exact"/>
              <w:rPr>
                <w:rFonts w:cs="Arial"/>
                <w:noProof/>
                <w14:ligatures w14:val="standardContextual"/>
              </w:rPr>
            </w:pPr>
            <w:r w:rsidRPr="00347F20">
              <w:rPr>
                <w:rFonts w:cs="Arial"/>
                <w:noProof/>
                <w:lang w:val="en-US"/>
                <w14:ligatures w14:val="standardContextual"/>
              </w:rPr>
              <w:drawing>
                <wp:anchor distT="0" distB="0" distL="114300" distR="114300" simplePos="0" relativeHeight="252408832" behindDoc="0" locked="0" layoutInCell="1" allowOverlap="1" wp14:anchorId="3F35A661" wp14:editId="083CB547">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F69945C" w14:textId="5D2B179B" w:rsidR="003B4D65" w:rsidRPr="00347F20" w:rsidRDefault="003B4D65" w:rsidP="00F13F00">
            <w:pPr>
              <w:pStyle w:val="ae"/>
              <w:spacing w:before="156" w:after="156" w:line="240" w:lineRule="exact"/>
              <w:rPr>
                <w:rFonts w:cs="Arial"/>
                <w:b/>
                <w:bCs/>
              </w:rPr>
            </w:pPr>
            <w:r w:rsidRPr="00347F20">
              <w:rPr>
                <w:rFonts w:cs="Arial"/>
                <w:b/>
                <w:bCs/>
              </w:rPr>
              <w:t>Adicionar</w:t>
            </w:r>
          </w:p>
        </w:tc>
        <w:tc>
          <w:tcPr>
            <w:tcW w:w="4536" w:type="dxa"/>
            <w:vAlign w:val="center"/>
          </w:tcPr>
          <w:p w14:paraId="306D544F" w14:textId="77777777" w:rsidR="003B4D65" w:rsidRPr="00347F20" w:rsidRDefault="003B4D65" w:rsidP="00F13F00">
            <w:pPr>
              <w:pStyle w:val="af0"/>
              <w:spacing w:beforeLines="0" w:afterLines="0" w:line="240" w:lineRule="exact"/>
              <w:ind w:left="0"/>
              <w:rPr>
                <w:rFonts w:cs="Arial"/>
              </w:rPr>
            </w:pPr>
            <w:r w:rsidRPr="00347F20">
              <w:rPr>
                <w:rFonts w:cs="Arial"/>
              </w:rPr>
              <w:t xml:space="preserve">Adiciona um arquivo de valor de referência ao escanear o código QR correspondente após tocar no botão </w:t>
            </w:r>
            <w:r w:rsidRPr="00347F20">
              <w:rPr>
                <w:rFonts w:cs="Arial"/>
                <w:b/>
                <w:bCs/>
              </w:rPr>
              <w:t xml:space="preserve">Compartilhar </w:t>
            </w:r>
            <w:r w:rsidRPr="00347F20">
              <w:rPr>
                <w:rFonts w:cs="Arial"/>
              </w:rPr>
              <w:t>na lista Valor de Referência ou apenas inserir manualmente o número do arquivo.</w:t>
            </w:r>
          </w:p>
        </w:tc>
      </w:tr>
      <w:tr w:rsidR="003B4D65" w:rsidRPr="00347F20" w14:paraId="42D99F25" w14:textId="77777777" w:rsidTr="00F13F00">
        <w:trPr>
          <w:trHeight w:val="540"/>
          <w:jc w:val="center"/>
        </w:trPr>
        <w:tc>
          <w:tcPr>
            <w:tcW w:w="988" w:type="dxa"/>
            <w:vAlign w:val="center"/>
          </w:tcPr>
          <w:p w14:paraId="0168999C" w14:textId="77777777" w:rsidR="003B4D65" w:rsidRPr="00347F20" w:rsidRDefault="003B4D65" w:rsidP="00F13F00">
            <w:pPr>
              <w:pStyle w:val="af"/>
              <w:spacing w:before="156" w:after="156" w:line="240" w:lineRule="exact"/>
              <w:rPr>
                <w:rFonts w:cs="Arial"/>
              </w:rPr>
            </w:pPr>
            <w:r w:rsidRPr="00347F20">
              <w:rPr>
                <w:rFonts w:cs="Arial"/>
                <w:noProof/>
                <w:lang w:val="en-US"/>
                <w14:ligatures w14:val="standardContextual"/>
              </w:rPr>
              <w:drawing>
                <wp:anchor distT="0" distB="0" distL="114300" distR="114300" simplePos="0" relativeHeight="252409856" behindDoc="0" locked="0" layoutInCell="1" allowOverlap="1" wp14:anchorId="1C032229" wp14:editId="3F424FAB">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4D99CDD" w14:textId="77777777" w:rsidR="003B4D65" w:rsidRPr="00347F20" w:rsidRDefault="003B4D65" w:rsidP="00F13F00">
            <w:pPr>
              <w:pStyle w:val="ae"/>
              <w:spacing w:before="156" w:after="156" w:line="240" w:lineRule="exact"/>
              <w:rPr>
                <w:rFonts w:cs="Arial"/>
                <w:b/>
                <w:bCs/>
              </w:rPr>
            </w:pPr>
            <w:r w:rsidRPr="00347F20">
              <w:rPr>
                <w:rFonts w:cs="Arial"/>
                <w:b/>
                <w:bCs/>
              </w:rPr>
              <w:t>Procurar</w:t>
            </w:r>
          </w:p>
        </w:tc>
        <w:tc>
          <w:tcPr>
            <w:tcW w:w="4536" w:type="dxa"/>
            <w:vAlign w:val="center"/>
          </w:tcPr>
          <w:p w14:paraId="4B637DB0" w14:textId="77777777" w:rsidR="003B4D65" w:rsidRPr="00347F20" w:rsidRDefault="003B4D65" w:rsidP="00F13F00">
            <w:pPr>
              <w:pStyle w:val="af0"/>
              <w:spacing w:beforeLines="0" w:afterLines="0" w:line="240" w:lineRule="exact"/>
              <w:ind w:left="0"/>
              <w:rPr>
                <w:rFonts w:cs="Arial"/>
              </w:rPr>
            </w:pPr>
            <w:r w:rsidRPr="00347F20">
              <w:rPr>
                <w:rFonts w:cs="Arial"/>
              </w:rPr>
              <w:t>Pesquisa o arquivo de valor de referência depois que o número do arquivo ou MMY (Marca, Modelo, Ano) é inserido.</w:t>
            </w:r>
          </w:p>
        </w:tc>
      </w:tr>
      <w:tr w:rsidR="003B4D65" w:rsidRPr="00347F20" w14:paraId="290D9F05" w14:textId="77777777" w:rsidTr="00F13F00">
        <w:trPr>
          <w:trHeight w:val="540"/>
          <w:jc w:val="center"/>
        </w:trPr>
        <w:tc>
          <w:tcPr>
            <w:tcW w:w="988" w:type="dxa"/>
            <w:vAlign w:val="center"/>
          </w:tcPr>
          <w:p w14:paraId="31BB1447" w14:textId="77777777" w:rsidR="003B4D65" w:rsidRPr="00347F20" w:rsidRDefault="003B4D65" w:rsidP="00F13F00">
            <w:pPr>
              <w:pStyle w:val="af"/>
              <w:spacing w:before="156" w:after="156" w:line="240" w:lineRule="exact"/>
              <w:rPr>
                <w:rFonts w:cs="Arial"/>
                <w:noProof/>
                <w14:ligatures w14:val="standardContextual"/>
              </w:rPr>
            </w:pPr>
            <w:r w:rsidRPr="00347F20">
              <w:rPr>
                <w:rFonts w:cs="Arial"/>
                <w:noProof/>
                <w:lang w:val="en-US"/>
                <w14:ligatures w14:val="standardContextual"/>
              </w:rPr>
              <w:drawing>
                <wp:anchor distT="0" distB="0" distL="114300" distR="114300" simplePos="0" relativeHeight="252410880" behindDoc="0" locked="0" layoutInCell="1" allowOverlap="1" wp14:anchorId="6DF7259D" wp14:editId="3D6AF7B7">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105A65B" w14:textId="77777777" w:rsidR="003B4D65" w:rsidRPr="00347F20" w:rsidRDefault="003B4D65" w:rsidP="00F13F00">
            <w:pPr>
              <w:pStyle w:val="ae"/>
              <w:spacing w:before="156" w:after="156" w:line="240" w:lineRule="exact"/>
              <w:rPr>
                <w:rFonts w:cs="Arial"/>
                <w:b/>
                <w:bCs/>
              </w:rPr>
            </w:pPr>
            <w:r w:rsidRPr="00347F20">
              <w:rPr>
                <w:rFonts w:cs="Arial"/>
                <w:b/>
                <w:bCs/>
              </w:rPr>
              <w:t>Filtro</w:t>
            </w:r>
          </w:p>
        </w:tc>
        <w:tc>
          <w:tcPr>
            <w:tcW w:w="4536" w:type="dxa"/>
            <w:vAlign w:val="center"/>
          </w:tcPr>
          <w:p w14:paraId="00CBE49A" w14:textId="381D556D" w:rsidR="003B4D65" w:rsidRPr="00347F20" w:rsidRDefault="003B4D65" w:rsidP="00F13F00">
            <w:pPr>
              <w:pStyle w:val="af0"/>
              <w:spacing w:beforeLines="0" w:afterLines="0" w:line="240" w:lineRule="exact"/>
              <w:ind w:left="0"/>
              <w:rPr>
                <w:rFonts w:cs="Arial"/>
              </w:rPr>
            </w:pPr>
            <w:r w:rsidRPr="00347F20">
              <w:rPr>
                <w:rFonts w:cs="Arial"/>
              </w:rPr>
              <w:t>Selecione informações como Marca, Modelo, Ano, Motor e Sistema para localizar os arquivos de valor de referência especificados</w:t>
            </w:r>
            <w:r w:rsidR="008F5047" w:rsidRPr="00347F20">
              <w:rPr>
                <w:rFonts w:cs="Arial"/>
              </w:rPr>
              <w:t>.</w:t>
            </w:r>
          </w:p>
        </w:tc>
      </w:tr>
      <w:tr w:rsidR="003B4D65" w:rsidRPr="00347F20" w14:paraId="3ED985C3" w14:textId="77777777" w:rsidTr="00F13F00">
        <w:trPr>
          <w:trHeight w:val="540"/>
          <w:jc w:val="center"/>
        </w:trPr>
        <w:tc>
          <w:tcPr>
            <w:tcW w:w="988" w:type="dxa"/>
            <w:vAlign w:val="center"/>
          </w:tcPr>
          <w:p w14:paraId="0A9A49B4" w14:textId="77777777" w:rsidR="003B4D65" w:rsidRPr="00347F20" w:rsidRDefault="003B4D65" w:rsidP="00F13F00">
            <w:pPr>
              <w:pStyle w:val="af"/>
              <w:spacing w:before="156" w:after="156" w:line="240" w:lineRule="exact"/>
              <w:rPr>
                <w:rFonts w:cs="Arial"/>
              </w:rPr>
            </w:pPr>
            <w:r w:rsidRPr="00347F20">
              <w:rPr>
                <w:rFonts w:cs="Arial"/>
                <w:noProof/>
                <w:lang w:val="en-US"/>
                <w14:ligatures w14:val="standardContextual"/>
              </w:rPr>
              <w:lastRenderedPageBreak/>
              <w:drawing>
                <wp:anchor distT="0" distB="0" distL="114300" distR="114300" simplePos="0" relativeHeight="252411904" behindDoc="0" locked="0" layoutInCell="1" allowOverlap="1" wp14:anchorId="4BADEEBD" wp14:editId="6AAC9888">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C0A36EC" w14:textId="77777777" w:rsidR="003B4D65" w:rsidRPr="00347F20" w:rsidRDefault="003B4D65" w:rsidP="00F13F00">
            <w:pPr>
              <w:pStyle w:val="ae"/>
              <w:spacing w:before="156" w:after="156" w:line="240" w:lineRule="exact"/>
              <w:rPr>
                <w:rFonts w:cs="Arial"/>
                <w:b/>
                <w:bCs/>
              </w:rPr>
            </w:pPr>
            <w:r w:rsidRPr="00347F20">
              <w:rPr>
                <w:rFonts w:cs="Arial"/>
                <w:b/>
                <w:bCs/>
              </w:rPr>
              <w:t>Editar</w:t>
            </w:r>
          </w:p>
        </w:tc>
        <w:tc>
          <w:tcPr>
            <w:tcW w:w="4536" w:type="dxa"/>
            <w:vAlign w:val="center"/>
          </w:tcPr>
          <w:p w14:paraId="0EE9EA98" w14:textId="6A2CF95C" w:rsidR="003B4D65" w:rsidRPr="00347F20" w:rsidRDefault="003B4D65" w:rsidP="00F13F00">
            <w:pPr>
              <w:pStyle w:val="af0"/>
              <w:spacing w:beforeLines="0" w:afterLines="0" w:line="240" w:lineRule="exact"/>
              <w:ind w:left="0"/>
              <w:rPr>
                <w:rFonts w:cs="Arial"/>
              </w:rPr>
            </w:pPr>
            <w:r w:rsidRPr="00347F20">
              <w:rPr>
                <w:rFonts w:cs="Arial"/>
              </w:rPr>
              <w:t>D apaga os arquivos de valor de referência</w:t>
            </w:r>
            <w:r w:rsidR="008F5047" w:rsidRPr="00347F20">
              <w:rPr>
                <w:rFonts w:cs="Arial"/>
              </w:rPr>
              <w:t>.</w:t>
            </w:r>
          </w:p>
        </w:tc>
      </w:tr>
      <w:tr w:rsidR="003B4D65" w:rsidRPr="00347F20" w14:paraId="325485AB" w14:textId="77777777" w:rsidTr="00F13F00">
        <w:trPr>
          <w:trHeight w:val="540"/>
          <w:jc w:val="center"/>
        </w:trPr>
        <w:tc>
          <w:tcPr>
            <w:tcW w:w="988" w:type="dxa"/>
            <w:vAlign w:val="center"/>
          </w:tcPr>
          <w:p w14:paraId="39ED5AB0" w14:textId="77777777" w:rsidR="003B4D65" w:rsidRPr="00347F20" w:rsidRDefault="003B4D65" w:rsidP="00F13F00">
            <w:pPr>
              <w:pStyle w:val="af"/>
              <w:spacing w:before="156" w:after="156" w:line="240" w:lineRule="exact"/>
              <w:rPr>
                <w:rFonts w:cs="Arial"/>
                <w:noProof/>
                <w14:ligatures w14:val="standardContextual"/>
              </w:rPr>
            </w:pPr>
            <w:r w:rsidRPr="00347F20">
              <w:rPr>
                <w:rFonts w:cs="Arial"/>
                <w:noProof/>
                <w:lang w:val="en-US"/>
                <w14:ligatures w14:val="standardContextual"/>
              </w:rPr>
              <w:drawing>
                <wp:anchor distT="0" distB="0" distL="114300" distR="114300" simplePos="0" relativeHeight="252414976" behindDoc="0" locked="0" layoutInCell="1" allowOverlap="1" wp14:anchorId="7A648B5E" wp14:editId="7E439FEA">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1BCEB66" w14:textId="77777777" w:rsidR="003B4D65" w:rsidRPr="00347F20" w:rsidRDefault="003B4D65" w:rsidP="00F13F00">
            <w:pPr>
              <w:pStyle w:val="ae"/>
              <w:spacing w:before="156" w:after="156" w:line="240" w:lineRule="exact"/>
              <w:rPr>
                <w:rFonts w:cs="Arial"/>
                <w:b/>
                <w:bCs/>
              </w:rPr>
            </w:pPr>
            <w:r w:rsidRPr="00347F20">
              <w:rPr>
                <w:rFonts w:cs="Arial"/>
                <w:b/>
                <w:bCs/>
              </w:rPr>
              <w:t>Comparação</w:t>
            </w:r>
          </w:p>
        </w:tc>
        <w:tc>
          <w:tcPr>
            <w:tcW w:w="4536" w:type="dxa"/>
            <w:vAlign w:val="center"/>
          </w:tcPr>
          <w:p w14:paraId="279FA39D" w14:textId="42AFB644" w:rsidR="003B4D65" w:rsidRPr="00347F20" w:rsidRDefault="003B4D65" w:rsidP="00F13F00">
            <w:pPr>
              <w:pStyle w:val="af0"/>
              <w:spacing w:beforeLines="0" w:afterLines="0" w:line="240" w:lineRule="exact"/>
              <w:ind w:left="0"/>
              <w:rPr>
                <w:rFonts w:cs="Arial"/>
              </w:rPr>
            </w:pPr>
            <w:r w:rsidRPr="00347F20">
              <w:rPr>
                <w:rFonts w:cs="Arial"/>
              </w:rPr>
              <w:t>Selecione dois arquivos de valores de referência e compare os valores máximo, mínimo e médio amostrados</w:t>
            </w:r>
            <w:r w:rsidR="008F5047" w:rsidRPr="00347F20">
              <w:rPr>
                <w:rFonts w:cs="Arial"/>
              </w:rPr>
              <w:t>.</w:t>
            </w:r>
            <w:r w:rsidRPr="00347F20">
              <w:rPr>
                <w:rFonts w:cs="Arial"/>
              </w:rPr>
              <w:t xml:space="preserve"> Somente os arquivos de valores de referência locais são suportados.</w:t>
            </w:r>
          </w:p>
        </w:tc>
      </w:tr>
    </w:tbl>
    <w:p w14:paraId="6F98BD78" w14:textId="29B047CB" w:rsidR="003B4D65" w:rsidRPr="00347F20" w:rsidRDefault="003B4D65" w:rsidP="00082117">
      <w:pPr>
        <w:pStyle w:val="20"/>
        <w:spacing w:before="312" w:after="156"/>
        <w:rPr>
          <w:rFonts w:cs="Arial"/>
        </w:rPr>
      </w:pPr>
      <w:r w:rsidRPr="00347F20">
        <w:rPr>
          <w:rFonts w:cs="Arial"/>
        </w:rPr>
        <w:t xml:space="preserve"> </w:t>
      </w:r>
      <w:bookmarkStart w:id="344" w:name="_Toc203665485"/>
      <w:bookmarkEnd w:id="335"/>
      <w:bookmarkEnd w:id="336"/>
      <w:bookmarkEnd w:id="337"/>
      <w:bookmarkEnd w:id="338"/>
      <w:bookmarkEnd w:id="339"/>
      <w:bookmarkEnd w:id="340"/>
      <w:r w:rsidR="00082117" w:rsidRPr="00347F20">
        <w:rPr>
          <w:rFonts w:cs="Arial"/>
        </w:rPr>
        <w:t>Registo de dados</w:t>
      </w:r>
      <w:bookmarkEnd w:id="344"/>
    </w:p>
    <w:p w14:paraId="51A9A851" w14:textId="32A18F73" w:rsidR="003B4D65" w:rsidRPr="00347F20" w:rsidRDefault="003B4D65" w:rsidP="003B4D65">
      <w:pPr>
        <w:pStyle w:val="BodytextUserManual"/>
        <w:spacing w:before="156" w:after="156"/>
      </w:pPr>
      <w:r w:rsidRPr="00347F20">
        <w:t xml:space="preserve">A seção Registro de Dados permite que você inicie a plataforma de Suporte diretamente para visualizar todos os registros de todos os feedbacks ou nenhum feedback no sistema de diagnóstico. Para mais detalhes, consulte e </w:t>
      </w:r>
      <w:r w:rsidRPr="00347F20">
        <w:rPr>
          <w:i/>
          <w:iCs/>
          <w:color w:val="0000FF"/>
        </w:rPr>
        <w:fldChar w:fldCharType="begin"/>
      </w:r>
      <w:r w:rsidRPr="00347F20">
        <w:rPr>
          <w:i/>
          <w:iCs/>
          <w:color w:val="0000FF"/>
        </w:rPr>
        <w:instrText xml:space="preserve"> REF _Ref119312155 \h  \* MERGEFORMAT </w:instrText>
      </w:r>
      <w:r w:rsidRPr="00347F20">
        <w:rPr>
          <w:i/>
          <w:iCs/>
          <w:color w:val="0000FF"/>
        </w:rPr>
      </w:r>
      <w:r w:rsidRPr="00347F20">
        <w:rPr>
          <w:i/>
          <w:iCs/>
          <w:color w:val="0000FF"/>
        </w:rPr>
        <w:fldChar w:fldCharType="separate"/>
      </w:r>
      <w:r w:rsidRPr="00347F20">
        <w:rPr>
          <w:i/>
          <w:iCs/>
          <w:color w:val="0000FF"/>
        </w:rPr>
        <w:t>Registro de dados</w:t>
      </w:r>
      <w:r w:rsidR="004C5A69" w:rsidRPr="00347F20">
        <w:rPr>
          <w:i/>
          <w:iCs/>
          <w:color w:val="0000FF"/>
        </w:rPr>
        <w:t>.</w:t>
      </w:r>
      <w:r w:rsidRPr="00347F20">
        <w:rPr>
          <w:i/>
          <w:iCs/>
          <w:color w:val="0000FF"/>
        </w:rPr>
        <w:t xml:space="preserve"> </w:t>
      </w:r>
      <w:r w:rsidRPr="00347F20">
        <w:rPr>
          <w:i/>
          <w:iCs/>
          <w:color w:val="0000FF"/>
        </w:rPr>
        <w:fldChar w:fldCharType="end"/>
      </w:r>
    </w:p>
    <w:p w14:paraId="74AB11DA" w14:textId="77777777" w:rsidR="003B4D65" w:rsidRPr="00347F20" w:rsidRDefault="003B4D65" w:rsidP="003B4D65">
      <w:pPr>
        <w:pStyle w:val="20"/>
        <w:spacing w:before="312" w:after="156"/>
        <w:rPr>
          <w:rFonts w:cs="Arial"/>
        </w:rPr>
      </w:pPr>
      <w:bookmarkStart w:id="345" w:name="_Toc159436345"/>
      <w:bookmarkStart w:id="346" w:name="_Toc203665486"/>
      <w:r w:rsidRPr="00347F20">
        <w:rPr>
          <w:rFonts w:cs="Arial"/>
        </w:rPr>
        <w:t xml:space="preserve">Desinstalar </w:t>
      </w:r>
      <w:bookmarkEnd w:id="341"/>
      <w:r w:rsidRPr="00347F20">
        <w:rPr>
          <w:rFonts w:cs="Arial"/>
        </w:rPr>
        <w:t>aplicativos</w:t>
      </w:r>
      <w:bookmarkEnd w:id="342"/>
      <w:bookmarkEnd w:id="345"/>
      <w:bookmarkEnd w:id="346"/>
    </w:p>
    <w:p w14:paraId="61D8BDA6" w14:textId="4817C642" w:rsidR="003B4D65" w:rsidRPr="00347F20" w:rsidRDefault="00347F20" w:rsidP="003B4D65">
      <w:pPr>
        <w:pStyle w:val="BodytextUserManual"/>
        <w:spacing w:before="156" w:after="156"/>
      </w:pPr>
      <w:r w:rsidRPr="00347F20">
        <w:rPr>
          <w:rFonts w:eastAsiaTheme="minorEastAsia"/>
          <w:bCs w:val="0"/>
          <w:szCs w:val="18"/>
          <w:lang w:val="en-US"/>
        </w:rPr>
        <w:t>Esta seção permite que você gerencie os aplicativos de software instalados no sistema MaxiSys.</w:t>
      </w:r>
      <w:r w:rsidR="003B4D65" w:rsidRPr="00347F20">
        <w:t xml:space="preserve"> Selecionar esta seção abre uma tela de gerenciamento, na qual você pode verificar todos os aplicativos de diagnóstico de veículos disponíveis.</w:t>
      </w:r>
    </w:p>
    <w:p w14:paraId="52F0610B" w14:textId="601336E8" w:rsidR="003B4D65" w:rsidRPr="00347F20" w:rsidRDefault="003B4D65" w:rsidP="003B4D65">
      <w:pPr>
        <w:pStyle w:val="BodytextUserManual"/>
        <w:spacing w:before="156" w:after="156"/>
      </w:pPr>
      <w:r w:rsidRPr="00347F20">
        <w:t xml:space="preserve">Selecione o software do veículo que deseja excluir tocando no ícone do fabricante do veículo. O item selecionado exibirá uma marca azul no canto superior direito. </w:t>
      </w:r>
      <w:r w:rsidR="00347F20" w:rsidRPr="00347F20">
        <w:rPr>
          <w:rFonts w:eastAsiaTheme="minorEastAsia"/>
          <w:bCs w:val="0"/>
          <w:szCs w:val="18"/>
          <w:lang w:val="en-US"/>
        </w:rPr>
        <w:t xml:space="preserve">Toque no ícone </w:t>
      </w:r>
      <w:r w:rsidR="00347F20" w:rsidRPr="00347F20">
        <w:rPr>
          <w:rFonts w:eastAsiaTheme="minorEastAsia"/>
          <w:b/>
          <w:bCs w:val="0"/>
          <w:szCs w:val="18"/>
          <w:lang w:val="en-US"/>
        </w:rPr>
        <w:t xml:space="preserve">Excluir </w:t>
      </w:r>
      <w:r w:rsidR="00347F20" w:rsidRPr="00347F20">
        <w:rPr>
          <w:rFonts w:eastAsiaTheme="minorEastAsia"/>
          <w:bCs w:val="0"/>
          <w:szCs w:val="18"/>
          <w:lang w:val="en-US"/>
        </w:rPr>
        <w:t>na barra de ferramentas superior para excluir o software do banco de dados do sistema.</w:t>
      </w:r>
    </w:p>
    <w:p w14:paraId="4B5FD418" w14:textId="77777777" w:rsidR="003C3ABF" w:rsidRPr="00347F20" w:rsidRDefault="003C3ABF" w:rsidP="003C3ABF">
      <w:pPr>
        <w:pStyle w:val="20"/>
        <w:spacing w:before="312" w:after="156"/>
        <w:rPr>
          <w:rFonts w:cs="Arial"/>
        </w:rPr>
      </w:pPr>
      <w:bookmarkStart w:id="347" w:name="_Toc199938942"/>
      <w:bookmarkStart w:id="348" w:name="_Toc203665487"/>
      <w:r w:rsidRPr="00347F20">
        <w:rPr>
          <w:rFonts w:cs="Arial"/>
        </w:rPr>
        <w:t>Backup e restauração</w:t>
      </w:r>
      <w:bookmarkEnd w:id="347"/>
      <w:bookmarkEnd w:id="348"/>
    </w:p>
    <w:p w14:paraId="365879EE" w14:textId="77777777" w:rsidR="003C3ABF" w:rsidRPr="00347F20" w:rsidRDefault="003C3ABF" w:rsidP="003C3ABF">
      <w:pPr>
        <w:pStyle w:val="BodytextUserManual"/>
        <w:spacing w:before="156" w:after="156"/>
      </w:pPr>
      <w:r w:rsidRPr="00347F20">
        <w:t>Esta seção permite que você faça backup dos dados no Autel Cloud e restaure os dados no dispositivo.</w:t>
      </w:r>
    </w:p>
    <w:p w14:paraId="7B4A77CC" w14:textId="77777777" w:rsidR="003C3ABF" w:rsidRPr="00347F20" w:rsidRDefault="003C3ABF" w:rsidP="003C3ABF">
      <w:pPr>
        <w:pStyle w:val="BodytextUserManual"/>
        <w:numPr>
          <w:ilvl w:val="0"/>
          <w:numId w:val="25"/>
        </w:numPr>
        <w:spacing w:beforeLines="20" w:before="62" w:afterLines="20" w:after="62"/>
        <w:ind w:left="641" w:hanging="357"/>
        <w:rPr>
          <w:b/>
        </w:rPr>
      </w:pPr>
      <w:r w:rsidRPr="00347F20">
        <w:rPr>
          <w:b/>
        </w:rPr>
        <w:t>Para fazer backup de dados no Autel Cloud</w:t>
      </w:r>
    </w:p>
    <w:p w14:paraId="72E2D33A" w14:textId="77777777" w:rsidR="003C3ABF" w:rsidRPr="00347F20" w:rsidRDefault="003C3ABF" w:rsidP="00B04A6D">
      <w:pPr>
        <w:pStyle w:val="aa"/>
        <w:numPr>
          <w:ilvl w:val="0"/>
          <w:numId w:val="274"/>
        </w:numPr>
        <w:spacing w:beforeLines="20" w:before="62" w:afterLines="20" w:after="62"/>
        <w:ind w:left="998" w:hanging="357"/>
        <w:rPr>
          <w:rFonts w:cs="Arial"/>
        </w:rPr>
      </w:pPr>
      <w:r w:rsidRPr="00347F20">
        <w:rPr>
          <w:rFonts w:cs="Arial"/>
        </w:rPr>
        <w:t xml:space="preserve">Toque no botão do aplicativo </w:t>
      </w:r>
      <w:r w:rsidRPr="00347F20">
        <w:rPr>
          <w:rFonts w:cs="Arial"/>
          <w:b/>
          <w:bCs/>
        </w:rPr>
        <w:t xml:space="preserve">Gerenciador de dados </w:t>
      </w:r>
      <w:r w:rsidRPr="00347F20">
        <w:rPr>
          <w:rFonts w:cs="Arial"/>
        </w:rPr>
        <w:t>no Menu de Tarefas do MaxiSys.</w:t>
      </w:r>
    </w:p>
    <w:p w14:paraId="02CE5DAC" w14:textId="77777777" w:rsidR="003C3ABF" w:rsidRPr="00347F20" w:rsidRDefault="003C3ABF" w:rsidP="00B04A6D">
      <w:pPr>
        <w:pStyle w:val="aa"/>
        <w:numPr>
          <w:ilvl w:val="0"/>
          <w:numId w:val="274"/>
        </w:numPr>
        <w:spacing w:beforeLines="20" w:before="62" w:afterLines="20" w:after="62"/>
        <w:ind w:left="998" w:hanging="357"/>
        <w:rPr>
          <w:rFonts w:cs="Arial"/>
        </w:rPr>
      </w:pPr>
      <w:r w:rsidRPr="00347F20">
        <w:rPr>
          <w:rFonts w:cs="Arial"/>
        </w:rPr>
        <w:t xml:space="preserve">Selecione </w:t>
      </w:r>
      <w:r w:rsidRPr="00347F20">
        <w:rPr>
          <w:rFonts w:cs="Arial"/>
          <w:b/>
          <w:bCs/>
        </w:rPr>
        <w:t xml:space="preserve">Backup e restauração </w:t>
      </w:r>
      <w:r w:rsidRPr="00347F20">
        <w:rPr>
          <w:rFonts w:cs="Arial"/>
        </w:rPr>
        <w:t>para entrar na tela Backup e restauração.</w:t>
      </w:r>
    </w:p>
    <w:p w14:paraId="41EC3DDD" w14:textId="77777777" w:rsidR="003C3ABF" w:rsidRPr="00347F20" w:rsidRDefault="003C3ABF" w:rsidP="00B04A6D">
      <w:pPr>
        <w:pStyle w:val="aa"/>
        <w:numPr>
          <w:ilvl w:val="0"/>
          <w:numId w:val="274"/>
        </w:numPr>
        <w:spacing w:beforeLines="20" w:before="62" w:afterLines="20" w:after="62"/>
        <w:ind w:left="998" w:hanging="357"/>
        <w:rPr>
          <w:rFonts w:cs="Arial"/>
        </w:rPr>
      </w:pPr>
      <w:r w:rsidRPr="00347F20">
        <w:rPr>
          <w:rFonts w:cs="Arial"/>
        </w:rPr>
        <w:t xml:space="preserve">Toque em </w:t>
      </w:r>
      <w:r w:rsidRPr="00347F20">
        <w:rPr>
          <w:rFonts w:cs="Arial"/>
          <w:b/>
          <w:bCs/>
        </w:rPr>
        <w:t xml:space="preserve">Adicionar backup </w:t>
      </w:r>
      <w:r w:rsidRPr="00347F20">
        <w:rPr>
          <w:rFonts w:cs="Arial"/>
        </w:rPr>
        <w:t>para entrar na tela Adicionar backup.</w:t>
      </w:r>
    </w:p>
    <w:p w14:paraId="1F0E31D6" w14:textId="77777777" w:rsidR="003C3ABF" w:rsidRPr="00347F20" w:rsidRDefault="003C3ABF" w:rsidP="00B04A6D">
      <w:pPr>
        <w:pStyle w:val="aa"/>
        <w:numPr>
          <w:ilvl w:val="0"/>
          <w:numId w:val="274"/>
        </w:numPr>
        <w:spacing w:beforeLines="20" w:before="62" w:afterLines="20" w:after="62"/>
        <w:ind w:left="998" w:hanging="357"/>
        <w:rPr>
          <w:rFonts w:cs="Arial"/>
        </w:rPr>
      </w:pPr>
      <w:r w:rsidRPr="00347F20">
        <w:rPr>
          <w:rFonts w:cs="Arial"/>
        </w:rPr>
        <w:t xml:space="preserve">Marque a caixa para selecionar os dados desejados e toque em </w:t>
      </w:r>
      <w:r w:rsidRPr="00347F20">
        <w:rPr>
          <w:rFonts w:cs="Arial"/>
          <w:b/>
          <w:bCs/>
        </w:rPr>
        <w:t>Backup.</w:t>
      </w:r>
      <w:r w:rsidRPr="00347F20">
        <w:rPr>
          <w:rFonts w:cs="Arial"/>
        </w:rPr>
        <w:t xml:space="preserve"> O sistema exibirá uma caixa de diálogo.</w:t>
      </w:r>
    </w:p>
    <w:p w14:paraId="7E9AB475" w14:textId="77777777" w:rsidR="003C3ABF" w:rsidRPr="00347F20" w:rsidRDefault="003C3ABF" w:rsidP="00B04A6D">
      <w:pPr>
        <w:pStyle w:val="aa"/>
        <w:numPr>
          <w:ilvl w:val="0"/>
          <w:numId w:val="274"/>
        </w:numPr>
        <w:spacing w:beforeLines="20" w:before="62" w:afterLines="20" w:after="62"/>
        <w:ind w:left="998" w:hanging="357"/>
        <w:rPr>
          <w:rFonts w:cs="Arial"/>
        </w:rPr>
      </w:pPr>
      <w:r w:rsidRPr="00347F20">
        <w:rPr>
          <w:rFonts w:cs="Arial"/>
        </w:rPr>
        <w:t xml:space="preserve">Digite um nome no campo de entrada e toque em </w:t>
      </w:r>
      <w:r w:rsidRPr="00347F20">
        <w:rPr>
          <w:rFonts w:cs="Arial"/>
          <w:b/>
          <w:bCs/>
        </w:rPr>
        <w:t xml:space="preserve">OK </w:t>
      </w:r>
      <w:r w:rsidRPr="00347F20">
        <w:rPr>
          <w:rFonts w:cs="Arial"/>
        </w:rPr>
        <w:t>para fazer backup dos dados no Autel Cloud. O registro dos dados de backup aparecerá na tela Backup e Restauração.</w:t>
      </w:r>
    </w:p>
    <w:p w14:paraId="1009E4EB" w14:textId="77777777" w:rsidR="003C3ABF" w:rsidRPr="00347F20" w:rsidRDefault="003C3ABF" w:rsidP="003C3ABF">
      <w:pPr>
        <w:pStyle w:val="aa"/>
        <w:spacing w:beforeLines="20" w:before="62" w:afterLines="20" w:after="62"/>
        <w:ind w:left="998" w:firstLine="0"/>
        <w:rPr>
          <w:rFonts w:cs="Arial"/>
        </w:rPr>
      </w:pPr>
      <w:r w:rsidRPr="00347F20">
        <w:rPr>
          <w:rFonts w:cs="Arial"/>
        </w:rPr>
        <w:lastRenderedPageBreak/>
        <w:t xml:space="preserve">Se precisar fazer backup de mais dados, toque no ícone </w:t>
      </w:r>
      <w:r w:rsidRPr="00347F20">
        <w:rPr>
          <w:rFonts w:cs="Arial"/>
          <w:noProof/>
          <w:lang w:val="en-US"/>
        </w:rPr>
        <w:drawing>
          <wp:inline distT="0" distB="0" distL="0" distR="0" wp14:anchorId="5EC472AA" wp14:editId="316FDC2B">
            <wp:extent cx="133452" cy="110883"/>
            <wp:effectExtent l="0" t="0" r="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37031" cy="113857"/>
                    </a:xfrm>
                    <a:prstGeom prst="rect">
                      <a:avLst/>
                    </a:prstGeom>
                    <a:noFill/>
                    <a:ln>
                      <a:noFill/>
                    </a:ln>
                  </pic:spPr>
                </pic:pic>
              </a:graphicData>
            </a:graphic>
          </wp:inline>
        </w:drawing>
      </w:r>
      <w:r w:rsidRPr="00347F20">
        <w:rPr>
          <w:rFonts w:cs="Arial"/>
        </w:rPr>
        <w:t xml:space="preserve"> para entrar na tela Adicionar backup e execute as etapas 4 a 5 novamente para fazer backup dos dados no Autel Cloud.</w:t>
      </w:r>
    </w:p>
    <w:p w14:paraId="669FBAF3" w14:textId="77777777" w:rsidR="003C3ABF" w:rsidRPr="00347F20" w:rsidRDefault="003C3ABF" w:rsidP="003C3ABF">
      <w:pPr>
        <w:pStyle w:val="BodytextUserManual"/>
        <w:numPr>
          <w:ilvl w:val="0"/>
          <w:numId w:val="25"/>
        </w:numPr>
        <w:spacing w:beforeLines="20" w:before="62" w:afterLines="20" w:after="62"/>
        <w:ind w:left="641" w:hanging="357"/>
      </w:pPr>
      <w:r w:rsidRPr="00347F20">
        <w:rPr>
          <w:b/>
          <w:bCs w:val="0"/>
        </w:rPr>
        <w:t>Para restaurar dados no dispositivo</w:t>
      </w:r>
    </w:p>
    <w:p w14:paraId="18D3E33B" w14:textId="77777777" w:rsidR="003C3ABF" w:rsidRPr="00347F20" w:rsidRDefault="003C3ABF" w:rsidP="00B04A6D">
      <w:pPr>
        <w:pStyle w:val="aa"/>
        <w:numPr>
          <w:ilvl w:val="0"/>
          <w:numId w:val="275"/>
        </w:numPr>
        <w:spacing w:beforeLines="20" w:before="62" w:afterLines="20" w:after="62"/>
        <w:ind w:left="998" w:hanging="357"/>
        <w:rPr>
          <w:rFonts w:cs="Arial"/>
        </w:rPr>
      </w:pPr>
      <w:r w:rsidRPr="00347F20">
        <w:rPr>
          <w:rFonts w:cs="Arial"/>
        </w:rPr>
        <w:t xml:space="preserve">Toque no botão do aplicativo </w:t>
      </w:r>
      <w:r w:rsidRPr="00347F20">
        <w:rPr>
          <w:rFonts w:cs="Arial"/>
          <w:b/>
          <w:bCs/>
        </w:rPr>
        <w:t xml:space="preserve">Gerenciador de dados </w:t>
      </w:r>
      <w:r w:rsidRPr="00347F20">
        <w:rPr>
          <w:rFonts w:cs="Arial"/>
        </w:rPr>
        <w:t>no Menu de Tarefas do MaxiSys.</w:t>
      </w:r>
    </w:p>
    <w:p w14:paraId="13C117F1" w14:textId="77777777" w:rsidR="003C3ABF" w:rsidRPr="00347F20" w:rsidRDefault="003C3ABF" w:rsidP="00B04A6D">
      <w:pPr>
        <w:pStyle w:val="aa"/>
        <w:numPr>
          <w:ilvl w:val="0"/>
          <w:numId w:val="275"/>
        </w:numPr>
        <w:spacing w:beforeLines="20" w:before="62" w:afterLines="20" w:after="62"/>
        <w:ind w:left="998" w:hanging="357"/>
        <w:rPr>
          <w:rFonts w:cs="Arial"/>
        </w:rPr>
      </w:pPr>
      <w:r w:rsidRPr="00347F20">
        <w:rPr>
          <w:rFonts w:cs="Arial"/>
        </w:rPr>
        <w:t xml:space="preserve">Selecione </w:t>
      </w:r>
      <w:r w:rsidRPr="00347F20">
        <w:rPr>
          <w:rFonts w:cs="Arial"/>
          <w:b/>
          <w:bCs/>
        </w:rPr>
        <w:t xml:space="preserve">Backup e restauração </w:t>
      </w:r>
      <w:r w:rsidRPr="00347F20">
        <w:rPr>
          <w:rFonts w:cs="Arial"/>
        </w:rPr>
        <w:t>para entrar na tela Backup e restauração.</w:t>
      </w:r>
    </w:p>
    <w:p w14:paraId="71C0334B" w14:textId="77777777" w:rsidR="003C3ABF" w:rsidRPr="00347F20" w:rsidRDefault="003C3ABF" w:rsidP="00B04A6D">
      <w:pPr>
        <w:pStyle w:val="aa"/>
        <w:numPr>
          <w:ilvl w:val="0"/>
          <w:numId w:val="275"/>
        </w:numPr>
        <w:spacing w:beforeLines="20" w:before="62" w:afterLines="20" w:after="62"/>
        <w:ind w:left="998" w:hanging="357"/>
        <w:rPr>
          <w:rFonts w:cs="Arial"/>
        </w:rPr>
      </w:pPr>
      <w:bookmarkStart w:id="349" w:name="_Hlk198824766"/>
      <w:r w:rsidRPr="00347F20">
        <w:rPr>
          <w:rFonts w:cs="Arial"/>
        </w:rPr>
        <w:t xml:space="preserve">Toque em </w:t>
      </w:r>
      <w:r w:rsidRPr="00347F20">
        <w:rPr>
          <w:rFonts w:cs="Arial"/>
          <w:b/>
          <w:bCs/>
        </w:rPr>
        <w:t xml:space="preserve">Restaurar </w:t>
      </w:r>
      <w:r w:rsidRPr="00347F20">
        <w:rPr>
          <w:rFonts w:cs="Arial"/>
        </w:rPr>
        <w:t xml:space="preserve">&gt; </w:t>
      </w:r>
      <w:r w:rsidRPr="00347F20">
        <w:rPr>
          <w:rFonts w:cs="Arial"/>
          <w:b/>
          <w:bCs/>
        </w:rPr>
        <w:t xml:space="preserve">OK </w:t>
      </w:r>
      <w:r w:rsidRPr="00347F20">
        <w:rPr>
          <w:rFonts w:cs="Arial"/>
        </w:rPr>
        <w:t>para restaurar os dados no dispositivo.</w:t>
      </w:r>
    </w:p>
    <w:bookmarkEnd w:id="349"/>
    <w:p w14:paraId="757CADAB" w14:textId="77777777" w:rsidR="003C3ABF" w:rsidRPr="00347F20" w:rsidRDefault="003C3ABF" w:rsidP="003C3ABF">
      <w:pPr>
        <w:pStyle w:val="aa"/>
        <w:spacing w:beforeLines="20" w:before="62" w:afterLines="20" w:after="62"/>
        <w:ind w:left="998" w:firstLine="0"/>
        <w:rPr>
          <w:rFonts w:cs="Arial"/>
        </w:rPr>
      </w:pPr>
      <w:r w:rsidRPr="00347F20">
        <w:rPr>
          <w:rFonts w:cs="Arial"/>
        </w:rPr>
        <w:t xml:space="preserve">Se necessário, toque em </w:t>
      </w:r>
      <w:r w:rsidRPr="00347F20">
        <w:rPr>
          <w:rFonts w:cs="Arial"/>
          <w:b/>
          <w:bCs/>
        </w:rPr>
        <w:t xml:space="preserve">Pausar </w:t>
      </w:r>
      <w:r w:rsidRPr="00347F20">
        <w:rPr>
          <w:rFonts w:cs="Arial"/>
        </w:rPr>
        <w:t>para pausar o processo de restauração.</w:t>
      </w:r>
    </w:p>
    <w:p w14:paraId="4B1F68D7" w14:textId="77777777" w:rsidR="003C3ABF" w:rsidRPr="00347F20" w:rsidRDefault="003C3ABF" w:rsidP="003C3ABF">
      <w:pPr>
        <w:pStyle w:val="BodytextUserManual"/>
        <w:numPr>
          <w:ilvl w:val="0"/>
          <w:numId w:val="25"/>
        </w:numPr>
        <w:spacing w:beforeLines="20" w:before="62" w:afterLines="20" w:after="62"/>
        <w:ind w:left="641" w:hanging="357"/>
      </w:pPr>
      <w:r w:rsidRPr="00347F20">
        <w:rPr>
          <w:b/>
          <w:bCs w:val="0"/>
        </w:rPr>
        <w:t>Para excluir dados de backup armazenados</w:t>
      </w:r>
    </w:p>
    <w:p w14:paraId="0F05D35B" w14:textId="77777777" w:rsidR="003C3ABF" w:rsidRPr="00347F20" w:rsidRDefault="003C3ABF" w:rsidP="00B04A6D">
      <w:pPr>
        <w:pStyle w:val="aa"/>
        <w:numPr>
          <w:ilvl w:val="0"/>
          <w:numId w:val="276"/>
        </w:numPr>
        <w:spacing w:beforeLines="20" w:before="62" w:afterLines="20" w:after="62"/>
        <w:ind w:left="998" w:hanging="357"/>
        <w:rPr>
          <w:rFonts w:cs="Arial"/>
        </w:rPr>
      </w:pPr>
      <w:r w:rsidRPr="00347F20">
        <w:rPr>
          <w:rFonts w:cs="Arial"/>
        </w:rPr>
        <w:t xml:space="preserve">Toque no botão do aplicativo </w:t>
      </w:r>
      <w:r w:rsidRPr="00347F20">
        <w:rPr>
          <w:rFonts w:cs="Arial"/>
          <w:b/>
          <w:bCs/>
        </w:rPr>
        <w:t xml:space="preserve">Gerenciador de dados </w:t>
      </w:r>
      <w:r w:rsidRPr="00347F20">
        <w:rPr>
          <w:rFonts w:cs="Arial"/>
        </w:rPr>
        <w:t>no Menu de Tarefas do MaxiSys.</w:t>
      </w:r>
    </w:p>
    <w:p w14:paraId="6D89F5F7" w14:textId="77777777" w:rsidR="003C3ABF" w:rsidRPr="00347F20" w:rsidRDefault="003C3ABF" w:rsidP="00B04A6D">
      <w:pPr>
        <w:pStyle w:val="aa"/>
        <w:numPr>
          <w:ilvl w:val="0"/>
          <w:numId w:val="276"/>
        </w:numPr>
        <w:spacing w:beforeLines="20" w:before="62" w:afterLines="20" w:after="62"/>
        <w:ind w:left="998" w:hanging="357"/>
        <w:rPr>
          <w:rFonts w:cs="Arial"/>
        </w:rPr>
      </w:pPr>
      <w:r w:rsidRPr="00347F20">
        <w:rPr>
          <w:rFonts w:cs="Arial"/>
        </w:rPr>
        <w:t xml:space="preserve">Selecione </w:t>
      </w:r>
      <w:r w:rsidRPr="00347F20">
        <w:rPr>
          <w:rFonts w:cs="Arial"/>
          <w:b/>
          <w:bCs/>
        </w:rPr>
        <w:t xml:space="preserve">Backup e restauração </w:t>
      </w:r>
      <w:r w:rsidRPr="00347F20">
        <w:rPr>
          <w:rFonts w:cs="Arial"/>
        </w:rPr>
        <w:t>para entrar na tela Backup e restauração.</w:t>
      </w:r>
    </w:p>
    <w:p w14:paraId="60ADEF80" w14:textId="77777777" w:rsidR="003C3ABF" w:rsidRPr="00347F20" w:rsidRDefault="003C3ABF" w:rsidP="00B04A6D">
      <w:pPr>
        <w:pStyle w:val="aa"/>
        <w:numPr>
          <w:ilvl w:val="0"/>
          <w:numId w:val="276"/>
        </w:numPr>
        <w:spacing w:beforeLines="20" w:before="62" w:afterLines="20" w:after="62"/>
        <w:ind w:left="998" w:hanging="357"/>
        <w:rPr>
          <w:rFonts w:cs="Arial"/>
        </w:rPr>
      </w:pPr>
      <w:r w:rsidRPr="00347F20">
        <w:rPr>
          <w:rFonts w:cs="Arial"/>
        </w:rPr>
        <w:t xml:space="preserve">Toque no ícone </w:t>
      </w:r>
      <w:r w:rsidRPr="00347F20">
        <w:rPr>
          <w:rFonts w:cs="Arial"/>
          <w:noProof/>
          <w:lang w:val="en-US"/>
        </w:rPr>
        <w:drawing>
          <wp:inline distT="0" distB="0" distL="0" distR="0" wp14:anchorId="2B5E337E" wp14:editId="57EA2264">
            <wp:extent cx="134187" cy="102142"/>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38559" cy="105470"/>
                    </a:xfrm>
                    <a:prstGeom prst="rect">
                      <a:avLst/>
                    </a:prstGeom>
                    <a:noFill/>
                    <a:ln>
                      <a:noFill/>
                    </a:ln>
                  </pic:spPr>
                </pic:pic>
              </a:graphicData>
            </a:graphic>
          </wp:inline>
        </w:drawing>
      </w:r>
      <w:r w:rsidRPr="00347F20">
        <w:rPr>
          <w:rFonts w:cs="Arial"/>
        </w:rPr>
        <w:t xml:space="preserve">, marque a caixa para selecionar os dados de backup e toque no ícone </w:t>
      </w:r>
      <w:r w:rsidRPr="00347F20">
        <w:rPr>
          <w:rFonts w:cs="Arial"/>
          <w:noProof/>
          <w:lang w:val="en-US"/>
        </w:rPr>
        <w:drawing>
          <wp:inline distT="0" distB="0" distL="0" distR="0" wp14:anchorId="4C364A51" wp14:editId="59CDE628">
            <wp:extent cx="103404" cy="117997"/>
            <wp:effectExtent l="0" t="0" r="0"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07196" cy="122324"/>
                    </a:xfrm>
                    <a:prstGeom prst="rect">
                      <a:avLst/>
                    </a:prstGeom>
                    <a:noFill/>
                    <a:ln>
                      <a:noFill/>
                    </a:ln>
                  </pic:spPr>
                </pic:pic>
              </a:graphicData>
            </a:graphic>
          </wp:inline>
        </w:drawing>
      </w:r>
      <w:r w:rsidRPr="00347F20">
        <w:rPr>
          <w:rFonts w:cs="Arial"/>
        </w:rPr>
        <w:t xml:space="preserve">. Toque em </w:t>
      </w:r>
      <w:r w:rsidRPr="00347F20">
        <w:rPr>
          <w:rFonts w:cs="Arial"/>
          <w:b/>
          <w:bCs/>
        </w:rPr>
        <w:t xml:space="preserve">OK </w:t>
      </w:r>
      <w:r w:rsidRPr="00347F20">
        <w:rPr>
          <w:rFonts w:cs="Arial"/>
        </w:rPr>
        <w:t>para excluir os dados selecionados.</w:t>
      </w:r>
    </w:p>
    <w:p w14:paraId="0BC9FB90" w14:textId="69ED7BFB" w:rsidR="003C3ABF" w:rsidRPr="00347F20" w:rsidRDefault="003C3ABF" w:rsidP="003C3ABF">
      <w:pPr>
        <w:pStyle w:val="Text"/>
        <w:spacing w:before="156" w:after="156"/>
        <w:rPr>
          <w:rFonts w:cs="Arial"/>
        </w:rPr>
      </w:pPr>
      <w:r w:rsidRPr="00347F20">
        <w:rPr>
          <w:rFonts w:cs="Arial"/>
        </w:rPr>
        <w:br w:type="page"/>
      </w:r>
    </w:p>
    <w:p w14:paraId="74B701AD" w14:textId="77777777" w:rsidR="003C3ABF" w:rsidRPr="00347F20" w:rsidRDefault="003C3ABF" w:rsidP="003C3ABF">
      <w:pPr>
        <w:pStyle w:val="12"/>
        <w:spacing w:before="312" w:after="312"/>
        <w:ind w:left="792" w:hanging="792"/>
      </w:pPr>
      <w:bookmarkStart w:id="350" w:name="_Autel_Cloud"/>
      <w:bookmarkStart w:id="351" w:name="_Toc203665488"/>
      <w:bookmarkEnd w:id="350"/>
      <w:r w:rsidRPr="00347F20">
        <w:lastRenderedPageBreak/>
        <w:t>Autel Cloud</w:t>
      </w:r>
      <w:bookmarkEnd w:id="351"/>
    </w:p>
    <w:p w14:paraId="2BC8342C" w14:textId="77777777" w:rsidR="003C3ABF" w:rsidRPr="00347F20" w:rsidRDefault="003C3ABF" w:rsidP="003C3ABF">
      <w:pPr>
        <w:spacing w:before="156" w:after="156"/>
        <w:rPr>
          <w:rFonts w:cs="Arial"/>
        </w:rPr>
      </w:pPr>
      <w:r w:rsidRPr="00347F20">
        <w:rPr>
          <w:rFonts w:cs="Arial"/>
        </w:rPr>
        <w:t>Autel Cloud é uma plataforma de gerenciamento de dispositivos e dados com a qual você pode facilmente carregar, gerenciar e compartilhar relatórios (diagnósticos de suporte, alinhamento de rodas, testes de bateria, etc.), dados ao vivo, imagens e arquivos PDF.</w:t>
      </w:r>
    </w:p>
    <w:p w14:paraId="3A864C3C" w14:textId="77777777" w:rsidR="003C3ABF" w:rsidRPr="00347F20" w:rsidRDefault="003C3ABF" w:rsidP="003C3ABF">
      <w:pPr>
        <w:spacing w:before="156" w:after="156"/>
        <w:rPr>
          <w:rFonts w:cs="Arial"/>
        </w:rPr>
      </w:pPr>
      <w:r w:rsidRPr="00347F20">
        <w:rPr>
          <w:rFonts w:cs="Arial"/>
        </w:rPr>
        <w:t>Você pode acessar o Autel Cloud através do tablet MaxiSys ou visitando o Autel site.</w:t>
      </w:r>
    </w:p>
    <w:p w14:paraId="4D2761E1" w14:textId="77777777" w:rsidR="003C3ABF" w:rsidRPr="00347F20" w:rsidRDefault="003C3ABF" w:rsidP="00B04A6D">
      <w:pPr>
        <w:pStyle w:val="aa"/>
        <w:numPr>
          <w:ilvl w:val="0"/>
          <w:numId w:val="280"/>
        </w:numPr>
        <w:spacing w:before="156" w:after="156"/>
        <w:rPr>
          <w:rFonts w:cs="Arial"/>
          <w:b/>
          <w:bCs/>
        </w:rPr>
      </w:pPr>
      <w:r w:rsidRPr="00347F20">
        <w:rPr>
          <w:rFonts w:cs="Arial"/>
          <w:b/>
          <w:bCs/>
        </w:rPr>
        <w:t>Através do tablet MaxiSys</w:t>
      </w:r>
    </w:p>
    <w:p w14:paraId="7AE2C489" w14:textId="77777777" w:rsidR="003C3ABF" w:rsidRPr="00347F20" w:rsidRDefault="003C3ABF" w:rsidP="00B04A6D">
      <w:pPr>
        <w:pStyle w:val="aa"/>
        <w:numPr>
          <w:ilvl w:val="0"/>
          <w:numId w:val="281"/>
        </w:numPr>
        <w:spacing w:beforeLines="30" w:before="93" w:afterLines="30" w:after="93"/>
        <w:ind w:left="1010" w:hanging="369"/>
        <w:rPr>
          <w:rFonts w:cs="Arial"/>
          <w:bCs/>
          <w:szCs w:val="18"/>
        </w:rPr>
      </w:pPr>
      <w:r w:rsidRPr="00347F20">
        <w:rPr>
          <w:rFonts w:cs="Arial"/>
          <w:bCs/>
          <w:szCs w:val="18"/>
        </w:rPr>
        <w:t xml:space="preserve">Toque no botão do aplicativo </w:t>
      </w:r>
      <w:r w:rsidRPr="00347F20">
        <w:rPr>
          <w:rFonts w:cs="Arial"/>
          <w:b/>
          <w:szCs w:val="18"/>
        </w:rPr>
        <w:t xml:space="preserve">Autel Cloud </w:t>
      </w:r>
      <w:r w:rsidRPr="00347F20">
        <w:rPr>
          <w:rFonts w:cs="Arial"/>
          <w:bCs/>
          <w:szCs w:val="18"/>
        </w:rPr>
        <w:t>no Menu de tarefas do MaxiSys para entrar na tela de introdução do Autel Cloud.</w:t>
      </w:r>
    </w:p>
    <w:p w14:paraId="689AA6C4" w14:textId="77777777" w:rsidR="003C3ABF" w:rsidRPr="00347F20" w:rsidRDefault="003C3ABF" w:rsidP="00B04A6D">
      <w:pPr>
        <w:pStyle w:val="aa"/>
        <w:numPr>
          <w:ilvl w:val="0"/>
          <w:numId w:val="281"/>
        </w:numPr>
        <w:spacing w:beforeLines="30" w:before="93" w:afterLines="30" w:after="93"/>
        <w:ind w:left="1010" w:hanging="369"/>
        <w:rPr>
          <w:rFonts w:cs="Arial"/>
          <w:bCs/>
          <w:szCs w:val="18"/>
        </w:rPr>
      </w:pPr>
      <w:r w:rsidRPr="00347F20">
        <w:rPr>
          <w:rFonts w:cs="Arial"/>
        </w:rPr>
        <w:t xml:space="preserve">Toque em </w:t>
      </w:r>
      <w:r w:rsidRPr="00347F20">
        <w:rPr>
          <w:rFonts w:cs="Arial"/>
          <w:b/>
          <w:bCs/>
        </w:rPr>
        <w:t xml:space="preserve">Entrar Autel Cloud </w:t>
      </w:r>
      <w:r w:rsidRPr="00347F20">
        <w:rPr>
          <w:rFonts w:cs="Arial"/>
        </w:rPr>
        <w:t>para entrar na tela de login do Autel Cloud.</w:t>
      </w:r>
    </w:p>
    <w:p w14:paraId="0FFC95BB" w14:textId="78B09131" w:rsidR="003C3ABF" w:rsidRPr="00347F20" w:rsidRDefault="00347F20" w:rsidP="003C3ABF">
      <w:pPr>
        <w:pStyle w:val="aff"/>
        <w:snapToGrid w:val="0"/>
        <w:spacing w:beforeLines="0" w:before="0" w:afterLines="0" w:after="0" w:line="360" w:lineRule="auto"/>
        <w:ind w:left="284" w:hanging="284"/>
        <w:jc w:val="center"/>
        <w:rPr>
          <w:rFonts w:ascii="Arial" w:hAnsi="Arial" w:cs="Arial"/>
        </w:rPr>
      </w:pPr>
      <w:r w:rsidRPr="00347F20">
        <w:rPr>
          <w:rFonts w:ascii="Arial" w:hAnsi="Arial" w:cs="Arial"/>
          <w:noProof/>
          <w:lang w:val="en-US"/>
        </w:rPr>
        <w:drawing>
          <wp:inline distT="0" distB="0" distL="0" distR="0" wp14:anchorId="28BEFB1D" wp14:editId="5390584A">
            <wp:extent cx="2879241" cy="1964373"/>
            <wp:effectExtent l="0" t="0" r="0" b="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97"/>
                    <pic:cNvPicPr>
                      <a:picLocks noChangeAspect="1" noChangeArrowheads="1"/>
                    </pic:cNvPicPr>
                  </pic:nvPicPr>
                  <pic:blipFill rotWithShape="1">
                    <a:blip r:embed="rId206" cstate="hqprint">
                      <a:extLst>
                        <a:ext uri="{28A0092B-C50C-407E-A947-70E740481C1C}">
                          <a14:useLocalDpi xmlns:a14="http://schemas.microsoft.com/office/drawing/2010/main" val="0"/>
                        </a:ext>
                      </a:extLst>
                    </a:blip>
                    <a:srcRect b="7213"/>
                    <a:stretch/>
                  </pic:blipFill>
                  <pic:spPr bwMode="auto">
                    <a:xfrm>
                      <a:off x="0" y="0"/>
                      <a:ext cx="2880000" cy="1964891"/>
                    </a:xfrm>
                    <a:prstGeom prst="rect">
                      <a:avLst/>
                    </a:prstGeom>
                    <a:noFill/>
                    <a:ln>
                      <a:noFill/>
                    </a:ln>
                    <a:extLst>
                      <a:ext uri="{53640926-AAD7-44D8-BBD7-CCE9431645EC}">
                        <a14:shadowObscured xmlns:a14="http://schemas.microsoft.com/office/drawing/2010/main"/>
                      </a:ext>
                    </a:extLst>
                  </pic:spPr>
                </pic:pic>
              </a:graphicData>
            </a:graphic>
          </wp:inline>
        </w:drawing>
      </w:r>
    </w:p>
    <w:p w14:paraId="6808E951" w14:textId="29FF1DA8" w:rsidR="003C3ABF" w:rsidRPr="00347F20" w:rsidRDefault="003C3ABF" w:rsidP="003C3ABF">
      <w:pPr>
        <w:pStyle w:val="ab"/>
        <w:spacing w:beforeLines="0" w:before="0" w:afterLines="0" w:after="0"/>
        <w:rPr>
          <w:rFonts w:cs="Arial"/>
          <w:i/>
          <w:iCs/>
        </w:rPr>
      </w:pPr>
      <w:r w:rsidRPr="00347F20">
        <w:rPr>
          <w:rFonts w:cs="Arial"/>
        </w:rPr>
        <w:t>Figura 1</w:t>
      </w:r>
      <w:r w:rsidR="001312BD" w:rsidRPr="00347F20">
        <w:rPr>
          <w:rFonts w:cs="Arial"/>
        </w:rPr>
        <w:t>0</w:t>
      </w:r>
      <w:r w:rsidRPr="00347F20">
        <w:rPr>
          <w:rFonts w:cs="Arial"/>
        </w:rPr>
        <w:t>-1</w:t>
      </w:r>
      <w:r w:rsidRPr="00347F20">
        <w:rPr>
          <w:rFonts w:cs="Arial"/>
          <w:noProof/>
        </w:rPr>
        <w:t xml:space="preserve"> </w:t>
      </w:r>
      <w:r w:rsidRPr="00347F20">
        <w:rPr>
          <w:rFonts w:cs="Arial"/>
          <w:i/>
          <w:iCs/>
        </w:rPr>
        <w:t>Aplicação Autel Cloud</w:t>
      </w:r>
    </w:p>
    <w:p w14:paraId="38EBC615" w14:textId="77777777" w:rsidR="003C3ABF" w:rsidRPr="00347F20" w:rsidRDefault="003C3ABF" w:rsidP="00B04A6D">
      <w:pPr>
        <w:pStyle w:val="aa"/>
        <w:numPr>
          <w:ilvl w:val="0"/>
          <w:numId w:val="280"/>
        </w:numPr>
        <w:spacing w:before="156" w:after="156"/>
        <w:ind w:left="641" w:hanging="357"/>
        <w:rPr>
          <w:rFonts w:cs="Arial"/>
          <w:b/>
          <w:bCs/>
        </w:rPr>
      </w:pPr>
      <w:r w:rsidRPr="00347F20">
        <w:rPr>
          <w:rFonts w:cs="Arial"/>
          <w:b/>
          <w:bCs/>
        </w:rPr>
        <w:t>Através do site da Autel</w:t>
      </w:r>
    </w:p>
    <w:p w14:paraId="481ADE8F" w14:textId="77777777" w:rsidR="003C3ABF" w:rsidRPr="00347F20" w:rsidRDefault="003C3ABF" w:rsidP="003C3ABF">
      <w:pPr>
        <w:spacing w:beforeLines="30" w:before="93" w:afterLines="30" w:after="93"/>
        <w:ind w:left="680"/>
        <w:rPr>
          <w:rFonts w:cs="Arial"/>
        </w:rPr>
      </w:pPr>
      <w:r w:rsidRPr="00347F20">
        <w:rPr>
          <w:rFonts w:cs="Arial"/>
        </w:rPr>
        <w:t>Visite o seguinte site de acordo com sua região.</w:t>
      </w:r>
    </w:p>
    <w:p w14:paraId="49D8E000" w14:textId="77777777" w:rsidR="003C3ABF" w:rsidRPr="00347F20" w:rsidRDefault="003C3ABF" w:rsidP="003C3ABF">
      <w:pPr>
        <w:spacing w:beforeLines="30" w:before="93" w:afterLines="30" w:after="93"/>
        <w:ind w:left="680"/>
        <w:rPr>
          <w:rStyle w:val="Chare"/>
          <w:rFonts w:cs="Arial"/>
          <w:i w:val="0"/>
        </w:rPr>
      </w:pPr>
      <w:r w:rsidRPr="00347F20">
        <w:rPr>
          <w:rFonts w:cs="Arial"/>
        </w:rPr>
        <w:t>América do Norte:</w:t>
      </w:r>
      <w:r w:rsidRPr="00347F20">
        <w:rPr>
          <w:rStyle w:val="Chare"/>
          <w:rFonts w:cs="Arial"/>
          <w:i w:val="0"/>
        </w:rPr>
        <w:t xml:space="preserve"> </w:t>
      </w:r>
      <w:hyperlink r:id="rId207" w:history="1">
        <w:r w:rsidRPr="00347F20">
          <w:rPr>
            <w:rStyle w:val="Chare"/>
            <w:rFonts w:cs="Arial"/>
            <w:i w:val="0"/>
            <w:iCs/>
            <w:u w:val="single"/>
          </w:rPr>
          <w:t>https://cloud-us.autel.com</w:t>
        </w:r>
      </w:hyperlink>
    </w:p>
    <w:p w14:paraId="201647DA" w14:textId="77777777" w:rsidR="003C3ABF" w:rsidRPr="00347F20" w:rsidRDefault="003C3ABF" w:rsidP="003C3ABF">
      <w:pPr>
        <w:spacing w:beforeLines="30" w:before="93" w:afterLines="30" w:after="93"/>
        <w:ind w:left="680"/>
        <w:rPr>
          <w:rStyle w:val="Chare"/>
          <w:rFonts w:cs="Arial"/>
          <w:i w:val="0"/>
          <w:u w:val="single"/>
        </w:rPr>
      </w:pPr>
      <w:r w:rsidRPr="00347F20">
        <w:rPr>
          <w:rFonts w:cs="Arial"/>
        </w:rPr>
        <w:t>Europa:</w:t>
      </w:r>
      <w:r w:rsidRPr="00347F20">
        <w:rPr>
          <w:rStyle w:val="Chare"/>
          <w:rFonts w:cs="Arial"/>
          <w:iCs/>
        </w:rPr>
        <w:t xml:space="preserve"> </w:t>
      </w:r>
      <w:hyperlink r:id="rId208" w:history="1">
        <w:r w:rsidRPr="00347F20">
          <w:rPr>
            <w:rStyle w:val="Chare"/>
            <w:rFonts w:cs="Arial"/>
            <w:i w:val="0"/>
            <w:iCs/>
            <w:u w:val="single"/>
          </w:rPr>
          <w:t>https://cloud-eu.autel.com</w:t>
        </w:r>
      </w:hyperlink>
    </w:p>
    <w:p w14:paraId="11CF4699" w14:textId="77777777" w:rsidR="003C3ABF" w:rsidRPr="00347F20" w:rsidRDefault="003C3ABF" w:rsidP="003C3ABF">
      <w:pPr>
        <w:pBdr>
          <w:top w:val="single" w:sz="6" w:space="1" w:color="auto"/>
          <w:bottom w:val="single" w:sz="6" w:space="1" w:color="auto"/>
        </w:pBdr>
        <w:spacing w:before="156" w:after="156"/>
        <w:ind w:left="641"/>
        <w:contextualSpacing/>
        <w:rPr>
          <w:rFonts w:cs="Arial"/>
          <w:b/>
        </w:rPr>
      </w:pPr>
      <w:r w:rsidRPr="00347F20">
        <w:rPr>
          <w:rFonts w:cs="Arial"/>
          <w:noProof/>
          <w:lang w:val="en-US"/>
        </w:rPr>
        <w:drawing>
          <wp:anchor distT="0" distB="0" distL="114300" distR="114300" simplePos="0" relativeHeight="252431360" behindDoc="0" locked="0" layoutInCell="1" allowOverlap="1" wp14:anchorId="41FA4FE0" wp14:editId="3AD7154C">
            <wp:simplePos x="0" y="0"/>
            <wp:positionH relativeFrom="margin">
              <wp:posOffset>215768</wp:posOffset>
            </wp:positionH>
            <wp:positionV relativeFrom="paragraph">
              <wp:posOffset>24130</wp:posOffset>
            </wp:positionV>
            <wp:extent cx="144145" cy="144145"/>
            <wp:effectExtent l="0" t="0" r="8255" b="8255"/>
            <wp:wrapNone/>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57D40B3C" w14:textId="77777777" w:rsidR="003C3ABF" w:rsidRPr="00347F20" w:rsidRDefault="003C3ABF" w:rsidP="003C3ABF">
      <w:pPr>
        <w:pBdr>
          <w:top w:val="single" w:sz="6" w:space="1" w:color="auto"/>
          <w:bottom w:val="single" w:sz="6" w:space="1" w:color="auto"/>
        </w:pBdr>
        <w:spacing w:before="156" w:after="156"/>
        <w:ind w:left="641"/>
        <w:contextualSpacing/>
        <w:rPr>
          <w:rStyle w:val="Chare"/>
          <w:rFonts w:eastAsiaTheme="minorEastAsia" w:cs="Arial"/>
          <w:bCs w:val="0"/>
          <w:i w:val="0"/>
        </w:rPr>
      </w:pPr>
      <w:r w:rsidRPr="00347F20">
        <w:rPr>
          <w:rFonts w:cs="Arial"/>
        </w:rPr>
        <w:t>A funcionalidade de Autel Cloud é o mesmo, seja acessando via um Tablet MaxiSys ou o site da Autel. As ilustrações neste manual são baseadas no acesso à Autel Cloud através do tablet MaxiSys.</w:t>
      </w:r>
    </w:p>
    <w:p w14:paraId="7CBFEAB7" w14:textId="77777777" w:rsidR="003C3ABF" w:rsidRPr="00347F20" w:rsidRDefault="003C3ABF" w:rsidP="003C3ABF">
      <w:pPr>
        <w:pStyle w:val="20"/>
        <w:spacing w:before="312" w:after="156"/>
        <w:rPr>
          <w:rFonts w:cs="Arial"/>
        </w:rPr>
      </w:pPr>
      <w:bookmarkStart w:id="352" w:name="_Toc199410312"/>
      <w:r w:rsidRPr="00347F20">
        <w:rPr>
          <w:rFonts w:cs="Arial"/>
        </w:rPr>
        <w:lastRenderedPageBreak/>
        <w:t xml:space="preserve"> </w:t>
      </w:r>
      <w:bookmarkStart w:id="353" w:name="_Toc199938944"/>
      <w:bookmarkStart w:id="354" w:name="_Toc203665489"/>
      <w:r w:rsidRPr="00347F20">
        <w:rPr>
          <w:rFonts w:cs="Arial"/>
        </w:rPr>
        <w:t>Registro e Login</w:t>
      </w:r>
      <w:bookmarkEnd w:id="352"/>
      <w:bookmarkEnd w:id="353"/>
      <w:bookmarkEnd w:id="354"/>
    </w:p>
    <w:p w14:paraId="699C5A3A" w14:textId="4A2ED535" w:rsidR="003C3ABF" w:rsidRPr="00347F20" w:rsidRDefault="00347F20" w:rsidP="003C3ABF">
      <w:pPr>
        <w:spacing w:before="156" w:after="156"/>
        <w:ind w:left="0"/>
        <w:rPr>
          <w:rFonts w:cs="Arial"/>
        </w:rPr>
      </w:pPr>
      <w:r w:rsidRPr="00347F20">
        <w:rPr>
          <w:rFonts w:eastAsiaTheme="minorEastAsia" w:cs="Arial"/>
          <w:szCs w:val="18"/>
          <w:lang w:val="en-US"/>
        </w:rPr>
        <w:t>Para usar o Autel Cloud, você precisa registrar uma conta Autel e fazer login na sua conta.</w:t>
      </w:r>
    </w:p>
    <w:p w14:paraId="2E3E44B4" w14:textId="77777777" w:rsidR="003C3ABF" w:rsidRPr="00347F20" w:rsidRDefault="003C3ABF" w:rsidP="003C3ABF">
      <w:pPr>
        <w:pStyle w:val="aff"/>
        <w:snapToGrid w:val="0"/>
        <w:spacing w:before="156" w:afterLines="0" w:after="0" w:line="360" w:lineRule="auto"/>
        <w:ind w:left="284"/>
        <w:jc w:val="center"/>
        <w:rPr>
          <w:rFonts w:ascii="Arial" w:hAnsi="Arial" w:cs="Arial"/>
        </w:rPr>
      </w:pPr>
      <w:r w:rsidRPr="00347F20">
        <w:rPr>
          <w:rFonts w:ascii="Arial" w:hAnsi="Arial" w:cs="Arial"/>
          <w:noProof/>
          <w:lang w:val="en-US"/>
        </w:rPr>
        <w:drawing>
          <wp:inline distT="0" distB="0" distL="0" distR="0" wp14:anchorId="6858E50A" wp14:editId="3E0E5DC2">
            <wp:extent cx="2880000" cy="1466390"/>
            <wp:effectExtent l="0" t="0" r="0" b="635"/>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7" name="图片 881363867"/>
                    <pic:cNvPicPr>
                      <a:picLocks noChangeAspect="1" noChangeArrowheads="1"/>
                    </pic:cNvPicPr>
                  </pic:nvPicPr>
                  <pic:blipFill>
                    <a:blip r:embed="rId209" cstate="hqprint">
                      <a:extLst>
                        <a:ext uri="{28A0092B-C50C-407E-A947-70E740481C1C}">
                          <a14:useLocalDpi xmlns:a14="http://schemas.microsoft.com/office/drawing/2010/main" val="0"/>
                        </a:ext>
                      </a:extLst>
                    </a:blip>
                    <a:stretch>
                      <a:fillRect/>
                    </a:stretch>
                  </pic:blipFill>
                  <pic:spPr bwMode="auto">
                    <a:xfrm>
                      <a:off x="0" y="0"/>
                      <a:ext cx="2880000" cy="1466390"/>
                    </a:xfrm>
                    <a:prstGeom prst="rect">
                      <a:avLst/>
                    </a:prstGeom>
                    <a:noFill/>
                    <a:ln>
                      <a:noFill/>
                    </a:ln>
                  </pic:spPr>
                </pic:pic>
              </a:graphicData>
            </a:graphic>
          </wp:inline>
        </w:drawing>
      </w:r>
    </w:p>
    <w:p w14:paraId="25DE7ADE" w14:textId="0D913E1D" w:rsidR="003C3ABF" w:rsidRPr="00347F20" w:rsidRDefault="003C3ABF" w:rsidP="003C3ABF">
      <w:pPr>
        <w:pStyle w:val="ab"/>
        <w:spacing w:beforeLines="0" w:before="0" w:after="156"/>
        <w:rPr>
          <w:rFonts w:cs="Arial"/>
          <w:i/>
          <w:iCs/>
        </w:rPr>
      </w:pPr>
      <w:r w:rsidRPr="00347F20">
        <w:rPr>
          <w:rFonts w:cs="Arial"/>
        </w:rPr>
        <w:t>Figura 1</w:t>
      </w:r>
      <w:r w:rsidR="001312BD" w:rsidRPr="00347F20">
        <w:rPr>
          <w:rFonts w:cs="Arial"/>
        </w:rPr>
        <w:t>0</w:t>
      </w:r>
      <w:r w:rsidRPr="00347F20">
        <w:rPr>
          <w:rFonts w:cs="Arial"/>
        </w:rPr>
        <w:t>-2</w:t>
      </w:r>
      <w:r w:rsidRPr="00347F20">
        <w:rPr>
          <w:rFonts w:cs="Arial"/>
          <w:noProof/>
        </w:rPr>
        <w:t xml:space="preserve"> </w:t>
      </w:r>
      <w:r w:rsidRPr="00347F20">
        <w:rPr>
          <w:rFonts w:cs="Arial"/>
          <w:i/>
          <w:iCs/>
        </w:rPr>
        <w:t>Tela de login do Autel Cloud</w:t>
      </w:r>
    </w:p>
    <w:p w14:paraId="631C6971" w14:textId="467F2C25" w:rsidR="003C3ABF" w:rsidRPr="00347F20" w:rsidRDefault="00347F20" w:rsidP="003C3ABF">
      <w:pPr>
        <w:pStyle w:val="a2"/>
        <w:spacing w:beforeLines="20" w:before="62" w:afterLines="20" w:after="62"/>
        <w:ind w:left="641" w:hanging="357"/>
        <w:rPr>
          <w:rFonts w:cs="Arial"/>
        </w:rPr>
      </w:pPr>
      <w:r w:rsidRPr="00347F20">
        <w:rPr>
          <w:rFonts w:cs="Arial"/>
          <w:bCs/>
        </w:rPr>
        <w:t>Para registrar uma conta</w:t>
      </w:r>
    </w:p>
    <w:p w14:paraId="5406093D" w14:textId="0F0CAF14" w:rsidR="003C3ABF" w:rsidRPr="00347F20" w:rsidRDefault="00347F20" w:rsidP="003C3ABF">
      <w:pPr>
        <w:pStyle w:val="aa"/>
        <w:spacing w:before="156" w:after="156"/>
        <w:ind w:firstLine="0"/>
        <w:rPr>
          <w:rFonts w:cs="Arial"/>
        </w:rPr>
      </w:pPr>
      <w:r w:rsidRPr="00347F20">
        <w:rPr>
          <w:rFonts w:eastAsiaTheme="minorEastAsia" w:cs="Arial"/>
          <w:szCs w:val="18"/>
          <w:lang w:val="en-US"/>
        </w:rPr>
        <w:t xml:space="preserve">Se você ainda não tem uma conta Autel, toque em </w:t>
      </w:r>
      <w:r w:rsidRPr="00347F20">
        <w:rPr>
          <w:rFonts w:eastAsiaTheme="minorEastAsia" w:cs="Arial"/>
          <w:b/>
          <w:szCs w:val="18"/>
          <w:lang w:val="en-US"/>
        </w:rPr>
        <w:t xml:space="preserve">Registrar </w:t>
      </w:r>
      <w:r w:rsidRPr="00347F20">
        <w:rPr>
          <w:rFonts w:eastAsiaTheme="minorEastAsia" w:cs="Arial"/>
          <w:szCs w:val="18"/>
          <w:lang w:val="en-US"/>
        </w:rPr>
        <w:t>para criar uma conta.</w:t>
      </w:r>
    </w:p>
    <w:p w14:paraId="069D464D" w14:textId="77777777" w:rsidR="003C3ABF" w:rsidRPr="00347F20" w:rsidRDefault="003C3ABF" w:rsidP="003C3ABF">
      <w:pPr>
        <w:pStyle w:val="a2"/>
        <w:spacing w:beforeLines="20" w:before="62" w:afterLines="20" w:after="62"/>
        <w:ind w:left="641" w:hanging="357"/>
        <w:rPr>
          <w:rFonts w:cs="Arial"/>
        </w:rPr>
      </w:pPr>
      <w:r w:rsidRPr="00347F20">
        <w:rPr>
          <w:rFonts w:cs="Arial"/>
          <w:bCs/>
        </w:rPr>
        <w:t xml:space="preserve">Para fazer login no </w:t>
      </w:r>
      <w:bookmarkStart w:id="355" w:name="_Hlk198547253"/>
      <w:r w:rsidRPr="00347F20">
        <w:rPr>
          <w:rFonts w:cs="Arial"/>
          <w:bCs/>
        </w:rPr>
        <w:t>Autel Cloud</w:t>
      </w:r>
      <w:bookmarkEnd w:id="355"/>
    </w:p>
    <w:p w14:paraId="5A9EA2FB" w14:textId="77777777" w:rsidR="003C3ABF" w:rsidRPr="00347F20" w:rsidRDefault="003C3ABF" w:rsidP="003C3ABF">
      <w:pPr>
        <w:pStyle w:val="Text"/>
        <w:spacing w:before="156" w:after="156"/>
        <w:ind w:left="641"/>
        <w:rPr>
          <w:rFonts w:cs="Arial"/>
        </w:rPr>
      </w:pPr>
      <w:r w:rsidRPr="00347F20">
        <w:rPr>
          <w:rFonts w:cs="Arial"/>
        </w:rPr>
        <w:t>Você pode fazer login no Autel Cloud com uma senha ou um código de verificação. Ou pode fazer login como usuário corporativo, se tiver uma conta corporativa.</w:t>
      </w:r>
    </w:p>
    <w:p w14:paraId="12DF5B11" w14:textId="77777777" w:rsidR="003C3ABF" w:rsidRPr="00347F20" w:rsidRDefault="003C3ABF" w:rsidP="00B04A6D">
      <w:pPr>
        <w:pStyle w:val="aa"/>
        <w:numPr>
          <w:ilvl w:val="0"/>
          <w:numId w:val="278"/>
        </w:numPr>
        <w:spacing w:before="156" w:after="156"/>
        <w:ind w:left="1083" w:hanging="442"/>
        <w:rPr>
          <w:rFonts w:cs="Arial"/>
        </w:rPr>
      </w:pPr>
      <w:r w:rsidRPr="00347F20">
        <w:rPr>
          <w:rFonts w:cs="Arial"/>
        </w:rPr>
        <w:t xml:space="preserve">Para fazer login com uma senha: toque em </w:t>
      </w:r>
      <w:r w:rsidRPr="00347F20">
        <w:rPr>
          <w:rFonts w:cs="Arial"/>
          <w:b/>
          <w:bCs/>
        </w:rPr>
        <w:t>Log em com senha,</w:t>
      </w:r>
      <w:r w:rsidRPr="00347F20">
        <w:rPr>
          <w:rFonts w:cs="Arial"/>
        </w:rPr>
        <w:t xml:space="preserve"> insira seu número de telefone ou endereço de e-mail e senha e toque em </w:t>
      </w:r>
      <w:r w:rsidRPr="00347F20">
        <w:rPr>
          <w:rFonts w:cs="Arial"/>
          <w:b/>
          <w:bCs/>
        </w:rPr>
        <w:t>Entrar.</w:t>
      </w:r>
    </w:p>
    <w:p w14:paraId="1DB55386" w14:textId="77777777" w:rsidR="003C3ABF" w:rsidRPr="00347F20" w:rsidRDefault="003C3ABF" w:rsidP="00B04A6D">
      <w:pPr>
        <w:pStyle w:val="Text"/>
        <w:numPr>
          <w:ilvl w:val="0"/>
          <w:numId w:val="278"/>
        </w:numPr>
        <w:spacing w:before="156" w:after="156"/>
        <w:ind w:left="1083" w:hanging="442"/>
        <w:rPr>
          <w:rFonts w:cs="Arial"/>
        </w:rPr>
      </w:pPr>
      <w:r w:rsidRPr="00347F20">
        <w:rPr>
          <w:rFonts w:cs="Arial"/>
        </w:rPr>
        <w:t xml:space="preserve">Para fazer login com um código de verificação: toque em </w:t>
      </w:r>
      <w:r w:rsidRPr="00347F20">
        <w:rPr>
          <w:rFonts w:cs="Arial"/>
          <w:b/>
          <w:bCs/>
        </w:rPr>
        <w:t>Fazer login com código de verificação,</w:t>
      </w:r>
      <w:r w:rsidRPr="00347F20">
        <w:rPr>
          <w:rFonts w:cs="Arial"/>
        </w:rPr>
        <w:t xml:space="preserve"> insira seu número de telefone e toque em </w:t>
      </w:r>
      <w:r w:rsidRPr="00347F20">
        <w:rPr>
          <w:rFonts w:cs="Arial"/>
          <w:b/>
          <w:bCs/>
        </w:rPr>
        <w:t xml:space="preserve">Solicitar </w:t>
      </w:r>
      <w:r w:rsidRPr="00347F20">
        <w:rPr>
          <w:rFonts w:cs="Arial"/>
        </w:rPr>
        <w:t>para obter um código de verificação, insira o código de verificação recebido e toque em "</w:t>
      </w:r>
      <w:r w:rsidRPr="00347F20">
        <w:rPr>
          <w:rFonts w:cs="Arial"/>
          <w:b/>
          <w:bCs/>
        </w:rPr>
        <w:t>Entrar".</w:t>
      </w:r>
    </w:p>
    <w:p w14:paraId="505205EF" w14:textId="77777777" w:rsidR="003C3ABF" w:rsidRPr="00347F20" w:rsidRDefault="003C3ABF" w:rsidP="00B04A6D">
      <w:pPr>
        <w:pStyle w:val="aa"/>
        <w:numPr>
          <w:ilvl w:val="0"/>
          <w:numId w:val="278"/>
        </w:numPr>
        <w:spacing w:before="156" w:after="156"/>
        <w:ind w:left="1083" w:hanging="442"/>
        <w:rPr>
          <w:rFonts w:cs="Arial"/>
        </w:rPr>
      </w:pPr>
      <w:r w:rsidRPr="00347F20">
        <w:rPr>
          <w:rFonts w:cs="Arial"/>
        </w:rPr>
        <w:t xml:space="preserve">Para efetuar login como usuário corporativo: toque em </w:t>
      </w:r>
      <w:r w:rsidRPr="00347F20">
        <w:rPr>
          <w:rFonts w:cs="Arial"/>
          <w:b/>
          <w:bCs/>
        </w:rPr>
        <w:t xml:space="preserve">"Alternar para Usuário Corporativo" para acessar a tela de login do Sistema de </w:t>
      </w:r>
      <w:r w:rsidRPr="00347F20">
        <w:rPr>
          <w:rFonts w:cs="Arial"/>
        </w:rPr>
        <w:t xml:space="preserve">Gerenciamento de Dispositivos e Relatórios. Insira seu número de telefone ou endereço de e-mail e senha e toque em </w:t>
      </w:r>
      <w:r w:rsidRPr="00347F20">
        <w:rPr>
          <w:rFonts w:cs="Arial"/>
          <w:b/>
          <w:bCs/>
        </w:rPr>
        <w:t>"Fazer Login".</w:t>
      </w:r>
    </w:p>
    <w:p w14:paraId="75BA7BE3" w14:textId="77777777" w:rsidR="003C3ABF" w:rsidRPr="00347F20" w:rsidRDefault="003C3ABF" w:rsidP="003C3ABF">
      <w:pPr>
        <w:pStyle w:val="20"/>
        <w:spacing w:before="312" w:after="156"/>
        <w:rPr>
          <w:rFonts w:cs="Arial"/>
        </w:rPr>
      </w:pPr>
      <w:bookmarkStart w:id="356" w:name="_Toc199410313"/>
      <w:r w:rsidRPr="00347F20">
        <w:rPr>
          <w:rFonts w:cs="Arial"/>
        </w:rPr>
        <w:t xml:space="preserve"> </w:t>
      </w:r>
      <w:bookmarkStart w:id="357" w:name="_Toc199938945"/>
      <w:bookmarkStart w:id="358" w:name="_Toc203665490"/>
      <w:r w:rsidRPr="00347F20">
        <w:rPr>
          <w:rFonts w:cs="Arial"/>
        </w:rPr>
        <w:t>Gerenciamento de dispositivos</w:t>
      </w:r>
      <w:bookmarkEnd w:id="356"/>
      <w:bookmarkEnd w:id="357"/>
      <w:bookmarkEnd w:id="358"/>
    </w:p>
    <w:p w14:paraId="0E2F9A0C" w14:textId="77777777" w:rsidR="003C3ABF" w:rsidRPr="00347F20" w:rsidRDefault="003C3ABF" w:rsidP="003C3ABF">
      <w:pPr>
        <w:spacing w:before="156" w:after="156"/>
        <w:rPr>
          <w:rFonts w:cs="Arial"/>
        </w:rPr>
      </w:pPr>
      <w:r w:rsidRPr="00347F20">
        <w:rPr>
          <w:rFonts w:cs="Arial"/>
        </w:rPr>
        <w:t>O Gerenciamento de dispositivos permite que você vincule seus dispositivos, exporte listas de dispositivos, atribua oficinas de reparo e verifique a distribuição de localização dos dispositivos por meio do mapa.</w:t>
      </w:r>
    </w:p>
    <w:p w14:paraId="53356519" w14:textId="77777777" w:rsidR="003C3ABF" w:rsidRPr="00347F20" w:rsidRDefault="003C3ABF" w:rsidP="003C3ABF">
      <w:pPr>
        <w:pStyle w:val="30"/>
        <w:spacing w:before="312" w:after="156"/>
      </w:pPr>
      <w:r w:rsidRPr="00347F20">
        <w:lastRenderedPageBreak/>
        <w:t>Lista de dispositivos</w:t>
      </w:r>
    </w:p>
    <w:p w14:paraId="42744666" w14:textId="77777777" w:rsidR="003C3ABF" w:rsidRPr="00347F20" w:rsidRDefault="003C3ABF" w:rsidP="003C3ABF">
      <w:pPr>
        <w:spacing w:before="156" w:after="156"/>
        <w:rPr>
          <w:rFonts w:cs="Arial"/>
        </w:rPr>
      </w:pPr>
      <w:r w:rsidRPr="00347F20">
        <w:rPr>
          <w:rFonts w:cs="Arial"/>
        </w:rPr>
        <w:t>Após o login, o sistema automaticamente entra na tela Lista de Dispositivos.</w:t>
      </w:r>
    </w:p>
    <w:p w14:paraId="01BD9A7D" w14:textId="2DBFA6F9" w:rsidR="003C3ABF" w:rsidRPr="00347F20" w:rsidRDefault="00854370" w:rsidP="003C3ABF">
      <w:pPr>
        <w:pStyle w:val="aff"/>
        <w:snapToGrid w:val="0"/>
        <w:spacing w:before="156" w:afterLines="0" w:after="0" w:line="360" w:lineRule="auto"/>
        <w:ind w:left="284"/>
        <w:jc w:val="center"/>
        <w:rPr>
          <w:rFonts w:ascii="Arial" w:hAnsi="Arial" w:cs="Arial"/>
        </w:rPr>
      </w:pPr>
      <w:r w:rsidRPr="00C75DCA">
        <w:rPr>
          <w:noProof/>
          <w:lang w:val="en-US"/>
        </w:rPr>
        <w:drawing>
          <wp:inline distT="0" distB="0" distL="0" distR="0" wp14:anchorId="2C757A52" wp14:editId="46D1B4D5">
            <wp:extent cx="3960000" cy="1430492"/>
            <wp:effectExtent l="0" t="0" r="2540" b="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spect="1" noChangeArrowheads="1"/>
                    </pic:cNvPicPr>
                  </pic:nvPicPr>
                  <pic:blipFill>
                    <a:blip r:embed="rId210" cstate="hqprint">
                      <a:extLst>
                        <a:ext uri="{28A0092B-C50C-407E-A947-70E740481C1C}">
                          <a14:useLocalDpi xmlns:a14="http://schemas.microsoft.com/office/drawing/2010/main" val="0"/>
                        </a:ext>
                      </a:extLst>
                    </a:blip>
                    <a:stretch>
                      <a:fillRect/>
                    </a:stretch>
                  </pic:blipFill>
                  <pic:spPr bwMode="auto">
                    <a:xfrm>
                      <a:off x="0" y="0"/>
                      <a:ext cx="3960000" cy="1430492"/>
                    </a:xfrm>
                    <a:prstGeom prst="rect">
                      <a:avLst/>
                    </a:prstGeom>
                    <a:noFill/>
                    <a:ln>
                      <a:noFill/>
                    </a:ln>
                  </pic:spPr>
                </pic:pic>
              </a:graphicData>
            </a:graphic>
          </wp:inline>
        </w:drawing>
      </w:r>
    </w:p>
    <w:p w14:paraId="61DC624F" w14:textId="1F03CA2A" w:rsidR="003C3ABF" w:rsidRPr="00347F20" w:rsidRDefault="003C3ABF" w:rsidP="003C3ABF">
      <w:pPr>
        <w:pStyle w:val="ab"/>
        <w:spacing w:beforeLines="0" w:before="0" w:after="156"/>
        <w:rPr>
          <w:rFonts w:cs="Arial"/>
        </w:rPr>
      </w:pPr>
      <w:r w:rsidRPr="00347F20">
        <w:rPr>
          <w:rFonts w:cs="Arial"/>
        </w:rPr>
        <w:t>Figura 1</w:t>
      </w:r>
      <w:r w:rsidR="001312BD" w:rsidRPr="00347F20">
        <w:rPr>
          <w:rFonts w:cs="Arial"/>
        </w:rPr>
        <w:t>0</w:t>
      </w:r>
      <w:r w:rsidRPr="00347F20">
        <w:rPr>
          <w:rFonts w:cs="Arial"/>
        </w:rPr>
        <w:t>-3</w:t>
      </w:r>
      <w:r w:rsidRPr="00347F20">
        <w:rPr>
          <w:rFonts w:cs="Arial"/>
          <w:noProof/>
        </w:rPr>
        <w:t xml:space="preserve"> </w:t>
      </w:r>
      <w:r w:rsidRPr="00347F20">
        <w:rPr>
          <w:rFonts w:cs="Arial"/>
          <w:i/>
          <w:iCs/>
        </w:rPr>
        <w:t>Tela de lista de dispositivos</w:t>
      </w:r>
    </w:p>
    <w:p w14:paraId="5EB453AE" w14:textId="77777777" w:rsidR="003C3ABF" w:rsidRPr="00347F20" w:rsidRDefault="003C3ABF" w:rsidP="00B04A6D">
      <w:pPr>
        <w:pStyle w:val="aa"/>
        <w:widowControl w:val="0"/>
        <w:numPr>
          <w:ilvl w:val="0"/>
          <w:numId w:val="282"/>
        </w:numPr>
        <w:spacing w:beforeLines="20" w:before="62" w:afterLines="20" w:after="62"/>
        <w:ind w:left="647" w:hanging="363"/>
        <w:rPr>
          <w:rFonts w:cs="Arial"/>
        </w:rPr>
      </w:pPr>
      <w:r w:rsidRPr="00347F20">
        <w:rPr>
          <w:rFonts w:cs="Arial"/>
        </w:rPr>
        <w:t>Caminho do diretório atual</w:t>
      </w:r>
    </w:p>
    <w:p w14:paraId="46FB2908" w14:textId="77777777" w:rsidR="003C3ABF" w:rsidRPr="00347F20" w:rsidRDefault="003C3ABF" w:rsidP="003C3ABF">
      <w:pPr>
        <w:pStyle w:val="aa"/>
        <w:widowControl w:val="0"/>
        <w:spacing w:beforeLines="20" w:before="62" w:afterLines="20" w:after="62"/>
        <w:ind w:left="647" w:firstLine="0"/>
        <w:rPr>
          <w:rFonts w:cs="Arial"/>
        </w:rPr>
      </w:pPr>
      <w:r w:rsidRPr="00347F20">
        <w:rPr>
          <w:rFonts w:cs="Arial"/>
        </w:rPr>
        <w:t>O caminho do diretório atual mostra todos os nomes de diretório para acessar a página atual.</w:t>
      </w:r>
    </w:p>
    <w:p w14:paraId="2C61E42F" w14:textId="77777777" w:rsidR="003C3ABF" w:rsidRPr="00347F20" w:rsidRDefault="003C3ABF" w:rsidP="00B04A6D">
      <w:pPr>
        <w:pStyle w:val="aa"/>
        <w:widowControl w:val="0"/>
        <w:numPr>
          <w:ilvl w:val="0"/>
          <w:numId w:val="282"/>
        </w:numPr>
        <w:spacing w:beforeLines="20" w:before="62" w:afterLines="20" w:after="62"/>
        <w:ind w:left="647" w:hanging="363"/>
        <w:rPr>
          <w:rFonts w:cs="Arial"/>
        </w:rPr>
      </w:pPr>
      <w:r w:rsidRPr="00347F20">
        <w:rPr>
          <w:rFonts w:cs="Arial"/>
        </w:rPr>
        <w:t>Barra de navegação</w:t>
      </w:r>
    </w:p>
    <w:p w14:paraId="427BB577" w14:textId="77777777" w:rsidR="003C3ABF" w:rsidRPr="00347F20" w:rsidRDefault="003C3ABF" w:rsidP="003C3ABF">
      <w:pPr>
        <w:pStyle w:val="aa"/>
        <w:widowControl w:val="0"/>
        <w:spacing w:beforeLines="20" w:before="62" w:afterLines="20" w:after="62"/>
        <w:ind w:left="647" w:firstLine="0"/>
        <w:rPr>
          <w:rFonts w:cs="Arial"/>
        </w:rPr>
      </w:pPr>
      <w:r w:rsidRPr="00347F20">
        <w:rPr>
          <w:rFonts w:cs="Arial"/>
        </w:rPr>
        <w:t xml:space="preserve">A barra de navegação no lado esquerdo da tela exibe o menu principal das funções do Autel Cloud. O menu principal inclui Gerenciamento de Dispositivos, Gerenciamento de Arquivos, Gerenciamento de Clientes, Informações da Oficina e Backup de Dados. Toque em </w:t>
      </w:r>
      <w:r w:rsidRPr="00347F20">
        <w:rPr>
          <w:rFonts w:cs="Arial"/>
          <w:noProof/>
          <w:lang w:val="en-US"/>
        </w:rPr>
        <w:drawing>
          <wp:inline distT="0" distB="0" distL="0" distR="0" wp14:anchorId="298C380F" wp14:editId="034F593E">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hq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347F20">
        <w:rPr>
          <w:rFonts w:cs="Arial"/>
        </w:rPr>
        <w:t xml:space="preserve"> ícone no canto inferior esquerdo da barra de navegação para ocultar o menu principal e selecione- o novamente para exibi-lo.</w:t>
      </w:r>
    </w:p>
    <w:p w14:paraId="1EED80A2" w14:textId="77777777" w:rsidR="003C3ABF" w:rsidRPr="00347F20" w:rsidRDefault="003C3ABF" w:rsidP="00B04A6D">
      <w:pPr>
        <w:pStyle w:val="aa"/>
        <w:widowControl w:val="0"/>
        <w:numPr>
          <w:ilvl w:val="0"/>
          <w:numId w:val="282"/>
        </w:numPr>
        <w:spacing w:beforeLines="20" w:before="62" w:afterLines="20" w:after="62"/>
        <w:ind w:left="647" w:hanging="363"/>
        <w:rPr>
          <w:rFonts w:cs="Arial"/>
        </w:rPr>
      </w:pPr>
      <w:r w:rsidRPr="00347F20">
        <w:rPr>
          <w:rFonts w:cs="Arial"/>
        </w:rPr>
        <w:t>Centro do Usuário</w:t>
      </w:r>
    </w:p>
    <w:p w14:paraId="186C77A2" w14:textId="77777777" w:rsidR="003C3ABF" w:rsidRPr="00347F20" w:rsidRDefault="003C3ABF" w:rsidP="003C3ABF">
      <w:pPr>
        <w:pStyle w:val="aa"/>
        <w:widowControl w:val="0"/>
        <w:spacing w:beforeLines="20" w:before="62" w:afterLines="20" w:after="62"/>
        <w:ind w:left="647" w:firstLine="0"/>
        <w:rPr>
          <w:rFonts w:cs="Arial"/>
        </w:rPr>
      </w:pPr>
      <w:r w:rsidRPr="00347F20">
        <w:rPr>
          <w:rFonts w:cs="Arial"/>
        </w:rPr>
        <w:t>No Centro do Usuário, você pode editar seu perfil pessoal, enviar reclamações e comentários e gerenciar suas contas.</w:t>
      </w:r>
    </w:p>
    <w:p w14:paraId="14363ED9" w14:textId="77777777" w:rsidR="003C3ABF" w:rsidRPr="00347F20" w:rsidRDefault="003C3ABF" w:rsidP="00B04A6D">
      <w:pPr>
        <w:pStyle w:val="aa"/>
        <w:widowControl w:val="0"/>
        <w:numPr>
          <w:ilvl w:val="0"/>
          <w:numId w:val="282"/>
        </w:numPr>
        <w:spacing w:beforeLines="20" w:before="62" w:afterLines="20" w:after="62"/>
        <w:ind w:left="647" w:hanging="363"/>
        <w:rPr>
          <w:rFonts w:cs="Arial"/>
        </w:rPr>
      </w:pPr>
      <w:r w:rsidRPr="00347F20">
        <w:rPr>
          <w:rFonts w:cs="Arial"/>
        </w:rPr>
        <w:t>Botões de função</w:t>
      </w:r>
    </w:p>
    <w:p w14:paraId="0015B8C4" w14:textId="77777777" w:rsidR="003C3ABF" w:rsidRPr="00347F20" w:rsidRDefault="003C3ABF" w:rsidP="003C3ABF">
      <w:pPr>
        <w:pStyle w:val="aa"/>
        <w:widowControl w:val="0"/>
        <w:spacing w:beforeLines="20" w:before="62" w:afterLines="20" w:after="62"/>
        <w:ind w:left="647" w:firstLine="0"/>
        <w:rPr>
          <w:rFonts w:cs="Arial"/>
        </w:rPr>
      </w:pPr>
      <w:r w:rsidRPr="00347F20">
        <w:rPr>
          <w:rFonts w:cs="Arial"/>
        </w:rPr>
        <w:t>Os botões de função incluem Adicionar, Importar em Lote, Exportar, Atribuir Oficina, Excluir e Mapear Dispositivos. As funções desses botões são descritas a seguir.</w:t>
      </w:r>
    </w:p>
    <w:tbl>
      <w:tblPr>
        <w:tblStyle w:val="ac"/>
        <w:tblW w:w="6601" w:type="dxa"/>
        <w:tblInd w:w="624" w:type="dxa"/>
        <w:tblLayout w:type="fixed"/>
        <w:tblLook w:val="04A0" w:firstRow="1" w:lastRow="0" w:firstColumn="1" w:lastColumn="0" w:noHBand="0" w:noVBand="1"/>
      </w:tblPr>
      <w:tblGrid>
        <w:gridCol w:w="1980"/>
        <w:gridCol w:w="4621"/>
      </w:tblGrid>
      <w:tr w:rsidR="003C3ABF" w:rsidRPr="00347F20" w14:paraId="6E5589C6" w14:textId="77777777" w:rsidTr="009C3D10">
        <w:trPr>
          <w:tblHeader/>
        </w:trPr>
        <w:tc>
          <w:tcPr>
            <w:tcW w:w="1980" w:type="dxa"/>
            <w:shd w:val="clear" w:color="auto" w:fill="D9D9D9" w:themeFill="background1" w:themeFillShade="D9"/>
            <w:vAlign w:val="center"/>
          </w:tcPr>
          <w:p w14:paraId="5C5DF7F1" w14:textId="77777777" w:rsidR="003C3ABF" w:rsidRPr="00347F20" w:rsidRDefault="003C3ABF" w:rsidP="009C3D10">
            <w:pPr>
              <w:pStyle w:val="af"/>
              <w:spacing w:beforeLines="20" w:before="62" w:afterLines="20" w:after="62" w:line="240" w:lineRule="exact"/>
              <w:rPr>
                <w:rFonts w:cs="Arial"/>
              </w:rPr>
            </w:pPr>
            <w:r w:rsidRPr="00347F20">
              <w:rPr>
                <w:rFonts w:cs="Arial"/>
              </w:rPr>
              <w:t>Nome</w:t>
            </w:r>
          </w:p>
        </w:tc>
        <w:tc>
          <w:tcPr>
            <w:tcW w:w="4621" w:type="dxa"/>
            <w:shd w:val="clear" w:color="auto" w:fill="D9D9D9" w:themeFill="background1" w:themeFillShade="D9"/>
            <w:vAlign w:val="center"/>
          </w:tcPr>
          <w:p w14:paraId="1BFDAFFF" w14:textId="77777777" w:rsidR="003C3ABF" w:rsidRPr="00347F20" w:rsidRDefault="003C3ABF" w:rsidP="009C3D10">
            <w:pPr>
              <w:pStyle w:val="af"/>
              <w:spacing w:beforeLines="20" w:before="62" w:afterLines="20" w:after="62" w:line="240" w:lineRule="exact"/>
              <w:rPr>
                <w:rFonts w:cs="Arial"/>
              </w:rPr>
            </w:pPr>
            <w:r w:rsidRPr="00347F20">
              <w:rPr>
                <w:rFonts w:cs="Arial"/>
              </w:rPr>
              <w:t>Descrição</w:t>
            </w:r>
          </w:p>
        </w:tc>
      </w:tr>
      <w:tr w:rsidR="003C3ABF" w:rsidRPr="00347F20" w14:paraId="6FE2274D" w14:textId="77777777" w:rsidTr="009C3D10">
        <w:tc>
          <w:tcPr>
            <w:tcW w:w="1980" w:type="dxa"/>
            <w:vAlign w:val="center"/>
          </w:tcPr>
          <w:p w14:paraId="62935D59" w14:textId="77777777" w:rsidR="003C3ABF" w:rsidRPr="00347F20" w:rsidRDefault="003C3ABF" w:rsidP="009C3D10">
            <w:pPr>
              <w:pStyle w:val="af"/>
              <w:spacing w:beforeLines="20" w:before="62" w:afterLines="20" w:after="62" w:line="240" w:lineRule="exact"/>
              <w:rPr>
                <w:rFonts w:cs="Arial"/>
              </w:rPr>
            </w:pPr>
            <w:r w:rsidRPr="00347F20">
              <w:rPr>
                <w:rFonts w:cs="Arial"/>
              </w:rPr>
              <w:t>Adicionar</w:t>
            </w:r>
          </w:p>
        </w:tc>
        <w:tc>
          <w:tcPr>
            <w:tcW w:w="4621" w:type="dxa"/>
            <w:vAlign w:val="center"/>
          </w:tcPr>
          <w:p w14:paraId="4A71193D" w14:textId="77777777" w:rsidR="003C3ABF" w:rsidRPr="00347F20" w:rsidRDefault="003C3ABF" w:rsidP="009C3D10">
            <w:pPr>
              <w:pStyle w:val="af0"/>
              <w:spacing w:beforeLines="20" w:before="62" w:afterLines="20" w:after="62" w:line="240" w:lineRule="exact"/>
              <w:ind w:left="0"/>
              <w:rPr>
                <w:rFonts w:cs="Arial"/>
              </w:rPr>
            </w:pPr>
            <w:r w:rsidRPr="00347F20">
              <w:rPr>
                <w:rFonts w:cs="Arial"/>
              </w:rPr>
              <w:t>Adiciona um novo dispositivo.</w:t>
            </w:r>
          </w:p>
        </w:tc>
      </w:tr>
      <w:tr w:rsidR="003C3ABF" w:rsidRPr="00347F20" w14:paraId="4B3B616C" w14:textId="77777777" w:rsidTr="009C3D10">
        <w:tc>
          <w:tcPr>
            <w:tcW w:w="1980" w:type="dxa"/>
            <w:vAlign w:val="center"/>
          </w:tcPr>
          <w:p w14:paraId="520AB5A0" w14:textId="77777777" w:rsidR="003C3ABF" w:rsidRPr="00347F20" w:rsidRDefault="003C3ABF" w:rsidP="009C3D10">
            <w:pPr>
              <w:pStyle w:val="af"/>
              <w:spacing w:beforeLines="20" w:before="62" w:afterLines="20" w:after="62" w:line="240" w:lineRule="exact"/>
              <w:rPr>
                <w:rFonts w:cs="Arial"/>
              </w:rPr>
            </w:pPr>
            <w:r w:rsidRPr="00347F20">
              <w:rPr>
                <w:rFonts w:cs="Arial"/>
              </w:rPr>
              <w:t>Importação em lote</w:t>
            </w:r>
          </w:p>
        </w:tc>
        <w:tc>
          <w:tcPr>
            <w:tcW w:w="4621" w:type="dxa"/>
            <w:vAlign w:val="center"/>
          </w:tcPr>
          <w:p w14:paraId="7FE69051" w14:textId="77777777" w:rsidR="003C3ABF" w:rsidRPr="00347F20" w:rsidRDefault="003C3ABF" w:rsidP="009C3D10">
            <w:pPr>
              <w:pStyle w:val="af0"/>
              <w:spacing w:beforeLines="20" w:before="62" w:afterLines="20" w:after="62" w:line="240" w:lineRule="exact"/>
              <w:ind w:left="0"/>
              <w:rPr>
                <w:rFonts w:cs="Arial"/>
              </w:rPr>
            </w:pPr>
            <w:r w:rsidRPr="00347F20">
              <w:rPr>
                <w:rFonts w:cs="Arial"/>
              </w:rPr>
              <w:t>Importa informações do dispositivo em lotes.</w:t>
            </w:r>
          </w:p>
        </w:tc>
      </w:tr>
      <w:tr w:rsidR="003C3ABF" w:rsidRPr="00347F20" w14:paraId="78EF2478" w14:textId="77777777" w:rsidTr="009C3D10">
        <w:tc>
          <w:tcPr>
            <w:tcW w:w="1980" w:type="dxa"/>
            <w:vAlign w:val="center"/>
          </w:tcPr>
          <w:p w14:paraId="40153896" w14:textId="77777777" w:rsidR="003C3ABF" w:rsidRPr="00347F20" w:rsidRDefault="003C3ABF" w:rsidP="009C3D10">
            <w:pPr>
              <w:pStyle w:val="af"/>
              <w:spacing w:beforeLines="20" w:before="62" w:afterLines="20" w:after="62" w:line="240" w:lineRule="exact"/>
              <w:rPr>
                <w:rFonts w:cs="Arial"/>
              </w:rPr>
            </w:pPr>
            <w:r w:rsidRPr="00347F20">
              <w:rPr>
                <w:rFonts w:cs="Arial"/>
              </w:rPr>
              <w:t>Exportar</w:t>
            </w:r>
          </w:p>
        </w:tc>
        <w:tc>
          <w:tcPr>
            <w:tcW w:w="4621" w:type="dxa"/>
            <w:vAlign w:val="center"/>
          </w:tcPr>
          <w:p w14:paraId="0928AFDB" w14:textId="77777777" w:rsidR="003C3ABF" w:rsidRPr="00347F20" w:rsidRDefault="003C3ABF" w:rsidP="009C3D10">
            <w:pPr>
              <w:pStyle w:val="af0"/>
              <w:spacing w:beforeLines="20" w:before="62" w:afterLines="20" w:after="62" w:line="240" w:lineRule="exact"/>
              <w:ind w:left="0"/>
              <w:rPr>
                <w:rFonts w:cs="Arial"/>
              </w:rPr>
            </w:pPr>
            <w:r w:rsidRPr="00347F20">
              <w:rPr>
                <w:rFonts w:cs="Arial"/>
              </w:rPr>
              <w:t>Exporta informações do dispositivo.</w:t>
            </w:r>
          </w:p>
        </w:tc>
      </w:tr>
      <w:tr w:rsidR="003C3ABF" w:rsidRPr="00347F20" w14:paraId="5C86BD6F" w14:textId="77777777" w:rsidTr="009C3D10">
        <w:tc>
          <w:tcPr>
            <w:tcW w:w="1980" w:type="dxa"/>
            <w:vAlign w:val="center"/>
          </w:tcPr>
          <w:p w14:paraId="09570D7A" w14:textId="77777777" w:rsidR="003C3ABF" w:rsidRPr="00347F20" w:rsidRDefault="003C3ABF" w:rsidP="009C3D10">
            <w:pPr>
              <w:pStyle w:val="af"/>
              <w:spacing w:beforeLines="20" w:before="62" w:afterLines="20" w:after="62" w:line="240" w:lineRule="exact"/>
              <w:rPr>
                <w:rFonts w:cs="Arial"/>
              </w:rPr>
            </w:pPr>
            <w:r w:rsidRPr="00347F20">
              <w:rPr>
                <w:rFonts w:cs="Arial"/>
              </w:rPr>
              <w:t>Atribuir oficina de reparo</w:t>
            </w:r>
          </w:p>
        </w:tc>
        <w:tc>
          <w:tcPr>
            <w:tcW w:w="4621" w:type="dxa"/>
            <w:vAlign w:val="center"/>
          </w:tcPr>
          <w:p w14:paraId="6BACBACA" w14:textId="77777777" w:rsidR="003C3ABF" w:rsidRPr="00347F20" w:rsidRDefault="003C3ABF" w:rsidP="009C3D10">
            <w:pPr>
              <w:pStyle w:val="af0"/>
              <w:spacing w:beforeLines="20" w:before="62" w:afterLines="20" w:after="62" w:line="240" w:lineRule="exact"/>
              <w:ind w:left="0"/>
              <w:rPr>
                <w:rFonts w:cs="Arial"/>
              </w:rPr>
            </w:pPr>
            <w:r w:rsidRPr="00347F20">
              <w:rPr>
                <w:rFonts w:cs="Arial"/>
              </w:rPr>
              <w:t>Atribui o dispositivo selecionado a uma oficina de reparo afiliada.</w:t>
            </w:r>
          </w:p>
        </w:tc>
      </w:tr>
      <w:tr w:rsidR="003C3ABF" w:rsidRPr="00347F20" w14:paraId="13621E8C" w14:textId="77777777" w:rsidTr="009C3D10">
        <w:tc>
          <w:tcPr>
            <w:tcW w:w="1980" w:type="dxa"/>
            <w:vAlign w:val="center"/>
          </w:tcPr>
          <w:p w14:paraId="381E3473" w14:textId="77777777" w:rsidR="003C3ABF" w:rsidRPr="00347F20" w:rsidRDefault="003C3ABF" w:rsidP="009C3D10">
            <w:pPr>
              <w:pStyle w:val="af"/>
              <w:spacing w:beforeLines="20" w:before="62" w:afterLines="20" w:after="62" w:line="240" w:lineRule="exact"/>
              <w:rPr>
                <w:rFonts w:cs="Arial"/>
              </w:rPr>
            </w:pPr>
            <w:r w:rsidRPr="00347F20">
              <w:rPr>
                <w:rFonts w:cs="Arial"/>
              </w:rPr>
              <w:t>Excluir</w:t>
            </w:r>
          </w:p>
        </w:tc>
        <w:tc>
          <w:tcPr>
            <w:tcW w:w="4621" w:type="dxa"/>
            <w:vAlign w:val="center"/>
          </w:tcPr>
          <w:p w14:paraId="79CEF38B" w14:textId="77777777" w:rsidR="003C3ABF" w:rsidRPr="00347F20" w:rsidRDefault="003C3ABF" w:rsidP="009C3D10">
            <w:pPr>
              <w:pStyle w:val="af0"/>
              <w:spacing w:beforeLines="20" w:before="62" w:afterLines="20" w:after="62" w:line="240" w:lineRule="exact"/>
              <w:ind w:left="0"/>
              <w:rPr>
                <w:rFonts w:cs="Arial"/>
              </w:rPr>
            </w:pPr>
            <w:r w:rsidRPr="00347F20">
              <w:rPr>
                <w:rFonts w:cs="Arial"/>
              </w:rPr>
              <w:t>Exclui as informações do dispositivo selecionado.</w:t>
            </w:r>
          </w:p>
        </w:tc>
      </w:tr>
      <w:tr w:rsidR="003C3ABF" w:rsidRPr="00347F20" w14:paraId="00DEEFB2" w14:textId="77777777" w:rsidTr="009C3D10">
        <w:tc>
          <w:tcPr>
            <w:tcW w:w="1980" w:type="dxa"/>
            <w:vAlign w:val="center"/>
          </w:tcPr>
          <w:p w14:paraId="363AAEDC" w14:textId="77777777" w:rsidR="003C3ABF" w:rsidRPr="00347F20" w:rsidRDefault="003C3ABF" w:rsidP="009C3D10">
            <w:pPr>
              <w:pStyle w:val="af"/>
              <w:spacing w:beforeLines="20" w:before="62" w:afterLines="20" w:after="62" w:line="240" w:lineRule="exact"/>
              <w:rPr>
                <w:rFonts w:cs="Arial"/>
              </w:rPr>
            </w:pPr>
            <w:r w:rsidRPr="00347F20">
              <w:rPr>
                <w:rFonts w:cs="Arial"/>
              </w:rPr>
              <w:lastRenderedPageBreak/>
              <w:t>Mapa de dispositivos</w:t>
            </w:r>
          </w:p>
        </w:tc>
        <w:tc>
          <w:tcPr>
            <w:tcW w:w="4621" w:type="dxa"/>
            <w:vAlign w:val="center"/>
          </w:tcPr>
          <w:p w14:paraId="04530B23" w14:textId="77777777" w:rsidR="003C3ABF" w:rsidRPr="00347F20" w:rsidRDefault="003C3ABF" w:rsidP="009C3D10">
            <w:pPr>
              <w:pStyle w:val="af0"/>
              <w:spacing w:beforeLines="20" w:before="62" w:afterLines="20" w:after="62" w:line="240" w:lineRule="exact"/>
              <w:ind w:left="0"/>
              <w:rPr>
                <w:rFonts w:cs="Arial"/>
              </w:rPr>
            </w:pPr>
            <w:r w:rsidRPr="00347F20">
              <w:rPr>
                <w:rFonts w:cs="Arial"/>
              </w:rPr>
              <w:t>Abre o mapa do dispositivo.</w:t>
            </w:r>
          </w:p>
        </w:tc>
      </w:tr>
    </w:tbl>
    <w:p w14:paraId="039E3910" w14:textId="77777777" w:rsidR="003C3ABF" w:rsidRPr="00347F20" w:rsidRDefault="003C3ABF" w:rsidP="00B04A6D">
      <w:pPr>
        <w:pStyle w:val="aa"/>
        <w:widowControl w:val="0"/>
        <w:numPr>
          <w:ilvl w:val="0"/>
          <w:numId w:val="282"/>
        </w:numPr>
        <w:spacing w:beforeLines="20" w:before="62" w:afterLines="20" w:after="62"/>
        <w:ind w:left="647" w:hanging="363"/>
        <w:rPr>
          <w:rFonts w:cs="Arial"/>
        </w:rPr>
      </w:pPr>
      <w:r w:rsidRPr="00347F20">
        <w:rPr>
          <w:rFonts w:cs="Arial"/>
        </w:rPr>
        <w:t>Seção Principal</w:t>
      </w:r>
    </w:p>
    <w:p w14:paraId="67FFD388" w14:textId="77777777" w:rsidR="003C3ABF" w:rsidRPr="00347F20" w:rsidRDefault="003C3ABF" w:rsidP="003C3ABF">
      <w:pPr>
        <w:spacing w:before="156" w:after="156"/>
        <w:ind w:left="624"/>
        <w:rPr>
          <w:rFonts w:cs="Arial"/>
        </w:rPr>
      </w:pPr>
      <w:r w:rsidRPr="00347F20">
        <w:rPr>
          <w:rFonts w:cs="Arial"/>
        </w:rPr>
        <w:t>A seção principal inclui uma barra de ferramentas, uma lista de informações e controles para virar páginas.</w:t>
      </w:r>
    </w:p>
    <w:p w14:paraId="5C6300FF" w14:textId="77777777" w:rsidR="003C3ABF" w:rsidRPr="00347F20" w:rsidRDefault="003C3ABF" w:rsidP="003C3ABF">
      <w:pPr>
        <w:spacing w:before="156" w:after="156"/>
        <w:ind w:left="624"/>
        <w:rPr>
          <w:rFonts w:cs="Arial"/>
          <w:b/>
          <w:bCs/>
        </w:rPr>
      </w:pPr>
      <w:r w:rsidRPr="00347F20">
        <w:rPr>
          <w:rFonts w:cs="Arial"/>
          <w:b/>
          <w:bCs/>
        </w:rPr>
        <w:t>Barra de ferramentas:</w:t>
      </w:r>
    </w:p>
    <w:p w14:paraId="5D2A2980"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Selecione a coluna</w:t>
      </w:r>
      <w:r w:rsidRPr="00347F20">
        <w:rPr>
          <w:rFonts w:cs="Arial"/>
          <w:bCs/>
        </w:rPr>
        <w:t xml:space="preserve"> </w:t>
      </w:r>
      <w:r w:rsidRPr="00347F20">
        <w:rPr>
          <w:rFonts w:cs="Arial"/>
        </w:rPr>
        <w:t>— toque para selecionar as informações da coluna desejada.</w:t>
      </w:r>
    </w:p>
    <w:p w14:paraId="3586FECC"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Atualizar — toque para atualizar a lista de informações.</w:t>
      </w:r>
    </w:p>
    <w:p w14:paraId="16E9B626"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Reiniciar - toque para redefinir os critérios de pesquisa.</w:t>
      </w:r>
    </w:p>
    <w:p w14:paraId="1EFD81B6" w14:textId="77777777" w:rsidR="003C3ABF" w:rsidRPr="00347F20" w:rsidRDefault="003C3ABF" w:rsidP="003C3ABF">
      <w:pPr>
        <w:pStyle w:val="Text"/>
        <w:spacing w:before="156" w:after="156"/>
        <w:ind w:left="624"/>
        <w:rPr>
          <w:rFonts w:cs="Arial"/>
          <w:b/>
          <w:bCs/>
        </w:rPr>
      </w:pPr>
      <w:r w:rsidRPr="00347F20">
        <w:rPr>
          <w:rFonts w:cs="Arial"/>
          <w:b/>
          <w:bCs/>
        </w:rPr>
        <w:t>Lista de informações:</w:t>
      </w:r>
    </w:p>
    <w:p w14:paraId="7E65D58A"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Caixa de seleção: toque para selecionar um item.</w:t>
      </w:r>
    </w:p>
    <w:p w14:paraId="23BE18B4"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 xml:space="preserve">Ícones de pesquisa: toque no ícone </w:t>
      </w:r>
      <w:r w:rsidRPr="00347F20">
        <w:rPr>
          <w:rFonts w:cs="Arial"/>
          <w:noProof/>
          <w:lang w:val="en-US"/>
        </w:rPr>
        <w:drawing>
          <wp:inline distT="0" distB="0" distL="0" distR="0" wp14:anchorId="161F3F12" wp14:editId="47C35B13">
            <wp:extent cx="147548" cy="72000"/>
            <wp:effectExtent l="0" t="0" r="5080" b="4445"/>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2C89C7F6" wp14:editId="3CC8FCF6">
            <wp:extent cx="106556" cy="108000"/>
            <wp:effectExtent l="0" t="0" r="8255" b="635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entrar na pesquisa critérios; toque no ícone </w:t>
      </w:r>
      <w:r w:rsidRPr="00347F20">
        <w:rPr>
          <w:rFonts w:cs="Arial"/>
          <w:noProof/>
          <w:lang w:val="en-US"/>
        </w:rPr>
        <w:drawing>
          <wp:inline distT="0" distB="0" distL="0" distR="0" wp14:anchorId="059D45FC" wp14:editId="7D927523">
            <wp:extent cx="119167" cy="126000"/>
            <wp:effectExtent l="0" t="0" r="0" b="762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4EC677BF" w14:textId="77777777" w:rsidR="003C3ABF" w:rsidRPr="00347F20" w:rsidRDefault="003C3ABF" w:rsidP="003C3ABF">
      <w:pPr>
        <w:pStyle w:val="Text"/>
        <w:spacing w:before="156" w:after="156"/>
        <w:ind w:left="624"/>
        <w:rPr>
          <w:rFonts w:cs="Arial"/>
          <w:b/>
          <w:bCs/>
        </w:rPr>
      </w:pPr>
      <w:r w:rsidRPr="00347F20">
        <w:rPr>
          <w:rFonts w:cs="Arial"/>
          <w:b/>
          <w:bCs/>
        </w:rPr>
        <w:t>Controles de virada de página:</w:t>
      </w:r>
    </w:p>
    <w:p w14:paraId="2EECC9BB"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Barra de rolagem: role para a esquerda ou direita para visualizar as colunas ocultas ou retornar às colunas anteriores.</w:t>
      </w:r>
    </w:p>
    <w:p w14:paraId="4D03E1A0"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Lista suspensa Itens por página: toque para selecionar o número de itens exibidos por página.</w:t>
      </w:r>
    </w:p>
    <w:p w14:paraId="28F39709"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Botão Anterior/Próximo: toque para ir para a página anterior ou seguinte.</w:t>
      </w:r>
    </w:p>
    <w:p w14:paraId="23F5FAEE" w14:textId="77777777" w:rsidR="003C3ABF" w:rsidRPr="00347F20" w:rsidRDefault="003C3ABF" w:rsidP="003C3ABF">
      <w:pPr>
        <w:pStyle w:val="aa"/>
        <w:widowControl w:val="0"/>
        <w:numPr>
          <w:ilvl w:val="0"/>
          <w:numId w:val="56"/>
        </w:numPr>
        <w:spacing w:beforeLines="20" w:before="62" w:afterLines="20" w:after="62"/>
        <w:ind w:left="981" w:hanging="357"/>
        <w:rPr>
          <w:rFonts w:cs="Arial"/>
        </w:rPr>
      </w:pPr>
      <w:r w:rsidRPr="00347F20">
        <w:rPr>
          <w:rFonts w:cs="Arial"/>
        </w:rPr>
        <w:t>Caixa de navegação de página: toque para inserir o número da página e pular para uma página específica.</w:t>
      </w:r>
    </w:p>
    <w:p w14:paraId="2EA83AF4" w14:textId="77777777" w:rsidR="003C3ABF" w:rsidRPr="00347F20" w:rsidRDefault="003C3ABF" w:rsidP="003C3ABF">
      <w:pPr>
        <w:pStyle w:val="aa"/>
        <w:widowControl w:val="0"/>
        <w:numPr>
          <w:ilvl w:val="0"/>
          <w:numId w:val="111"/>
        </w:numPr>
        <w:spacing w:beforeLines="20" w:before="62" w:afterLines="20" w:after="62"/>
        <w:ind w:left="641" w:hanging="357"/>
        <w:rPr>
          <w:rFonts w:cs="Arial"/>
          <w:b/>
        </w:rPr>
      </w:pPr>
      <w:r w:rsidRPr="00347F20">
        <w:rPr>
          <w:rFonts w:cs="Arial"/>
          <w:b/>
        </w:rPr>
        <w:t>Para vincular o(s) dispositivo(s)</w:t>
      </w:r>
    </w:p>
    <w:p w14:paraId="06EA68DA" w14:textId="77777777" w:rsidR="003C3ABF" w:rsidRPr="00347F20" w:rsidRDefault="003C3ABF" w:rsidP="00B04A6D">
      <w:pPr>
        <w:pStyle w:val="Text"/>
        <w:numPr>
          <w:ilvl w:val="0"/>
          <w:numId w:val="279"/>
        </w:numPr>
        <w:spacing w:before="156" w:after="156"/>
        <w:ind w:left="1083" w:hanging="442"/>
        <w:rPr>
          <w:rFonts w:cs="Arial"/>
          <w:b/>
          <w:bCs/>
        </w:rPr>
      </w:pPr>
      <w:r w:rsidRPr="00347F20">
        <w:rPr>
          <w:rFonts w:cs="Arial"/>
          <w:b/>
          <w:bCs/>
        </w:rPr>
        <w:t>Para conectar o dispositivo individualmente</w:t>
      </w:r>
    </w:p>
    <w:p w14:paraId="69C52E3D" w14:textId="77777777" w:rsidR="003C3ABF" w:rsidRPr="00347F20" w:rsidRDefault="003C3ABF" w:rsidP="00B04A6D">
      <w:pPr>
        <w:pStyle w:val="aa"/>
        <w:widowControl w:val="0"/>
        <w:numPr>
          <w:ilvl w:val="0"/>
          <w:numId w:val="283"/>
        </w:numPr>
        <w:spacing w:beforeLines="20" w:before="62" w:afterLines="20" w:after="62"/>
        <w:ind w:left="998" w:hanging="357"/>
        <w:rPr>
          <w:rFonts w:cs="Arial"/>
        </w:rPr>
      </w:pPr>
      <w:r w:rsidRPr="00347F20">
        <w:rPr>
          <w:rFonts w:cs="Arial"/>
        </w:rPr>
        <w:t xml:space="preserve">Tocar​ </w:t>
      </w:r>
      <w:r w:rsidRPr="00347F20">
        <w:rPr>
          <w:rFonts w:cs="Arial"/>
          <w:b/>
          <w:bCs/>
        </w:rPr>
        <w:t xml:space="preserve">Gerenciamento de dispositivos </w:t>
      </w:r>
      <w:r w:rsidRPr="00347F20">
        <w:rPr>
          <w:rFonts w:cs="Arial"/>
        </w:rPr>
        <w:t xml:space="preserve">&gt; </w:t>
      </w:r>
      <w:r w:rsidRPr="00347F20">
        <w:rPr>
          <w:rFonts w:cs="Arial"/>
          <w:b/>
          <w:bCs/>
        </w:rPr>
        <w:t xml:space="preserve">Lista de dispositivos </w:t>
      </w:r>
      <w:r w:rsidRPr="00347F20">
        <w:rPr>
          <w:rFonts w:cs="Arial"/>
        </w:rPr>
        <w:t>para entrar na tela Lista de dispositivos.</w:t>
      </w:r>
    </w:p>
    <w:p w14:paraId="4C8BB918" w14:textId="77777777" w:rsidR="003C3ABF" w:rsidRPr="00347F20" w:rsidRDefault="003C3ABF" w:rsidP="00B04A6D">
      <w:pPr>
        <w:pStyle w:val="aa"/>
        <w:widowControl w:val="0"/>
        <w:numPr>
          <w:ilvl w:val="0"/>
          <w:numId w:val="283"/>
        </w:numPr>
        <w:spacing w:beforeLines="20" w:before="62" w:afterLines="20" w:after="62"/>
        <w:ind w:left="998" w:hanging="357"/>
        <w:rPr>
          <w:rFonts w:cs="Arial"/>
        </w:rPr>
      </w:pPr>
      <w:r w:rsidRPr="00347F20">
        <w:rPr>
          <w:rFonts w:cs="Arial"/>
        </w:rPr>
        <w:t xml:space="preserve">Tocar​ </w:t>
      </w:r>
      <w:r w:rsidRPr="00347F20">
        <w:rPr>
          <w:rFonts w:cs="Arial"/>
          <w:b/>
          <w:bCs/>
        </w:rPr>
        <w:t xml:space="preserve">Adicione </w:t>
      </w:r>
      <w:r w:rsidRPr="00347F20">
        <w:rPr>
          <w:rFonts w:cs="Arial"/>
        </w:rPr>
        <w:t>para entrar na tela Novo dispositivo.</w:t>
      </w:r>
    </w:p>
    <w:p w14:paraId="2748ACE1" w14:textId="77777777" w:rsidR="003C3ABF" w:rsidRPr="00347F20" w:rsidRDefault="003C3ABF" w:rsidP="00B04A6D">
      <w:pPr>
        <w:pStyle w:val="aa"/>
        <w:widowControl w:val="0"/>
        <w:numPr>
          <w:ilvl w:val="0"/>
          <w:numId w:val="283"/>
        </w:numPr>
        <w:spacing w:beforeLines="20" w:before="62" w:afterLines="20" w:after="62"/>
        <w:ind w:left="998" w:hanging="357"/>
        <w:rPr>
          <w:rFonts w:cs="Arial"/>
        </w:rPr>
      </w:pPr>
      <w:r w:rsidRPr="00347F20">
        <w:rPr>
          <w:rFonts w:cs="Arial"/>
        </w:rPr>
        <w:t xml:space="preserve">Digite o número de série e a senha de registro do dispositivo na caixa de entrada e selecione uma oficina de reparo afiliada. (Para encontrar o número de série e a senha de registro do dispositivo, acesse </w:t>
      </w:r>
      <w:r w:rsidRPr="00347F20">
        <w:rPr>
          <w:rFonts w:cs="Arial"/>
          <w:b/>
          <w:bCs/>
        </w:rPr>
        <w:t xml:space="preserve">Configurações </w:t>
      </w:r>
      <w:r w:rsidRPr="00347F20">
        <w:rPr>
          <w:rFonts w:cs="Arial"/>
        </w:rPr>
        <w:t xml:space="preserve">&gt; </w:t>
      </w:r>
      <w:r w:rsidRPr="00347F20">
        <w:rPr>
          <w:rFonts w:cs="Arial"/>
          <w:b/>
          <w:bCs/>
        </w:rPr>
        <w:t>Sobre.</w:t>
      </w:r>
      <w:r w:rsidRPr="00347F20">
        <w:rPr>
          <w:rFonts w:cs="Arial"/>
        </w:rPr>
        <w:t>)</w:t>
      </w:r>
    </w:p>
    <w:p w14:paraId="2A1D0171" w14:textId="77777777" w:rsidR="003C3ABF" w:rsidRPr="00347F20" w:rsidRDefault="003C3ABF" w:rsidP="003C3ABF">
      <w:pPr>
        <w:pBdr>
          <w:top w:val="single" w:sz="6" w:space="1" w:color="auto"/>
          <w:bottom w:val="single" w:sz="6" w:space="1" w:color="auto"/>
        </w:pBdr>
        <w:spacing w:before="156" w:after="156"/>
        <w:ind w:left="737"/>
        <w:contextualSpacing/>
        <w:rPr>
          <w:rFonts w:cs="Arial"/>
          <w:b/>
        </w:rPr>
      </w:pPr>
      <w:bookmarkStart w:id="359" w:name="_Hlk198541650"/>
      <w:r w:rsidRPr="00347F20">
        <w:rPr>
          <w:rFonts w:cs="Arial"/>
          <w:noProof/>
          <w:lang w:val="en-US"/>
        </w:rPr>
        <w:drawing>
          <wp:anchor distT="0" distB="0" distL="114300" distR="114300" simplePos="0" relativeHeight="252427264" behindDoc="0" locked="0" layoutInCell="1" allowOverlap="1" wp14:anchorId="76A4C070" wp14:editId="29778B4A">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35CD0D64" w14:textId="77777777" w:rsidR="003C3ABF" w:rsidRPr="00347F20" w:rsidRDefault="003C3ABF" w:rsidP="003C3ABF">
      <w:pPr>
        <w:pBdr>
          <w:top w:val="single" w:sz="6" w:space="1" w:color="auto"/>
          <w:bottom w:val="single" w:sz="6" w:space="1" w:color="auto"/>
        </w:pBdr>
        <w:spacing w:before="156" w:after="156"/>
        <w:ind w:left="737"/>
        <w:contextualSpacing/>
        <w:rPr>
          <w:rFonts w:eastAsiaTheme="minorEastAsia" w:cs="Arial"/>
        </w:rPr>
      </w:pPr>
      <w:r w:rsidRPr="00347F20">
        <w:rPr>
          <w:rFonts w:cs="Arial"/>
        </w:rPr>
        <w:lastRenderedPageBreak/>
        <w:t>Os campos marcados com um asterisco (*) são obrigatórios.</w:t>
      </w:r>
    </w:p>
    <w:bookmarkEnd w:id="359"/>
    <w:p w14:paraId="168777CB" w14:textId="77777777" w:rsidR="003C3ABF" w:rsidRPr="00347F20" w:rsidRDefault="003C3ABF" w:rsidP="003C3ABF">
      <w:pPr>
        <w:spacing w:beforeLines="0" w:before="0" w:afterLines="0" w:after="0" w:line="80" w:lineRule="exact"/>
        <w:ind w:left="737"/>
        <w:rPr>
          <w:rFonts w:cs="Arial"/>
        </w:rPr>
      </w:pPr>
    </w:p>
    <w:p w14:paraId="660B5EA4" w14:textId="77777777" w:rsidR="003C3ABF" w:rsidRPr="00347F20" w:rsidRDefault="003C3ABF" w:rsidP="00B04A6D">
      <w:pPr>
        <w:pStyle w:val="aa"/>
        <w:widowControl w:val="0"/>
        <w:numPr>
          <w:ilvl w:val="0"/>
          <w:numId w:val="283"/>
        </w:numPr>
        <w:spacing w:beforeLines="20" w:before="62" w:afterLines="20" w:after="62"/>
        <w:ind w:left="998" w:hanging="357"/>
        <w:rPr>
          <w:rFonts w:cs="Arial"/>
        </w:rPr>
      </w:pPr>
      <w:r w:rsidRPr="00347F20">
        <w:rPr>
          <w:rFonts w:cs="Arial"/>
        </w:rPr>
        <w:t xml:space="preserve">Tocar </w:t>
      </w:r>
      <w:r w:rsidRPr="00347F20">
        <w:rPr>
          <w:rFonts w:cs="Arial"/>
          <w:b/>
          <w:bCs/>
        </w:rPr>
        <w:t xml:space="preserve">Salvar </w:t>
      </w:r>
      <w:r w:rsidRPr="00347F20">
        <w:rPr>
          <w:rFonts w:cs="Arial"/>
        </w:rPr>
        <w:t>para salvar as informações.</w:t>
      </w:r>
    </w:p>
    <w:p w14:paraId="5D3AA6BF" w14:textId="77777777" w:rsidR="003C3ABF" w:rsidRPr="00347F20" w:rsidRDefault="003C3ABF" w:rsidP="003C3ABF">
      <w:pPr>
        <w:pStyle w:val="aa"/>
        <w:widowControl w:val="0"/>
        <w:spacing w:beforeLines="20" w:before="62" w:afterLines="20" w:after="62"/>
        <w:ind w:left="998" w:firstLine="0"/>
        <w:rPr>
          <w:rFonts w:cs="Arial"/>
        </w:rPr>
      </w:pPr>
      <w:r w:rsidRPr="00347F20">
        <w:rPr>
          <w:rFonts w:cs="Arial"/>
        </w:rPr>
        <w:t xml:space="preserve">Se necessário, toque </w:t>
      </w:r>
      <w:r w:rsidRPr="00347F20">
        <w:rPr>
          <w:rFonts w:cs="Arial"/>
          <w:b/>
          <w:bCs/>
        </w:rPr>
        <w:t>Cancelar</w:t>
      </w:r>
      <w:r w:rsidRPr="00347F20">
        <w:rPr>
          <w:rFonts w:cs="Arial"/>
        </w:rPr>
        <w:t xml:space="preserve"> ou o Ícone “X” para sair da tela.</w:t>
      </w:r>
    </w:p>
    <w:p w14:paraId="2E1BE02E" w14:textId="77777777" w:rsidR="003C3ABF" w:rsidRPr="00347F20" w:rsidRDefault="003C3ABF" w:rsidP="00B04A6D">
      <w:pPr>
        <w:pStyle w:val="aa"/>
        <w:widowControl w:val="0"/>
        <w:numPr>
          <w:ilvl w:val="0"/>
          <w:numId w:val="283"/>
        </w:numPr>
        <w:spacing w:beforeLines="20" w:before="62" w:afterLines="20" w:after="62"/>
        <w:ind w:left="998" w:hanging="357"/>
        <w:rPr>
          <w:rFonts w:cs="Arial"/>
        </w:rPr>
      </w:pPr>
      <w:r w:rsidRPr="00347F20">
        <w:rPr>
          <w:rFonts w:cs="Arial"/>
        </w:rPr>
        <w:t>Após salvar, o dispositivo vinculado aparecerá na tela Lista de Dispositivos.</w:t>
      </w:r>
    </w:p>
    <w:p w14:paraId="7E7402AC" w14:textId="77777777" w:rsidR="003C3ABF" w:rsidRPr="00347F20" w:rsidRDefault="003C3ABF" w:rsidP="00B04A6D">
      <w:pPr>
        <w:pStyle w:val="Text"/>
        <w:numPr>
          <w:ilvl w:val="0"/>
          <w:numId w:val="279"/>
        </w:numPr>
        <w:spacing w:before="156" w:after="156"/>
        <w:ind w:left="1083" w:hanging="442"/>
        <w:rPr>
          <w:rFonts w:cs="Arial"/>
          <w:b/>
          <w:bCs/>
        </w:rPr>
      </w:pPr>
      <w:r w:rsidRPr="00347F20">
        <w:rPr>
          <w:rFonts w:cs="Arial"/>
          <w:b/>
          <w:bCs/>
        </w:rPr>
        <w:t>Para conectar vários dispositivos simultaneamente</w:t>
      </w:r>
    </w:p>
    <w:p w14:paraId="43978901" w14:textId="77777777" w:rsidR="003C3ABF" w:rsidRPr="00347F20" w:rsidRDefault="003C3ABF" w:rsidP="00B04A6D">
      <w:pPr>
        <w:pStyle w:val="aa"/>
        <w:widowControl w:val="0"/>
        <w:numPr>
          <w:ilvl w:val="0"/>
          <w:numId w:val="284"/>
        </w:numPr>
        <w:spacing w:beforeLines="20" w:before="62" w:afterLines="20" w:after="62"/>
        <w:ind w:left="998" w:hanging="357"/>
        <w:rPr>
          <w:rFonts w:cs="Arial"/>
        </w:rPr>
      </w:pPr>
      <w:r w:rsidRPr="00347F20">
        <w:rPr>
          <w:rFonts w:cs="Arial"/>
        </w:rPr>
        <w:t xml:space="preserve">Tocar </w:t>
      </w:r>
      <w:r w:rsidRPr="00347F20">
        <w:rPr>
          <w:rFonts w:cs="Arial"/>
          <w:b/>
          <w:bCs/>
        </w:rPr>
        <w:t xml:space="preserve">Gerenciamento de dispositivos </w:t>
      </w:r>
      <w:r w:rsidRPr="00347F20">
        <w:rPr>
          <w:rFonts w:cs="Arial"/>
        </w:rPr>
        <w:t xml:space="preserve">&gt; </w:t>
      </w:r>
      <w:r w:rsidRPr="00347F20">
        <w:rPr>
          <w:rFonts w:cs="Arial"/>
          <w:b/>
          <w:bCs/>
        </w:rPr>
        <w:t xml:space="preserve">Lista de dispositivos </w:t>
      </w:r>
      <w:r w:rsidRPr="00347F20">
        <w:rPr>
          <w:rFonts w:cs="Arial"/>
        </w:rPr>
        <w:t>para entrar na tela Lista de dispositivos.</w:t>
      </w:r>
    </w:p>
    <w:p w14:paraId="276FC368" w14:textId="77777777" w:rsidR="003C3ABF" w:rsidRPr="00347F20" w:rsidRDefault="003C3ABF" w:rsidP="00B04A6D">
      <w:pPr>
        <w:pStyle w:val="aa"/>
        <w:widowControl w:val="0"/>
        <w:numPr>
          <w:ilvl w:val="0"/>
          <w:numId w:val="284"/>
        </w:numPr>
        <w:spacing w:beforeLines="20" w:before="62" w:afterLines="20" w:after="62"/>
        <w:ind w:left="998" w:hanging="357"/>
        <w:rPr>
          <w:rFonts w:cs="Arial"/>
        </w:rPr>
      </w:pPr>
      <w:r w:rsidRPr="00347F20">
        <w:rPr>
          <w:rFonts w:cs="Arial"/>
        </w:rPr>
        <w:t xml:space="preserve">Tocar </w:t>
      </w:r>
      <w:r w:rsidRPr="00347F20">
        <w:rPr>
          <w:rFonts w:cs="Arial"/>
          <w:b/>
          <w:bCs/>
        </w:rPr>
        <w:t xml:space="preserve">Importação em lote </w:t>
      </w:r>
      <w:r w:rsidRPr="00347F20">
        <w:rPr>
          <w:rFonts w:cs="Arial"/>
        </w:rPr>
        <w:t>para entrar na tela Importação em lote.</w:t>
      </w:r>
    </w:p>
    <w:p w14:paraId="05A830AC" w14:textId="77777777" w:rsidR="003C3ABF" w:rsidRPr="00347F20" w:rsidRDefault="003C3ABF" w:rsidP="00B04A6D">
      <w:pPr>
        <w:pStyle w:val="aa"/>
        <w:widowControl w:val="0"/>
        <w:numPr>
          <w:ilvl w:val="0"/>
          <w:numId w:val="284"/>
        </w:numPr>
        <w:spacing w:beforeLines="20" w:before="62" w:afterLines="20" w:after="62"/>
        <w:ind w:left="998" w:hanging="357"/>
        <w:rPr>
          <w:rFonts w:cs="Arial"/>
        </w:rPr>
      </w:pPr>
      <w:r w:rsidRPr="00347F20">
        <w:rPr>
          <w:rFonts w:cs="Arial"/>
        </w:rPr>
        <w:t xml:space="preserve">Toque em </w:t>
      </w:r>
      <w:r w:rsidRPr="00347F20">
        <w:rPr>
          <w:rFonts w:cs="Arial"/>
          <w:b/>
          <w:bCs/>
        </w:rPr>
        <w:t xml:space="preserve">Baixar modelo </w:t>
      </w:r>
      <w:r w:rsidRPr="00347F20">
        <w:rPr>
          <w:rFonts w:cs="Arial"/>
        </w:rPr>
        <w:t>para baixar o modelo do dispositivo de importação em lote.</w:t>
      </w:r>
    </w:p>
    <w:p w14:paraId="205FD954" w14:textId="77777777" w:rsidR="003C3ABF" w:rsidRPr="00347F20" w:rsidRDefault="003C3ABF" w:rsidP="00B04A6D">
      <w:pPr>
        <w:pStyle w:val="aa"/>
        <w:widowControl w:val="0"/>
        <w:numPr>
          <w:ilvl w:val="0"/>
          <w:numId w:val="284"/>
        </w:numPr>
        <w:spacing w:beforeLines="20" w:before="62" w:afterLines="20" w:after="62"/>
        <w:ind w:left="998" w:hanging="357"/>
        <w:rPr>
          <w:rFonts w:cs="Arial"/>
        </w:rPr>
      </w:pPr>
      <w:r w:rsidRPr="00347F20">
        <w:rPr>
          <w:rFonts w:cs="Arial"/>
        </w:rPr>
        <w:t xml:space="preserve">Após o preenchimento do modelo, toque em </w:t>
      </w:r>
      <w:r w:rsidRPr="00347F20">
        <w:rPr>
          <w:rFonts w:cs="Arial"/>
          <w:b/>
          <w:bCs/>
        </w:rPr>
        <w:t xml:space="preserve">Importação em lote </w:t>
      </w:r>
      <w:r w:rsidRPr="00347F20">
        <w:rPr>
          <w:rFonts w:cs="Arial"/>
        </w:rPr>
        <w:t xml:space="preserve">para entrar na tela de importação em lote. Selecione uma oficina, clique ou arraste o arquivo para a área de upload e toque em </w:t>
      </w:r>
      <w:r w:rsidRPr="00347F20">
        <w:rPr>
          <w:rFonts w:cs="Arial"/>
          <w:b/>
          <w:bCs/>
        </w:rPr>
        <w:t xml:space="preserve">Confirme </w:t>
      </w:r>
      <w:r w:rsidRPr="00347F20">
        <w:rPr>
          <w:rFonts w:cs="Arial"/>
        </w:rPr>
        <w:t>para importar as informações do dispositivo em lotes.</w:t>
      </w:r>
    </w:p>
    <w:p w14:paraId="182130C1" w14:textId="77777777" w:rsidR="003C3ABF" w:rsidRPr="00347F20" w:rsidRDefault="003C3ABF" w:rsidP="00B04A6D">
      <w:pPr>
        <w:pStyle w:val="aa"/>
        <w:widowControl w:val="0"/>
        <w:numPr>
          <w:ilvl w:val="0"/>
          <w:numId w:val="284"/>
        </w:numPr>
        <w:spacing w:beforeLines="20" w:before="62" w:afterLines="20" w:after="62"/>
        <w:ind w:left="998" w:hanging="357"/>
        <w:rPr>
          <w:rFonts w:cs="Arial"/>
        </w:rPr>
      </w:pPr>
      <w:r w:rsidRPr="00347F20">
        <w:rPr>
          <w:rFonts w:cs="Arial"/>
        </w:rPr>
        <w:t>Após a importação, os dispositivos vinculados aparecerão na tela Lista de dispositivos.</w:t>
      </w:r>
    </w:p>
    <w:p w14:paraId="4C58094B" w14:textId="77777777" w:rsidR="003C3ABF" w:rsidRPr="00347F20" w:rsidRDefault="003C3ABF" w:rsidP="003C3ABF">
      <w:pPr>
        <w:pStyle w:val="a2"/>
        <w:spacing w:beforeLines="20" w:before="62" w:afterLines="20" w:after="62"/>
        <w:ind w:left="641" w:hanging="357"/>
        <w:rPr>
          <w:rFonts w:cs="Arial"/>
        </w:rPr>
      </w:pPr>
      <w:r w:rsidRPr="00347F20">
        <w:rPr>
          <w:rFonts w:cs="Arial"/>
        </w:rPr>
        <w:t>Para exportar a lista de dispositivos</w:t>
      </w:r>
    </w:p>
    <w:p w14:paraId="68697063" w14:textId="77777777" w:rsidR="003C3ABF" w:rsidRPr="00347F20" w:rsidRDefault="003C3ABF" w:rsidP="00B04A6D">
      <w:pPr>
        <w:pStyle w:val="aa"/>
        <w:widowControl w:val="0"/>
        <w:numPr>
          <w:ilvl w:val="0"/>
          <w:numId w:val="285"/>
        </w:numPr>
        <w:spacing w:beforeLines="20" w:before="62" w:afterLines="20" w:after="62"/>
        <w:ind w:left="998" w:hanging="357"/>
        <w:rPr>
          <w:rFonts w:cs="Arial"/>
        </w:rPr>
      </w:pPr>
      <w:r w:rsidRPr="00347F20">
        <w:rPr>
          <w:rFonts w:cs="Arial"/>
          <w:b/>
          <w:bCs/>
        </w:rPr>
        <w:t xml:space="preserve">Gerenciamento de dispositivos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Lista de dispositivos </w:t>
      </w:r>
      <w:r w:rsidRPr="00347F20">
        <w:rPr>
          <w:rFonts w:cs="Arial"/>
        </w:rPr>
        <w:t>para entrar na tela Lista de dispositivos.</w:t>
      </w:r>
    </w:p>
    <w:p w14:paraId="3009869E" w14:textId="77777777" w:rsidR="003C3ABF" w:rsidRPr="00347F20" w:rsidRDefault="003C3ABF" w:rsidP="00B04A6D">
      <w:pPr>
        <w:pStyle w:val="aa"/>
        <w:widowControl w:val="0"/>
        <w:numPr>
          <w:ilvl w:val="0"/>
          <w:numId w:val="285"/>
        </w:numPr>
        <w:spacing w:beforeLines="20" w:before="62" w:afterLines="20" w:after="62"/>
        <w:ind w:left="998" w:hanging="357"/>
        <w:rPr>
          <w:rFonts w:cs="Arial"/>
        </w:rPr>
      </w:pPr>
      <w:r w:rsidRPr="00347F20">
        <w:rPr>
          <w:rFonts w:cs="Arial"/>
        </w:rPr>
        <w:t xml:space="preserve">Selecione as informações da coluna desejada em Selecionar Coluna e marque a caixa para selecionar as informações do dispositivo desejado. Toque em </w:t>
      </w:r>
      <w:r w:rsidRPr="00347F20">
        <w:rPr>
          <w:rFonts w:cs="Arial"/>
          <w:b/>
          <w:bCs/>
        </w:rPr>
        <w:t xml:space="preserve">Exportar </w:t>
      </w:r>
      <w:r w:rsidRPr="00347F20">
        <w:rPr>
          <w:rFonts w:cs="Arial"/>
        </w:rPr>
        <w:t>e selecione um formato de exportação para exportar a lista de dispositivos.</w:t>
      </w:r>
    </w:p>
    <w:p w14:paraId="787E3084" w14:textId="77777777" w:rsidR="003C3ABF" w:rsidRPr="00347F20" w:rsidRDefault="003C3ABF" w:rsidP="003C3ABF">
      <w:pPr>
        <w:pStyle w:val="a2"/>
        <w:spacing w:beforeLines="20" w:before="62" w:afterLines="20" w:after="62"/>
        <w:ind w:left="641" w:hanging="357"/>
        <w:rPr>
          <w:rFonts w:cs="Arial"/>
        </w:rPr>
      </w:pPr>
      <w:r w:rsidRPr="00347F20">
        <w:rPr>
          <w:rFonts w:cs="Arial"/>
          <w:bCs/>
        </w:rPr>
        <w:t>Para designar uma oficina de reparo</w:t>
      </w:r>
    </w:p>
    <w:p w14:paraId="1C181EFB" w14:textId="77777777" w:rsidR="003C3ABF" w:rsidRPr="00347F20" w:rsidRDefault="003C3ABF" w:rsidP="00B04A6D">
      <w:pPr>
        <w:pStyle w:val="aa"/>
        <w:widowControl w:val="0"/>
        <w:numPr>
          <w:ilvl w:val="0"/>
          <w:numId w:val="286"/>
        </w:numPr>
        <w:spacing w:beforeLines="20" w:before="62" w:afterLines="20" w:after="62"/>
        <w:ind w:left="998" w:hanging="357"/>
        <w:rPr>
          <w:rFonts w:cs="Arial"/>
        </w:rPr>
      </w:pPr>
      <w:r w:rsidRPr="00347F20">
        <w:rPr>
          <w:rFonts w:cs="Arial"/>
          <w:b/>
          <w:bCs/>
        </w:rPr>
        <w:t xml:space="preserve">Gerenciamento de dispositivos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Lista de dispositivos </w:t>
      </w:r>
      <w:r w:rsidRPr="00347F20">
        <w:rPr>
          <w:rFonts w:cs="Arial"/>
        </w:rPr>
        <w:t>para entrar na tela Lista de dispositivos.</w:t>
      </w:r>
    </w:p>
    <w:p w14:paraId="646953BB" w14:textId="77777777" w:rsidR="003C3ABF" w:rsidRPr="00347F20" w:rsidRDefault="003C3ABF" w:rsidP="00B04A6D">
      <w:pPr>
        <w:pStyle w:val="aa"/>
        <w:widowControl w:val="0"/>
        <w:numPr>
          <w:ilvl w:val="0"/>
          <w:numId w:val="286"/>
        </w:numPr>
        <w:spacing w:beforeLines="20" w:before="62" w:afterLines="20" w:after="62"/>
        <w:ind w:left="998" w:hanging="357"/>
        <w:rPr>
          <w:rFonts w:cs="Arial"/>
        </w:rPr>
      </w:pPr>
      <w:r w:rsidRPr="00347F20">
        <w:rPr>
          <w:rFonts w:cs="Arial"/>
        </w:rPr>
        <w:t>Marque a caixa para</w:t>
      </w:r>
      <w:r w:rsidRPr="00347F20" w:rsidDel="00264336">
        <w:rPr>
          <w:rFonts w:cs="Arial"/>
        </w:rPr>
        <w:t xml:space="preserve"> </w:t>
      </w:r>
      <w:r w:rsidRPr="00347F20">
        <w:rPr>
          <w:rFonts w:cs="Arial"/>
        </w:rPr>
        <w:t xml:space="preserve">Selecione as informações do dispositivo desejado e toque em </w:t>
      </w:r>
      <w:r w:rsidRPr="00347F20">
        <w:rPr>
          <w:rFonts w:cs="Arial"/>
          <w:b/>
          <w:bCs/>
        </w:rPr>
        <w:t xml:space="preserve">Atribuir oficina de reparo </w:t>
      </w:r>
      <w:r w:rsidRPr="00347F20">
        <w:rPr>
          <w:rFonts w:cs="Arial"/>
        </w:rPr>
        <w:t>para entrar na tela Atribuir oficina de reparo.</w:t>
      </w:r>
    </w:p>
    <w:p w14:paraId="37BE10E4" w14:textId="77777777" w:rsidR="003C3ABF" w:rsidRPr="00347F20" w:rsidRDefault="003C3ABF" w:rsidP="00B04A6D">
      <w:pPr>
        <w:pStyle w:val="aa"/>
        <w:widowControl w:val="0"/>
        <w:numPr>
          <w:ilvl w:val="0"/>
          <w:numId w:val="286"/>
        </w:numPr>
        <w:spacing w:beforeLines="20" w:before="62" w:afterLines="20" w:after="62"/>
        <w:ind w:left="998" w:hanging="357"/>
        <w:rPr>
          <w:rFonts w:cs="Arial"/>
        </w:rPr>
      </w:pPr>
      <w:r w:rsidRPr="00347F20">
        <w:rPr>
          <w:rFonts w:cs="Arial"/>
        </w:rPr>
        <w:t xml:space="preserve">Selecione uma oficina de reparo afiliada na lista suspensa e toque </w:t>
      </w:r>
      <w:r w:rsidRPr="00347F20">
        <w:rPr>
          <w:rFonts w:cs="Arial"/>
          <w:b/>
          <w:bCs/>
        </w:rPr>
        <w:t>em Confirmar</w:t>
      </w:r>
      <w:r w:rsidRPr="00347F20">
        <w:rPr>
          <w:rFonts w:cs="Arial"/>
        </w:rPr>
        <w:t xml:space="preserve"> para atribuir o dispositivo selecionado à oficina de reparo desejada.</w:t>
      </w:r>
    </w:p>
    <w:p w14:paraId="119ABA25" w14:textId="77777777" w:rsidR="003C3ABF" w:rsidRPr="00347F20" w:rsidRDefault="003C3ABF" w:rsidP="003C3ABF">
      <w:pPr>
        <w:pStyle w:val="a2"/>
        <w:spacing w:beforeLines="20" w:before="62" w:afterLines="20" w:after="62"/>
        <w:ind w:left="641" w:hanging="357"/>
        <w:rPr>
          <w:rFonts w:cs="Arial"/>
        </w:rPr>
      </w:pPr>
      <w:r w:rsidRPr="00347F20">
        <w:rPr>
          <w:rFonts w:cs="Arial"/>
        </w:rPr>
        <w:t>Para ver​ detalhes do dispositivo</w:t>
      </w:r>
    </w:p>
    <w:p w14:paraId="77E3E392" w14:textId="77777777" w:rsidR="003C3ABF" w:rsidRPr="00347F20" w:rsidRDefault="003C3ABF" w:rsidP="003C3ABF">
      <w:pPr>
        <w:spacing w:before="156" w:after="156"/>
        <w:ind w:left="641"/>
        <w:rPr>
          <w:rFonts w:cs="Arial"/>
        </w:rPr>
      </w:pPr>
      <w:r w:rsidRPr="00347F20">
        <w:rPr>
          <w:rFonts w:cs="Arial"/>
        </w:rPr>
        <w:t>Você pode visualizar os detalhes do seu dispositivo, incluindo modelo, status de renovação, número de série, etc., além de verificar os relatórios e adicionar tags na tela Detalhes do dispositivo.</w:t>
      </w:r>
    </w:p>
    <w:p w14:paraId="7C9E58D6" w14:textId="77777777" w:rsidR="003C3ABF" w:rsidRPr="00347F20" w:rsidRDefault="003C3ABF" w:rsidP="003C3ABF">
      <w:pPr>
        <w:spacing w:before="156" w:after="156"/>
        <w:ind w:left="641"/>
        <w:rPr>
          <w:rFonts w:cs="Arial"/>
        </w:rPr>
      </w:pPr>
      <w:r w:rsidRPr="00347F20">
        <w:rPr>
          <w:rFonts w:cs="Arial"/>
        </w:rPr>
        <w:t>Para visualizar os detalhes do seu dispositivo, toque em uma informação do dispositivo para entrar na tela Detalhes do dispositivo.</w:t>
      </w:r>
    </w:p>
    <w:p w14:paraId="61C3133C" w14:textId="77777777" w:rsidR="003C3ABF" w:rsidRPr="00347F20" w:rsidRDefault="003C3ABF" w:rsidP="003C3ABF">
      <w:pPr>
        <w:pStyle w:val="a2"/>
        <w:spacing w:beforeLines="20" w:before="62" w:afterLines="20" w:after="62"/>
        <w:ind w:left="641" w:hanging="357"/>
        <w:rPr>
          <w:rFonts w:cs="Arial"/>
        </w:rPr>
      </w:pPr>
      <w:r w:rsidRPr="00347F20">
        <w:rPr>
          <w:rFonts w:cs="Arial"/>
          <w:bCs/>
        </w:rPr>
        <w:lastRenderedPageBreak/>
        <w:t>Para pesquisar um dispositivo</w:t>
      </w:r>
    </w:p>
    <w:p w14:paraId="13C5CAA1" w14:textId="77777777" w:rsidR="003C3ABF" w:rsidRPr="00347F20" w:rsidRDefault="003C3ABF" w:rsidP="00B04A6D">
      <w:pPr>
        <w:pStyle w:val="aa"/>
        <w:widowControl w:val="0"/>
        <w:numPr>
          <w:ilvl w:val="0"/>
          <w:numId w:val="287"/>
        </w:numPr>
        <w:spacing w:beforeLines="20" w:before="62" w:afterLines="20" w:after="62"/>
        <w:ind w:left="998" w:hanging="357"/>
        <w:rPr>
          <w:rFonts w:cs="Arial"/>
        </w:rPr>
      </w:pPr>
      <w:r w:rsidRPr="00347F20">
        <w:rPr>
          <w:rFonts w:cs="Arial"/>
          <w:b/>
          <w:bCs/>
        </w:rPr>
        <w:t xml:space="preserve">Gerenciamento de dispositivos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Lista de dispositivos </w:t>
      </w:r>
      <w:r w:rsidRPr="00347F20">
        <w:rPr>
          <w:rFonts w:cs="Arial"/>
        </w:rPr>
        <w:t>para entrar na tela Lista de dispositivos.</w:t>
      </w:r>
    </w:p>
    <w:p w14:paraId="25FB3032" w14:textId="77777777" w:rsidR="003C3ABF" w:rsidRPr="00347F20" w:rsidRDefault="003C3ABF" w:rsidP="00B04A6D">
      <w:pPr>
        <w:pStyle w:val="aa"/>
        <w:widowControl w:val="0"/>
        <w:numPr>
          <w:ilvl w:val="0"/>
          <w:numId w:val="287"/>
        </w:numPr>
        <w:spacing w:beforeLines="20" w:before="62" w:afterLines="20" w:after="62"/>
        <w:ind w:left="998" w:hanging="357"/>
        <w:rPr>
          <w:rFonts w:cs="Arial"/>
        </w:rPr>
      </w:pPr>
      <w:r w:rsidRPr="00347F20">
        <w:rPr>
          <w:rFonts w:cs="Arial"/>
        </w:rPr>
        <w:t xml:space="preserve">Insira ou selecione os critérios de pesquisa. Toque no ícone </w:t>
      </w:r>
      <w:r w:rsidRPr="00347F20">
        <w:rPr>
          <w:rFonts w:cs="Arial"/>
          <w:noProof/>
          <w:lang w:val="en-US"/>
        </w:rPr>
        <w:drawing>
          <wp:inline distT="0" distB="0" distL="0" distR="0" wp14:anchorId="6A27606F" wp14:editId="03AB7844">
            <wp:extent cx="147548" cy="72000"/>
            <wp:effectExtent l="0" t="0" r="5080" b="4445"/>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6431786E" wp14:editId="58E608D9">
            <wp:extent cx="106556" cy="108000"/>
            <wp:effectExtent l="0" t="0" r="8255" b="6350"/>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inserir os critérios de pesquisa; toque no ícone </w:t>
      </w:r>
      <w:r w:rsidRPr="00347F20">
        <w:rPr>
          <w:rFonts w:cs="Arial"/>
          <w:noProof/>
          <w:lang w:val="en-US"/>
        </w:rPr>
        <w:drawing>
          <wp:inline distT="0" distB="0" distL="0" distR="0" wp14:anchorId="0BEE5476" wp14:editId="512AEE5C">
            <wp:extent cx="119167" cy="126000"/>
            <wp:effectExtent l="0" t="0" r="0" b="762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3074C05D" w14:textId="77777777" w:rsidR="003C3ABF" w:rsidRPr="00347F20" w:rsidRDefault="003C3ABF" w:rsidP="003C3ABF">
      <w:pPr>
        <w:pStyle w:val="aa"/>
        <w:widowControl w:val="0"/>
        <w:spacing w:beforeLines="20" w:before="62" w:afterLines="20" w:after="62"/>
        <w:ind w:left="998" w:firstLine="0"/>
        <w:rPr>
          <w:rFonts w:cs="Arial"/>
        </w:rPr>
      </w:pPr>
      <w:r w:rsidRPr="00347F20">
        <w:rPr>
          <w:rFonts w:cs="Arial"/>
        </w:rPr>
        <w:t xml:space="preserve">Se necessário, toque </w:t>
      </w:r>
      <w:r w:rsidRPr="00347F20">
        <w:rPr>
          <w:rFonts w:cs="Arial"/>
          <w:b/>
          <w:bCs/>
        </w:rPr>
        <w:t xml:space="preserve">Redefinir </w:t>
      </w:r>
      <w:r w:rsidRPr="00347F20">
        <w:rPr>
          <w:rFonts w:cs="Arial"/>
        </w:rPr>
        <w:t>para redefinir os critérios de pesquisa.</w:t>
      </w:r>
    </w:p>
    <w:p w14:paraId="0A046D3B" w14:textId="77777777" w:rsidR="003C3ABF" w:rsidRPr="00347F20" w:rsidRDefault="003C3ABF" w:rsidP="00B04A6D">
      <w:pPr>
        <w:pStyle w:val="aa"/>
        <w:widowControl w:val="0"/>
        <w:numPr>
          <w:ilvl w:val="0"/>
          <w:numId w:val="287"/>
        </w:numPr>
        <w:spacing w:beforeLines="20" w:before="62" w:afterLines="20" w:after="62"/>
        <w:ind w:left="998" w:hanging="357"/>
        <w:rPr>
          <w:rFonts w:cs="Arial"/>
        </w:rPr>
      </w:pPr>
      <w:r w:rsidRPr="00347F20">
        <w:rPr>
          <w:rFonts w:cs="Arial"/>
        </w:rPr>
        <w:t>A tela exibe os resultados de acordo com os critérios de pesquisa.</w:t>
      </w:r>
    </w:p>
    <w:p w14:paraId="66DF21CF" w14:textId="77777777" w:rsidR="003C3ABF" w:rsidRPr="00347F20" w:rsidRDefault="003C3ABF" w:rsidP="003C3ABF">
      <w:pPr>
        <w:pStyle w:val="30"/>
        <w:spacing w:before="312" w:after="156"/>
      </w:pPr>
      <w:r w:rsidRPr="00347F20">
        <w:t>Mapa de dispositivos</w:t>
      </w:r>
    </w:p>
    <w:p w14:paraId="0668398F" w14:textId="2407502A" w:rsidR="00347F20" w:rsidRPr="00347F20" w:rsidRDefault="00347F20" w:rsidP="00347F20">
      <w:pPr>
        <w:spacing w:beforeLines="20" w:before="62" w:afterLines="20" w:after="62"/>
        <w:rPr>
          <w:rFonts w:cs="Arial"/>
        </w:rPr>
      </w:pPr>
      <w:r w:rsidRPr="00347F20">
        <w:rPr>
          <w:rFonts w:eastAsiaTheme="minorEastAsia" w:cs="Arial"/>
          <w:szCs w:val="18"/>
          <w:lang w:val="en-US"/>
        </w:rPr>
        <w:t>Para verificar a distribuição de localização dos dispositivos, execute as seguintes etapas.</w:t>
      </w:r>
    </w:p>
    <w:p w14:paraId="20AE2EE1" w14:textId="77777777" w:rsidR="003C3ABF" w:rsidRPr="00347F20" w:rsidRDefault="003C3ABF" w:rsidP="00B04A6D">
      <w:pPr>
        <w:pStyle w:val="aa"/>
        <w:numPr>
          <w:ilvl w:val="0"/>
          <w:numId w:val="288"/>
        </w:numPr>
        <w:spacing w:beforeLines="20" w:before="62" w:afterLines="20" w:after="62"/>
        <w:ind w:left="726" w:hanging="442"/>
        <w:rPr>
          <w:rFonts w:cs="Arial"/>
        </w:rPr>
      </w:pPr>
      <w:r w:rsidRPr="00347F20">
        <w:rPr>
          <w:rFonts w:cs="Arial"/>
        </w:rPr>
        <w:t xml:space="preserve">Toque em </w:t>
      </w:r>
      <w:r w:rsidRPr="00347F20">
        <w:rPr>
          <w:rFonts w:cs="Arial"/>
          <w:b/>
          <w:bCs/>
        </w:rPr>
        <w:t xml:space="preserve">Mapa de dispositivos </w:t>
      </w:r>
      <w:r w:rsidRPr="00347F20">
        <w:rPr>
          <w:rFonts w:cs="Arial"/>
        </w:rPr>
        <w:t>para entrar na tela Mapa de dispositivos e verificar a distribuição de localização dos dispositivos.</w:t>
      </w:r>
    </w:p>
    <w:p w14:paraId="55493179" w14:textId="77777777" w:rsidR="003C3ABF" w:rsidRPr="00347F20" w:rsidRDefault="003C3ABF" w:rsidP="00B04A6D">
      <w:pPr>
        <w:pStyle w:val="aa"/>
        <w:numPr>
          <w:ilvl w:val="0"/>
          <w:numId w:val="288"/>
        </w:numPr>
        <w:spacing w:beforeLines="20" w:before="62" w:afterLines="20" w:after="62"/>
        <w:ind w:left="726" w:hanging="442"/>
        <w:rPr>
          <w:rFonts w:cs="Arial"/>
        </w:rPr>
      </w:pPr>
      <w:r w:rsidRPr="00347F20">
        <w:rPr>
          <w:rFonts w:cs="Arial"/>
        </w:rPr>
        <w:t xml:space="preserve">Toque em </w:t>
      </w:r>
      <w:r w:rsidRPr="00347F20">
        <w:rPr>
          <w:rFonts w:cs="Arial"/>
          <w:b/>
          <w:bCs/>
        </w:rPr>
        <w:t xml:space="preserve">Lista de dispositivos </w:t>
      </w:r>
      <w:r w:rsidRPr="00347F20">
        <w:rPr>
          <w:rFonts w:cs="Arial"/>
        </w:rPr>
        <w:t>para sair da tela.</w:t>
      </w:r>
    </w:p>
    <w:p w14:paraId="73FBD096" w14:textId="77777777" w:rsidR="003C3ABF" w:rsidRPr="00347F20" w:rsidRDefault="003C3ABF" w:rsidP="003C3ABF">
      <w:pPr>
        <w:pBdr>
          <w:top w:val="single" w:sz="6" w:space="1" w:color="auto"/>
          <w:bottom w:val="single" w:sz="6" w:space="1" w:color="auto"/>
        </w:pBdr>
        <w:spacing w:before="156" w:after="156"/>
        <w:ind w:left="737"/>
        <w:contextualSpacing/>
        <w:rPr>
          <w:rFonts w:cs="Arial"/>
          <w:b/>
        </w:rPr>
      </w:pPr>
      <w:r w:rsidRPr="00347F20">
        <w:rPr>
          <w:rFonts w:cs="Arial"/>
          <w:noProof/>
          <w:lang w:val="en-US"/>
        </w:rPr>
        <w:drawing>
          <wp:anchor distT="0" distB="0" distL="114300" distR="114300" simplePos="0" relativeHeight="252429312" behindDoc="0" locked="0" layoutInCell="1" allowOverlap="1" wp14:anchorId="770721CD" wp14:editId="67A8A244">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1E7DFE55" w14:textId="77777777" w:rsidR="003C3ABF" w:rsidRPr="00347F20" w:rsidRDefault="003C3ABF" w:rsidP="003C3ABF">
      <w:pPr>
        <w:pBdr>
          <w:top w:val="single" w:sz="6" w:space="1" w:color="auto"/>
          <w:bottom w:val="single" w:sz="6" w:space="1" w:color="auto"/>
        </w:pBdr>
        <w:spacing w:before="156" w:after="156"/>
        <w:ind w:left="737"/>
        <w:contextualSpacing/>
        <w:rPr>
          <w:rFonts w:eastAsiaTheme="minorEastAsia" w:cs="Arial"/>
        </w:rPr>
      </w:pPr>
      <w:r w:rsidRPr="00347F20">
        <w:rPr>
          <w:rFonts w:cs="Arial"/>
        </w:rPr>
        <w:t>Esta funcionalidade não está disponível atualmente na Europa.</w:t>
      </w:r>
    </w:p>
    <w:p w14:paraId="6292D5D3" w14:textId="77777777" w:rsidR="003C3ABF" w:rsidRPr="00347F20" w:rsidRDefault="003C3ABF" w:rsidP="003C3ABF">
      <w:pPr>
        <w:pStyle w:val="20"/>
        <w:spacing w:before="312" w:after="156"/>
        <w:rPr>
          <w:rFonts w:cs="Arial"/>
        </w:rPr>
      </w:pPr>
      <w:bookmarkStart w:id="360" w:name="_Toc199410314"/>
      <w:r w:rsidRPr="00347F20">
        <w:rPr>
          <w:rFonts w:cs="Arial"/>
        </w:rPr>
        <w:t xml:space="preserve"> </w:t>
      </w:r>
      <w:bookmarkStart w:id="361" w:name="_Toc199938946"/>
      <w:bookmarkStart w:id="362" w:name="_Toc203665491"/>
      <w:r w:rsidRPr="00347F20">
        <w:rPr>
          <w:rFonts w:cs="Arial"/>
        </w:rPr>
        <w:t>Gerenciamento de arquivos</w:t>
      </w:r>
      <w:bookmarkEnd w:id="360"/>
      <w:bookmarkEnd w:id="361"/>
      <w:bookmarkEnd w:id="362"/>
    </w:p>
    <w:p w14:paraId="3621DC6A" w14:textId="77777777" w:rsidR="003C3ABF" w:rsidRPr="00347F20" w:rsidRDefault="003C3ABF" w:rsidP="003C3ABF">
      <w:pPr>
        <w:spacing w:before="156" w:after="156"/>
        <w:rPr>
          <w:rFonts w:cs="Arial"/>
        </w:rPr>
      </w:pPr>
      <w:r w:rsidRPr="00347F20">
        <w:rPr>
          <w:rFonts w:cs="Arial"/>
        </w:rPr>
        <w:t>O Gerenciamento de arquivos permite que você gerencie relatórios, dados ao vivo, imagens e arquivos PDF.</w:t>
      </w:r>
    </w:p>
    <w:p w14:paraId="4C11A367" w14:textId="77777777" w:rsidR="003C3ABF" w:rsidRPr="00347F20" w:rsidRDefault="003C3ABF" w:rsidP="003C3ABF">
      <w:pPr>
        <w:pStyle w:val="30"/>
        <w:spacing w:before="312" w:after="156"/>
      </w:pPr>
      <w:r w:rsidRPr="00347F20">
        <w:t>Gerenciamento de Relatórios</w:t>
      </w:r>
    </w:p>
    <w:p w14:paraId="5BB6788A" w14:textId="0CADCDFE" w:rsidR="003C3ABF" w:rsidRPr="00347F20" w:rsidRDefault="00854370" w:rsidP="003C3ABF">
      <w:pPr>
        <w:pStyle w:val="aff"/>
        <w:snapToGrid w:val="0"/>
        <w:spacing w:before="156" w:afterLines="0" w:after="0" w:line="360" w:lineRule="auto"/>
        <w:ind w:left="284"/>
        <w:jc w:val="center"/>
        <w:rPr>
          <w:rFonts w:ascii="Arial" w:eastAsiaTheme="minorEastAsia" w:hAnsi="Arial" w:cs="Arial"/>
        </w:rPr>
      </w:pPr>
      <w:r w:rsidRPr="00C75DCA">
        <w:rPr>
          <w:rFonts w:eastAsiaTheme="minorEastAsia"/>
          <w:noProof/>
          <w:lang w:val="en-US"/>
        </w:rPr>
        <w:drawing>
          <wp:inline distT="0" distB="0" distL="0" distR="0" wp14:anchorId="02C43F4D" wp14:editId="6A798884">
            <wp:extent cx="3960000" cy="1585678"/>
            <wp:effectExtent l="0" t="0" r="2540" b="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rotWithShape="1">
                    <a:blip r:embed="rId215" cstate="hqprint">
                      <a:extLst>
                        <a:ext uri="{28A0092B-C50C-407E-A947-70E740481C1C}">
                          <a14:useLocalDpi xmlns:a14="http://schemas.microsoft.com/office/drawing/2010/main" val="0"/>
                        </a:ext>
                      </a:extLst>
                    </a:blip>
                    <a:srcRect/>
                    <a:stretch/>
                  </pic:blipFill>
                  <pic:spPr bwMode="auto">
                    <a:xfrm>
                      <a:off x="0" y="0"/>
                      <a:ext cx="3960000" cy="1585678"/>
                    </a:xfrm>
                    <a:prstGeom prst="rect">
                      <a:avLst/>
                    </a:prstGeom>
                    <a:noFill/>
                    <a:ln>
                      <a:noFill/>
                    </a:ln>
                  </pic:spPr>
                </pic:pic>
              </a:graphicData>
            </a:graphic>
          </wp:inline>
        </w:drawing>
      </w:r>
    </w:p>
    <w:p w14:paraId="023B22F9" w14:textId="2240170B" w:rsidR="003C3ABF" w:rsidRPr="00347F20" w:rsidRDefault="003C3ABF" w:rsidP="003C3ABF">
      <w:pPr>
        <w:pStyle w:val="ab"/>
        <w:spacing w:beforeLines="0" w:before="0" w:after="156"/>
        <w:rPr>
          <w:rFonts w:cs="Arial"/>
          <w:i/>
          <w:iCs/>
        </w:rPr>
      </w:pPr>
      <w:r w:rsidRPr="00347F20">
        <w:rPr>
          <w:rFonts w:cs="Arial"/>
        </w:rPr>
        <w:t>Figura 1</w:t>
      </w:r>
      <w:r w:rsidR="001312BD" w:rsidRPr="00347F20">
        <w:rPr>
          <w:rFonts w:cs="Arial"/>
        </w:rPr>
        <w:t>0</w:t>
      </w:r>
      <w:r w:rsidRPr="00347F20">
        <w:rPr>
          <w:rFonts w:cs="Arial"/>
        </w:rPr>
        <w:noBreakHyphen/>
        <w:t>4</w:t>
      </w:r>
      <w:r w:rsidRPr="00347F20">
        <w:rPr>
          <w:rFonts w:cs="Arial"/>
          <w:noProof/>
        </w:rPr>
        <w:t xml:space="preserve"> </w:t>
      </w:r>
      <w:r w:rsidRPr="00347F20">
        <w:rPr>
          <w:rFonts w:cs="Arial"/>
          <w:i/>
          <w:iCs/>
        </w:rPr>
        <w:t>Tela de Gerenciamento de Relatórios</w:t>
      </w:r>
    </w:p>
    <w:p w14:paraId="31B95FF5" w14:textId="77777777" w:rsidR="003C3ABF" w:rsidRPr="00347F20" w:rsidRDefault="003C3ABF" w:rsidP="003C3ABF">
      <w:pPr>
        <w:pStyle w:val="aa"/>
        <w:widowControl w:val="0"/>
        <w:numPr>
          <w:ilvl w:val="0"/>
          <w:numId w:val="111"/>
        </w:numPr>
        <w:spacing w:beforeLines="20" w:before="62" w:afterLines="20" w:after="62"/>
        <w:ind w:left="641" w:hanging="357"/>
        <w:rPr>
          <w:rFonts w:cs="Arial"/>
          <w:b/>
        </w:rPr>
      </w:pPr>
      <w:r w:rsidRPr="00347F20">
        <w:rPr>
          <w:rFonts w:cs="Arial"/>
          <w:b/>
        </w:rPr>
        <w:t>Para pesquisar um relatório</w:t>
      </w:r>
    </w:p>
    <w:p w14:paraId="2FA30802" w14:textId="77777777" w:rsidR="003C3ABF" w:rsidRPr="00347F20" w:rsidRDefault="003C3ABF" w:rsidP="00B04A6D">
      <w:pPr>
        <w:pStyle w:val="a1"/>
        <w:numPr>
          <w:ilvl w:val="0"/>
          <w:numId w:val="289"/>
        </w:numPr>
        <w:ind w:left="998" w:hanging="357"/>
        <w:rPr>
          <w:rFonts w:cs="Arial"/>
          <w:b/>
        </w:rPr>
      </w:pPr>
      <w:r w:rsidRPr="00347F20">
        <w:rPr>
          <w:rFonts w:cs="Arial"/>
          <w:b/>
          <w:bCs/>
          <w:szCs w:val="22"/>
        </w:rPr>
        <w:t xml:space="preserve">Gerenciamento de arquivos </w:t>
      </w:r>
      <w:r w:rsidRPr="00347F20">
        <w:rPr>
          <w:rFonts w:cs="Arial"/>
        </w:rPr>
        <w:t>de toque</w:t>
      </w:r>
      <w:r w:rsidRPr="00347F20">
        <w:rPr>
          <w:rFonts w:cs="Arial"/>
          <w:b/>
          <w:bCs/>
          <w:szCs w:val="22"/>
        </w:rPr>
        <w:t xml:space="preserve"> </w:t>
      </w:r>
      <w:r w:rsidRPr="00347F20">
        <w:rPr>
          <w:rFonts w:cs="Arial"/>
        </w:rPr>
        <w:t xml:space="preserve">&gt; </w:t>
      </w:r>
      <w:r w:rsidRPr="00347F20">
        <w:rPr>
          <w:rFonts w:cs="Arial"/>
          <w:b/>
          <w:bCs/>
          <w:szCs w:val="22"/>
        </w:rPr>
        <w:t xml:space="preserve">Gerenciamento de relatórios </w:t>
      </w:r>
      <w:r w:rsidRPr="00347F20">
        <w:rPr>
          <w:rFonts w:cs="Arial"/>
        </w:rPr>
        <w:t>para entrar na tela de Gerenciamento de relatórios.</w:t>
      </w:r>
    </w:p>
    <w:p w14:paraId="1C770294" w14:textId="77777777" w:rsidR="003C3ABF" w:rsidRPr="00347F20" w:rsidRDefault="003C3ABF" w:rsidP="00B04A6D">
      <w:pPr>
        <w:pStyle w:val="a1"/>
        <w:numPr>
          <w:ilvl w:val="0"/>
          <w:numId w:val="289"/>
        </w:numPr>
        <w:ind w:left="998" w:hanging="357"/>
        <w:rPr>
          <w:rFonts w:cs="Arial"/>
          <w:b/>
        </w:rPr>
      </w:pPr>
      <w:r w:rsidRPr="00347F20">
        <w:rPr>
          <w:rFonts w:cs="Arial"/>
        </w:rPr>
        <w:lastRenderedPageBreak/>
        <w:t xml:space="preserve">Insira ou selecione os critérios de pesquisa. Toque no ícone </w:t>
      </w:r>
      <w:r w:rsidRPr="00347F20">
        <w:rPr>
          <w:rFonts w:cs="Arial"/>
          <w:noProof/>
          <w:lang w:val="en-US"/>
        </w:rPr>
        <w:drawing>
          <wp:inline distT="0" distB="0" distL="0" distR="0" wp14:anchorId="2DC9CB77" wp14:editId="318F575E">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63178165" wp14:editId="17CBEE23">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inserir os critérios de pesquisa; toque no ícone </w:t>
      </w:r>
      <w:r w:rsidRPr="00347F20">
        <w:rPr>
          <w:rFonts w:cs="Arial"/>
          <w:noProof/>
          <w:lang w:val="en-US"/>
        </w:rPr>
        <w:drawing>
          <wp:inline distT="0" distB="0" distL="0" distR="0" wp14:anchorId="057B8484" wp14:editId="6E978096">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1CAAB70B" w14:textId="77777777" w:rsidR="003C3ABF" w:rsidRPr="00347F20" w:rsidRDefault="003C3ABF" w:rsidP="003C3ABF">
      <w:pPr>
        <w:pStyle w:val="a1"/>
        <w:numPr>
          <w:ilvl w:val="0"/>
          <w:numId w:val="0"/>
        </w:numPr>
        <w:ind w:left="998"/>
        <w:rPr>
          <w:rFonts w:cs="Arial"/>
          <w:b/>
        </w:rPr>
      </w:pPr>
      <w:r w:rsidRPr="00347F20">
        <w:rPr>
          <w:rFonts w:cs="Arial"/>
        </w:rPr>
        <w:t xml:space="preserve">Se necessário, toque </w:t>
      </w:r>
      <w:r w:rsidRPr="00347F20">
        <w:rPr>
          <w:rFonts w:cs="Arial"/>
          <w:b/>
          <w:bCs/>
        </w:rPr>
        <w:t xml:space="preserve">Redefinir </w:t>
      </w:r>
      <w:r w:rsidRPr="00347F20">
        <w:rPr>
          <w:rFonts w:cs="Arial"/>
        </w:rPr>
        <w:t>para redefinir os critérios de pesquisa.</w:t>
      </w:r>
    </w:p>
    <w:p w14:paraId="5C3CDB37" w14:textId="77777777" w:rsidR="003C3ABF" w:rsidRPr="00347F20" w:rsidRDefault="003C3ABF" w:rsidP="00B04A6D">
      <w:pPr>
        <w:pStyle w:val="a1"/>
        <w:numPr>
          <w:ilvl w:val="0"/>
          <w:numId w:val="289"/>
        </w:numPr>
        <w:ind w:left="998" w:hanging="357"/>
        <w:rPr>
          <w:rFonts w:cs="Arial"/>
          <w:b/>
        </w:rPr>
      </w:pPr>
      <w:r w:rsidRPr="00347F20">
        <w:rPr>
          <w:rFonts w:cs="Arial"/>
        </w:rPr>
        <w:t>A tela exibe os resultados de acordo com os critérios de pesquisa.</w:t>
      </w:r>
    </w:p>
    <w:p w14:paraId="25B2ABFE" w14:textId="77777777" w:rsidR="003C3ABF" w:rsidRPr="00347F20" w:rsidRDefault="003C3ABF" w:rsidP="003C3ABF">
      <w:pPr>
        <w:pStyle w:val="a2"/>
        <w:spacing w:beforeLines="20" w:before="62" w:afterLines="20" w:after="62"/>
        <w:ind w:left="641" w:hanging="357"/>
        <w:rPr>
          <w:rFonts w:cs="Arial"/>
        </w:rPr>
      </w:pPr>
      <w:r w:rsidRPr="00347F20">
        <w:rPr>
          <w:rFonts w:cs="Arial"/>
          <w:bCs/>
        </w:rPr>
        <w:t>Para baixar e compartilhar um relatório</w:t>
      </w:r>
    </w:p>
    <w:p w14:paraId="527CEF09" w14:textId="77777777" w:rsidR="003C3ABF" w:rsidRPr="00347F20" w:rsidRDefault="003C3ABF" w:rsidP="00B04A6D">
      <w:pPr>
        <w:pStyle w:val="a1"/>
        <w:numPr>
          <w:ilvl w:val="0"/>
          <w:numId w:val="290"/>
        </w:numPr>
        <w:ind w:left="998" w:hanging="357"/>
        <w:rPr>
          <w:rFonts w:cs="Arial"/>
        </w:rPr>
      </w:pPr>
      <w:r w:rsidRPr="00347F20">
        <w:rPr>
          <w:rFonts w:cs="Arial"/>
        </w:rPr>
        <w:t>Toque em uma linha de dados do relatório para inseri-lo.</w:t>
      </w:r>
    </w:p>
    <w:p w14:paraId="1DEB1C37" w14:textId="77777777" w:rsidR="003C3ABF" w:rsidRPr="00347F20" w:rsidRDefault="003C3ABF" w:rsidP="00B04A6D">
      <w:pPr>
        <w:pStyle w:val="a1"/>
        <w:numPr>
          <w:ilvl w:val="0"/>
          <w:numId w:val="290"/>
        </w:numPr>
        <w:ind w:left="998" w:hanging="357"/>
        <w:rPr>
          <w:rFonts w:cs="Arial"/>
        </w:rPr>
      </w:pPr>
      <w:r w:rsidRPr="00347F20">
        <w:rPr>
          <w:rFonts w:cs="Arial"/>
        </w:rPr>
        <w:t xml:space="preserve">Escaneie o código QR ou toque no ícone </w:t>
      </w:r>
      <w:r w:rsidRPr="00347F20">
        <w:rPr>
          <w:rFonts w:cs="Arial"/>
          <w:noProof/>
          <w:lang w:val="en-US"/>
        </w:rPr>
        <w:drawing>
          <wp:inline distT="0" distB="0" distL="0" distR="0" wp14:anchorId="452CE304" wp14:editId="660DF947">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347F20">
        <w:rPr>
          <w:rFonts w:cs="Arial"/>
        </w:rPr>
        <w:t xml:space="preserve"> à direita para baixar o relatório.</w:t>
      </w:r>
    </w:p>
    <w:p w14:paraId="5FA62BB1" w14:textId="77777777" w:rsidR="003C3ABF" w:rsidRPr="00347F20" w:rsidRDefault="003C3ABF" w:rsidP="00B04A6D">
      <w:pPr>
        <w:pStyle w:val="a1"/>
        <w:numPr>
          <w:ilvl w:val="0"/>
          <w:numId w:val="290"/>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4120F70E" wp14:editId="28B29AE5">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347F20">
        <w:rPr>
          <w:rFonts w:cs="Arial"/>
        </w:rPr>
        <w:t xml:space="preserve"> para entrar na tela Compartilhar. Selecione </w:t>
      </w:r>
      <w:r w:rsidRPr="00347F20">
        <w:rPr>
          <w:rFonts w:cs="Arial"/>
          <w:b/>
          <w:bCs/>
        </w:rPr>
        <w:t xml:space="preserve">E-mail </w:t>
      </w:r>
      <w:r w:rsidRPr="00347F20">
        <w:rPr>
          <w:rFonts w:cs="Arial"/>
        </w:rPr>
        <w:t xml:space="preserve">ou </w:t>
      </w:r>
      <w:r w:rsidRPr="00347F20">
        <w:rPr>
          <w:rFonts w:cs="Arial"/>
          <w:b/>
          <w:bCs/>
        </w:rPr>
        <w:t xml:space="preserve">Mensagem de texto </w:t>
      </w:r>
      <w:r w:rsidRPr="00347F20">
        <w:rPr>
          <w:rFonts w:cs="Arial"/>
        </w:rPr>
        <w:t xml:space="preserve">e toque em </w:t>
      </w:r>
      <w:r w:rsidRPr="00347F20">
        <w:rPr>
          <w:rFonts w:cs="Arial"/>
          <w:b/>
          <w:bCs/>
        </w:rPr>
        <w:t xml:space="preserve">Enviar </w:t>
      </w:r>
      <w:r w:rsidRPr="00347F20">
        <w:rPr>
          <w:rFonts w:cs="Arial"/>
        </w:rPr>
        <w:t>para compartilhar o relatório com outras pessoas.</w:t>
      </w:r>
    </w:p>
    <w:p w14:paraId="04E70A9C" w14:textId="77777777" w:rsidR="003C3ABF" w:rsidRPr="00347F20" w:rsidRDefault="003C3ABF" w:rsidP="003C3ABF">
      <w:pPr>
        <w:pStyle w:val="30"/>
        <w:spacing w:before="312" w:after="156"/>
      </w:pPr>
      <w:r w:rsidRPr="00347F20">
        <w:t>Gerenciamento de dados ao vivo</w:t>
      </w:r>
    </w:p>
    <w:p w14:paraId="2E8EA5F7" w14:textId="77777777" w:rsidR="003C3ABF" w:rsidRPr="00347F20" w:rsidRDefault="003C3ABF" w:rsidP="003C3ABF">
      <w:pPr>
        <w:pStyle w:val="aff"/>
        <w:snapToGrid w:val="0"/>
        <w:spacing w:before="156" w:afterLines="0" w:after="0" w:line="360" w:lineRule="auto"/>
        <w:ind w:left="284"/>
        <w:jc w:val="center"/>
        <w:rPr>
          <w:rFonts w:ascii="Arial" w:hAnsi="Arial" w:cs="Arial"/>
        </w:rPr>
      </w:pPr>
      <w:r w:rsidRPr="00347F20">
        <w:rPr>
          <w:rFonts w:ascii="Arial" w:hAnsi="Arial" w:cs="Arial"/>
          <w:noProof/>
          <w:lang w:val="en-US"/>
        </w:rPr>
        <w:drawing>
          <wp:inline distT="0" distB="0" distL="0" distR="0" wp14:anchorId="66ED0F9E" wp14:editId="63D34292">
            <wp:extent cx="3960000" cy="1597784"/>
            <wp:effectExtent l="0" t="0" r="2540" b="254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8" name="图片 881363878"/>
                    <pic:cNvPicPr>
                      <a:picLocks noChangeAspect="1" noChangeArrowheads="1"/>
                    </pic:cNvPicPr>
                  </pic:nvPicPr>
                  <pic:blipFill rotWithShape="1">
                    <a:blip r:embed="rId218" cstate="hqprint">
                      <a:extLst>
                        <a:ext uri="{28A0092B-C50C-407E-A947-70E740481C1C}">
                          <a14:useLocalDpi xmlns:a14="http://schemas.microsoft.com/office/drawing/2010/main" val="0"/>
                        </a:ext>
                      </a:extLst>
                    </a:blip>
                    <a:srcRect/>
                    <a:stretch/>
                  </pic:blipFill>
                  <pic:spPr bwMode="auto">
                    <a:xfrm>
                      <a:off x="0" y="0"/>
                      <a:ext cx="3960000" cy="1597784"/>
                    </a:xfrm>
                    <a:prstGeom prst="rect">
                      <a:avLst/>
                    </a:prstGeom>
                    <a:noFill/>
                    <a:ln>
                      <a:noFill/>
                    </a:ln>
                  </pic:spPr>
                </pic:pic>
              </a:graphicData>
            </a:graphic>
          </wp:inline>
        </w:drawing>
      </w:r>
    </w:p>
    <w:p w14:paraId="3181BD6A" w14:textId="729E2C2C" w:rsidR="003C3ABF" w:rsidRPr="00347F20" w:rsidRDefault="003C3ABF" w:rsidP="003C3ABF">
      <w:pPr>
        <w:pStyle w:val="EN"/>
        <w:spacing w:beforeLines="0" w:before="0" w:after="156"/>
        <w:jc w:val="center"/>
        <w:rPr>
          <w:rFonts w:cs="Arial"/>
        </w:rPr>
      </w:pPr>
      <w:r w:rsidRPr="00347F20">
        <w:rPr>
          <w:rFonts w:cs="Arial"/>
          <w:b/>
          <w:bCs w:val="0"/>
        </w:rPr>
        <w:t>Figura 1</w:t>
      </w:r>
      <w:r w:rsidR="001312BD" w:rsidRPr="00347F20">
        <w:rPr>
          <w:rFonts w:cs="Arial"/>
          <w:b/>
          <w:bCs w:val="0"/>
        </w:rPr>
        <w:t>0</w:t>
      </w:r>
      <w:r w:rsidRPr="00347F20">
        <w:rPr>
          <w:rFonts w:cs="Arial"/>
          <w:b/>
          <w:bCs w:val="0"/>
        </w:rPr>
        <w:t>-5</w:t>
      </w:r>
      <w:r w:rsidRPr="00347F20">
        <w:rPr>
          <w:rFonts w:cs="Arial"/>
          <w:b/>
          <w:bCs w:val="0"/>
          <w:noProof/>
        </w:rPr>
        <w:t xml:space="preserve"> </w:t>
      </w:r>
      <w:r w:rsidRPr="00347F20">
        <w:rPr>
          <w:rFonts w:cs="Arial"/>
          <w:b/>
          <w:i/>
          <w:iCs/>
          <w:kern w:val="0"/>
          <w:szCs w:val="24"/>
        </w:rPr>
        <w:t xml:space="preserve">Tela de gerenciamento de dados </w:t>
      </w:r>
      <w:r w:rsidRPr="00347F20">
        <w:rPr>
          <w:rFonts w:cs="Arial"/>
          <w:b/>
          <w:bCs w:val="0"/>
          <w:i/>
          <w:iCs/>
          <w:kern w:val="0"/>
          <w:szCs w:val="24"/>
        </w:rPr>
        <w:t>ao vivo</w:t>
      </w:r>
    </w:p>
    <w:p w14:paraId="594C4653" w14:textId="77777777" w:rsidR="003C3ABF" w:rsidRPr="00347F20" w:rsidRDefault="003C3ABF" w:rsidP="003C3ABF">
      <w:pPr>
        <w:pStyle w:val="a2"/>
        <w:spacing w:beforeLines="20" w:before="62" w:afterLines="20" w:after="62"/>
        <w:ind w:left="641" w:hanging="357"/>
        <w:rPr>
          <w:rFonts w:cs="Arial"/>
          <w:bCs/>
        </w:rPr>
      </w:pPr>
      <w:r w:rsidRPr="00347F20">
        <w:rPr>
          <w:rFonts w:cs="Arial"/>
          <w:bCs/>
        </w:rPr>
        <w:t>Para pesquisar dados ao vivo</w:t>
      </w:r>
    </w:p>
    <w:p w14:paraId="5E32CE8B" w14:textId="77777777" w:rsidR="003C3ABF" w:rsidRPr="00347F20" w:rsidRDefault="003C3ABF" w:rsidP="00B04A6D">
      <w:pPr>
        <w:pStyle w:val="a1"/>
        <w:numPr>
          <w:ilvl w:val="0"/>
          <w:numId w:val="291"/>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Gerenciamento de dados ao vivo </w:t>
      </w:r>
      <w:r w:rsidRPr="00347F20">
        <w:rPr>
          <w:rFonts w:cs="Arial"/>
        </w:rPr>
        <w:t>para entrar na tela Gerenciamento de dados ao vivo.</w:t>
      </w:r>
    </w:p>
    <w:p w14:paraId="5E2A9604" w14:textId="77777777" w:rsidR="003C3ABF" w:rsidRPr="00347F20" w:rsidRDefault="003C3ABF" w:rsidP="00B04A6D">
      <w:pPr>
        <w:pStyle w:val="a1"/>
        <w:numPr>
          <w:ilvl w:val="0"/>
          <w:numId w:val="291"/>
        </w:numPr>
        <w:ind w:left="998" w:hanging="357"/>
        <w:rPr>
          <w:rFonts w:cs="Arial"/>
        </w:rPr>
      </w:pPr>
      <w:r w:rsidRPr="00347F20">
        <w:rPr>
          <w:rFonts w:cs="Arial"/>
        </w:rPr>
        <w:t xml:space="preserve">Insira ou selecione os critérios de pesquisa. Toque no ícone </w:t>
      </w:r>
      <w:r w:rsidRPr="00347F20">
        <w:rPr>
          <w:rFonts w:cs="Arial"/>
          <w:noProof/>
          <w:lang w:val="en-US"/>
        </w:rPr>
        <w:drawing>
          <wp:inline distT="0" distB="0" distL="0" distR="0" wp14:anchorId="6A2B35B9" wp14:editId="16B8F877">
            <wp:extent cx="147548" cy="72000"/>
            <wp:effectExtent l="0" t="0" r="5080" b="444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5120A32E" wp14:editId="6C20ED28">
            <wp:extent cx="106556" cy="108000"/>
            <wp:effectExtent l="0" t="0" r="8255" b="635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inserir os critérios de pesquisa; toque no ícone </w:t>
      </w:r>
      <w:r w:rsidRPr="00347F20">
        <w:rPr>
          <w:rFonts w:cs="Arial"/>
          <w:noProof/>
          <w:lang w:val="en-US"/>
        </w:rPr>
        <w:drawing>
          <wp:inline distT="0" distB="0" distL="0" distR="0" wp14:anchorId="46370261" wp14:editId="47631DFA">
            <wp:extent cx="119167" cy="126000"/>
            <wp:effectExtent l="0" t="0" r="0" b="762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22CA0A65" w14:textId="77777777" w:rsidR="003C3ABF" w:rsidRPr="00347F20" w:rsidRDefault="003C3ABF" w:rsidP="003C3ABF">
      <w:pPr>
        <w:pStyle w:val="a1"/>
        <w:numPr>
          <w:ilvl w:val="0"/>
          <w:numId w:val="0"/>
        </w:numPr>
        <w:ind w:left="998"/>
        <w:rPr>
          <w:rFonts w:cs="Arial"/>
        </w:rPr>
      </w:pPr>
      <w:r w:rsidRPr="00347F20">
        <w:rPr>
          <w:rFonts w:cs="Arial"/>
        </w:rPr>
        <w:t xml:space="preserve">Se necessário, toque </w:t>
      </w:r>
      <w:r w:rsidRPr="00347F20">
        <w:rPr>
          <w:rFonts w:cs="Arial"/>
          <w:b/>
          <w:bCs/>
        </w:rPr>
        <w:t xml:space="preserve">Redefinir </w:t>
      </w:r>
      <w:r w:rsidRPr="00347F20">
        <w:rPr>
          <w:rFonts w:cs="Arial"/>
        </w:rPr>
        <w:t>para redefinir os critérios de pesquisa.</w:t>
      </w:r>
    </w:p>
    <w:p w14:paraId="3BFD9098" w14:textId="77777777" w:rsidR="003C3ABF" w:rsidRPr="00347F20" w:rsidRDefault="003C3ABF" w:rsidP="00B04A6D">
      <w:pPr>
        <w:pStyle w:val="a1"/>
        <w:numPr>
          <w:ilvl w:val="0"/>
          <w:numId w:val="291"/>
        </w:numPr>
        <w:ind w:left="998" w:hanging="357"/>
        <w:rPr>
          <w:rFonts w:cs="Arial"/>
        </w:rPr>
      </w:pPr>
      <w:r w:rsidRPr="00347F20">
        <w:rPr>
          <w:rFonts w:cs="Arial"/>
        </w:rPr>
        <w:t>A tela exibe os resultados de acordo com os critérios de pesquisa.</w:t>
      </w:r>
    </w:p>
    <w:p w14:paraId="09A0F123" w14:textId="77777777" w:rsidR="003C3ABF" w:rsidRPr="00347F20" w:rsidRDefault="003C3ABF" w:rsidP="003C3ABF">
      <w:pPr>
        <w:pStyle w:val="a2"/>
        <w:spacing w:beforeLines="20" w:before="62" w:afterLines="20" w:after="62"/>
        <w:ind w:left="641" w:hanging="357"/>
        <w:rPr>
          <w:rFonts w:cs="Arial"/>
          <w:bCs/>
        </w:rPr>
      </w:pPr>
      <w:r w:rsidRPr="00347F20">
        <w:rPr>
          <w:rFonts w:cs="Arial"/>
          <w:bCs/>
        </w:rPr>
        <w:t>Para adicionar notas aos dados ao vivo</w:t>
      </w:r>
    </w:p>
    <w:p w14:paraId="7E4F7DFD" w14:textId="77777777" w:rsidR="003C3ABF" w:rsidRPr="00347F20" w:rsidRDefault="003C3ABF" w:rsidP="00B04A6D">
      <w:pPr>
        <w:pStyle w:val="a1"/>
        <w:numPr>
          <w:ilvl w:val="0"/>
          <w:numId w:val="292"/>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Gerenciamento de dados ao vivo </w:t>
      </w:r>
      <w:r w:rsidRPr="00347F20">
        <w:rPr>
          <w:rFonts w:cs="Arial"/>
        </w:rPr>
        <w:t>para entrar na tela Gerenciamento de dados ao vivo.</w:t>
      </w:r>
    </w:p>
    <w:p w14:paraId="4AA14E8B" w14:textId="77777777" w:rsidR="003C3ABF" w:rsidRPr="00347F20" w:rsidRDefault="003C3ABF" w:rsidP="00B04A6D">
      <w:pPr>
        <w:pStyle w:val="a1"/>
        <w:numPr>
          <w:ilvl w:val="0"/>
          <w:numId w:val="292"/>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4081D863" wp14:editId="50571C44">
            <wp:extent cx="119454"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347F20">
        <w:rPr>
          <w:rFonts w:cs="Arial"/>
        </w:rPr>
        <w:t xml:space="preserve"> para abrir uma caixa de texto, insira suas notas e toque em </w:t>
      </w:r>
      <w:r w:rsidRPr="00347F20">
        <w:rPr>
          <w:rFonts w:cs="Arial"/>
          <w:b/>
          <w:bCs/>
        </w:rPr>
        <w:t xml:space="preserve">OK </w:t>
      </w:r>
      <w:r w:rsidRPr="00347F20">
        <w:rPr>
          <w:rFonts w:cs="Arial"/>
        </w:rPr>
        <w:t>para salvá-las.</w:t>
      </w:r>
    </w:p>
    <w:p w14:paraId="294EF93F" w14:textId="77777777" w:rsidR="003C3ABF" w:rsidRPr="00347F20" w:rsidRDefault="003C3ABF" w:rsidP="003C3ABF">
      <w:pPr>
        <w:pStyle w:val="a2"/>
        <w:spacing w:beforeLines="20" w:before="62" w:afterLines="20" w:after="62"/>
        <w:ind w:left="641" w:hanging="357"/>
        <w:rPr>
          <w:rFonts w:cs="Arial"/>
          <w:bCs/>
        </w:rPr>
      </w:pPr>
      <w:r w:rsidRPr="00347F20">
        <w:rPr>
          <w:rFonts w:cs="Arial"/>
          <w:bCs/>
        </w:rPr>
        <w:lastRenderedPageBreak/>
        <w:t>Para reproduzir os dados ao vivo</w:t>
      </w:r>
    </w:p>
    <w:p w14:paraId="55BCBC0E" w14:textId="77777777" w:rsidR="003C3ABF" w:rsidRPr="00347F20" w:rsidRDefault="003C3ABF" w:rsidP="00B04A6D">
      <w:pPr>
        <w:pStyle w:val="a1"/>
        <w:numPr>
          <w:ilvl w:val="0"/>
          <w:numId w:val="293"/>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Gerenciamento de dados ao vivo </w:t>
      </w:r>
      <w:r w:rsidRPr="00347F20">
        <w:rPr>
          <w:rFonts w:cs="Arial"/>
        </w:rPr>
        <w:t>para entrar na tela Gerenciamento de dados ao vivo.</w:t>
      </w:r>
    </w:p>
    <w:p w14:paraId="44873A94" w14:textId="77777777" w:rsidR="003C3ABF" w:rsidRPr="00347F20" w:rsidRDefault="003C3ABF" w:rsidP="00B04A6D">
      <w:pPr>
        <w:pStyle w:val="a1"/>
        <w:numPr>
          <w:ilvl w:val="0"/>
          <w:numId w:val="293"/>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38E42F6D" wp14:editId="24FC3075">
            <wp:extent cx="127066" cy="118800"/>
            <wp:effectExtent l="0" t="0" r="6350" b="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347F20">
        <w:rPr>
          <w:rFonts w:cs="Arial"/>
        </w:rPr>
        <w:t xml:space="preserve"> ou toque no número do arquivo para acessar a tela Detalhes de Dados em Tempo Real. A função de dados em tempo real aqui é semelhante à da seção de diagnóstico. Veja</w:t>
      </w:r>
      <w:r w:rsidRPr="00347F20">
        <w:rPr>
          <w:rFonts w:cs="Arial"/>
          <w:bCs/>
          <w:i/>
        </w:rPr>
        <w:t xml:space="preserve"> </w:t>
      </w:r>
      <w:r w:rsidRPr="00347F20">
        <w:rPr>
          <w:rStyle w:val="Chare"/>
          <w:rFonts w:cs="Arial"/>
        </w:rPr>
        <w:fldChar w:fldCharType="begin"/>
      </w:r>
      <w:r w:rsidRPr="00347F20">
        <w:rPr>
          <w:rStyle w:val="Chare"/>
          <w:rFonts w:cs="Arial"/>
        </w:rPr>
        <w:instrText xml:space="preserve"> REF _Ref159659056 \h  \* MERGEFORMAT </w:instrText>
      </w:r>
      <w:r w:rsidRPr="00347F20">
        <w:rPr>
          <w:rStyle w:val="Chare"/>
          <w:rFonts w:cs="Arial"/>
        </w:rPr>
      </w:r>
      <w:r w:rsidRPr="00347F20">
        <w:rPr>
          <w:rStyle w:val="Chare"/>
          <w:rFonts w:cs="Arial"/>
        </w:rPr>
        <w:fldChar w:fldCharType="separate"/>
      </w:r>
      <w:r w:rsidRPr="00347F20">
        <w:rPr>
          <w:rStyle w:val="Chare"/>
          <w:rFonts w:cs="Arial"/>
        </w:rPr>
        <w:t xml:space="preserve">Dados </w:t>
      </w:r>
      <w:r w:rsidRPr="00347F20">
        <w:rPr>
          <w:rStyle w:val="Chare"/>
          <w:rFonts w:cs="Arial"/>
        </w:rPr>
        <w:fldChar w:fldCharType="end"/>
      </w:r>
      <w:r w:rsidRPr="00347F20">
        <w:rPr>
          <w:rStyle w:val="Chare"/>
          <w:rFonts w:cs="Arial"/>
        </w:rPr>
        <w:t xml:space="preserve">ao vivo </w:t>
      </w:r>
      <w:r w:rsidRPr="00347F20">
        <w:rPr>
          <w:rFonts w:cs="Arial"/>
          <w:bCs/>
        </w:rPr>
        <w:t>para instruções de operação.</w:t>
      </w:r>
    </w:p>
    <w:p w14:paraId="12DF2346" w14:textId="77777777" w:rsidR="003C3ABF" w:rsidRPr="00347F20" w:rsidRDefault="003C3ABF" w:rsidP="003C3ABF">
      <w:pPr>
        <w:pStyle w:val="a2"/>
        <w:spacing w:beforeLines="20" w:before="62" w:afterLines="20" w:after="62"/>
        <w:ind w:left="641" w:hanging="357"/>
        <w:rPr>
          <w:rFonts w:cs="Arial"/>
          <w:bCs/>
        </w:rPr>
      </w:pPr>
      <w:r w:rsidRPr="00347F20">
        <w:rPr>
          <w:rFonts w:cs="Arial"/>
          <w:bCs/>
        </w:rPr>
        <w:t>Para compartilhar dados ao vivo</w:t>
      </w:r>
    </w:p>
    <w:p w14:paraId="1558F04D" w14:textId="77777777" w:rsidR="003C3ABF" w:rsidRPr="00347F20" w:rsidRDefault="003C3ABF" w:rsidP="00B04A6D">
      <w:pPr>
        <w:pStyle w:val="a1"/>
        <w:numPr>
          <w:ilvl w:val="0"/>
          <w:numId w:val="294"/>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Gerenciamento de dados ao vivo </w:t>
      </w:r>
      <w:r w:rsidRPr="00347F20">
        <w:rPr>
          <w:rFonts w:cs="Arial"/>
        </w:rPr>
        <w:t>para entrar na tela Gerenciamento de dados ao vivo.</w:t>
      </w:r>
    </w:p>
    <w:p w14:paraId="10077279" w14:textId="644D6BD7" w:rsidR="003C3ABF" w:rsidRPr="00347F20" w:rsidRDefault="003C3ABF" w:rsidP="00B04A6D">
      <w:pPr>
        <w:pStyle w:val="a1"/>
        <w:numPr>
          <w:ilvl w:val="0"/>
          <w:numId w:val="294"/>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79DBB365" wp14:editId="7C7E210C">
            <wp:extent cx="108000" cy="108000"/>
            <wp:effectExtent l="0" t="0" r="6350" b="635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0014151D" w:rsidRPr="00347F20">
        <w:rPr>
          <w:rFonts w:cs="Arial"/>
        </w:rPr>
        <w:t xml:space="preserve"> </w:t>
      </w:r>
      <w:r w:rsidRPr="00347F20">
        <w:rPr>
          <w:rFonts w:cs="Arial"/>
        </w:rPr>
        <w:t>para entrar na tela Compartilhar.</w:t>
      </w:r>
    </w:p>
    <w:p w14:paraId="08BF3DCA" w14:textId="77777777" w:rsidR="003C3ABF" w:rsidRPr="00347F20" w:rsidRDefault="003C3ABF" w:rsidP="00B04A6D">
      <w:pPr>
        <w:pStyle w:val="a1"/>
        <w:numPr>
          <w:ilvl w:val="0"/>
          <w:numId w:val="294"/>
        </w:numPr>
        <w:ind w:left="998" w:hanging="357"/>
        <w:rPr>
          <w:rFonts w:cs="Arial"/>
        </w:rPr>
      </w:pPr>
      <w:r w:rsidRPr="00347F20">
        <w:rPr>
          <w:rFonts w:cs="Arial"/>
        </w:rPr>
        <w:t>Selecione um método de compartilhamento para distribuir as informações de dados ao vivo para outras pessoas.</w:t>
      </w:r>
    </w:p>
    <w:p w14:paraId="2BB219D8" w14:textId="77777777" w:rsidR="003C3ABF" w:rsidRPr="00347F20" w:rsidRDefault="003C3ABF" w:rsidP="003C3ABF">
      <w:pPr>
        <w:pStyle w:val="a2"/>
        <w:spacing w:beforeLines="20" w:before="62" w:afterLines="20" w:after="62"/>
        <w:ind w:left="641" w:hanging="357"/>
        <w:rPr>
          <w:rFonts w:cs="Arial"/>
          <w:bCs/>
        </w:rPr>
      </w:pPr>
      <w:r w:rsidRPr="00347F20">
        <w:rPr>
          <w:rFonts w:cs="Arial"/>
          <w:bCs/>
        </w:rPr>
        <w:t>Para apagar dados ao vivo</w:t>
      </w:r>
    </w:p>
    <w:p w14:paraId="6A96346E" w14:textId="77777777" w:rsidR="003C3ABF" w:rsidRPr="00347F20" w:rsidRDefault="003C3ABF" w:rsidP="00B04A6D">
      <w:pPr>
        <w:pStyle w:val="a1"/>
        <w:numPr>
          <w:ilvl w:val="0"/>
          <w:numId w:val="295"/>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Gerenciamento de dados ao vivo </w:t>
      </w:r>
      <w:r w:rsidRPr="00347F20">
        <w:rPr>
          <w:rFonts w:cs="Arial"/>
        </w:rPr>
        <w:t>para entrar na tela Gerenciamento de dados ao vivo.</w:t>
      </w:r>
    </w:p>
    <w:p w14:paraId="1F664C4F" w14:textId="77777777" w:rsidR="003C3ABF" w:rsidRPr="00347F20" w:rsidRDefault="003C3ABF" w:rsidP="00B04A6D">
      <w:pPr>
        <w:pStyle w:val="a1"/>
        <w:numPr>
          <w:ilvl w:val="0"/>
          <w:numId w:val="295"/>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0DC6D734" wp14:editId="203A9386">
            <wp:extent cx="95879" cy="108000"/>
            <wp:effectExtent l="0" t="0" r="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7F20">
        <w:rPr>
          <w:rFonts w:cs="Arial"/>
        </w:rPr>
        <w:t xml:space="preserve"> e toque em </w:t>
      </w:r>
      <w:r w:rsidRPr="00347F20">
        <w:rPr>
          <w:rFonts w:cs="Arial"/>
          <w:b/>
          <w:bCs/>
        </w:rPr>
        <w:t xml:space="preserve">Confirmar </w:t>
      </w:r>
      <w:r w:rsidRPr="00347F20">
        <w:rPr>
          <w:rFonts w:cs="Arial"/>
        </w:rPr>
        <w:t>para excluir os dados ativos.</w:t>
      </w:r>
    </w:p>
    <w:p w14:paraId="328A3F34" w14:textId="77777777" w:rsidR="003C3ABF" w:rsidRPr="00347F20" w:rsidRDefault="003C3ABF" w:rsidP="003C3ABF">
      <w:pPr>
        <w:pStyle w:val="30"/>
        <w:spacing w:before="312" w:after="156"/>
      </w:pPr>
      <w:bookmarkStart w:id="363" w:name="_Imagens"/>
      <w:bookmarkStart w:id="364" w:name="_Ref198641917"/>
      <w:bookmarkEnd w:id="363"/>
      <w:r w:rsidRPr="00347F20">
        <w:t>Imagens</w:t>
      </w:r>
      <w:bookmarkEnd w:id="364"/>
    </w:p>
    <w:p w14:paraId="7CA772D2" w14:textId="77777777" w:rsidR="003C3ABF" w:rsidRPr="00347F20" w:rsidRDefault="003C3ABF" w:rsidP="003C3ABF">
      <w:pPr>
        <w:pStyle w:val="aff"/>
        <w:snapToGrid w:val="0"/>
        <w:spacing w:before="156" w:afterLines="0" w:after="0" w:line="360" w:lineRule="auto"/>
        <w:ind w:left="284"/>
        <w:jc w:val="center"/>
        <w:rPr>
          <w:rFonts w:ascii="Arial" w:hAnsi="Arial" w:cs="Arial"/>
        </w:rPr>
      </w:pPr>
      <w:r w:rsidRPr="00347F20">
        <w:rPr>
          <w:rFonts w:ascii="Arial" w:hAnsi="Arial" w:cs="Arial"/>
          <w:noProof/>
          <w:lang w:val="en-US"/>
        </w:rPr>
        <w:drawing>
          <wp:inline distT="0" distB="0" distL="0" distR="0" wp14:anchorId="023A46E9" wp14:editId="69BBF8F9">
            <wp:extent cx="3960000" cy="1295054"/>
            <wp:effectExtent l="0" t="0" r="2540" b="635"/>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6" name="图片 881363886"/>
                    <pic:cNvPicPr>
                      <a:picLocks noChangeAspect="1" noChangeArrowheads="1"/>
                    </pic:cNvPicPr>
                  </pic:nvPicPr>
                  <pic:blipFill rotWithShape="1">
                    <a:blip r:embed="rId223" cstate="hqprint">
                      <a:extLst>
                        <a:ext uri="{28A0092B-C50C-407E-A947-70E740481C1C}">
                          <a14:useLocalDpi xmlns:a14="http://schemas.microsoft.com/office/drawing/2010/main" val="0"/>
                        </a:ext>
                      </a:extLst>
                    </a:blip>
                    <a:srcRect/>
                    <a:stretch/>
                  </pic:blipFill>
                  <pic:spPr bwMode="auto">
                    <a:xfrm>
                      <a:off x="0" y="0"/>
                      <a:ext cx="3960000" cy="1295054"/>
                    </a:xfrm>
                    <a:prstGeom prst="rect">
                      <a:avLst/>
                    </a:prstGeom>
                    <a:noFill/>
                    <a:ln>
                      <a:noFill/>
                    </a:ln>
                  </pic:spPr>
                </pic:pic>
              </a:graphicData>
            </a:graphic>
          </wp:inline>
        </w:drawing>
      </w:r>
    </w:p>
    <w:p w14:paraId="3EECE6B0" w14:textId="71D38E2A" w:rsidR="003C3ABF" w:rsidRPr="00347F20" w:rsidRDefault="003C3ABF" w:rsidP="003C3ABF">
      <w:pPr>
        <w:pStyle w:val="ab"/>
        <w:spacing w:beforeLines="0" w:before="0" w:after="156"/>
        <w:rPr>
          <w:rFonts w:cs="Arial"/>
        </w:rPr>
      </w:pPr>
      <w:r w:rsidRPr="00347F20">
        <w:rPr>
          <w:rFonts w:cs="Arial"/>
        </w:rPr>
        <w:t>Figura 1</w:t>
      </w:r>
      <w:r w:rsidR="001312BD" w:rsidRPr="00347F20">
        <w:rPr>
          <w:rFonts w:cs="Arial"/>
        </w:rPr>
        <w:t>0</w:t>
      </w:r>
      <w:r w:rsidRPr="00347F20">
        <w:rPr>
          <w:rFonts w:cs="Arial"/>
        </w:rPr>
        <w:t>-6</w:t>
      </w:r>
      <w:r w:rsidRPr="00347F20">
        <w:rPr>
          <w:rFonts w:cs="Arial"/>
          <w:noProof/>
        </w:rPr>
        <w:t xml:space="preserve"> </w:t>
      </w:r>
      <w:r w:rsidRPr="00347F20">
        <w:rPr>
          <w:rFonts w:cs="Arial"/>
          <w:i/>
          <w:iCs/>
        </w:rPr>
        <w:t>Tela de gerenciamento de imagens</w:t>
      </w:r>
    </w:p>
    <w:p w14:paraId="215AC648"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pesquisar uma imagem</w:t>
      </w:r>
    </w:p>
    <w:p w14:paraId="3275718D" w14:textId="77777777" w:rsidR="003C3ABF" w:rsidRPr="00347F20" w:rsidRDefault="003C3ABF" w:rsidP="00B04A6D">
      <w:pPr>
        <w:pStyle w:val="a1"/>
        <w:numPr>
          <w:ilvl w:val="0"/>
          <w:numId w:val="296"/>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Imagens </w:t>
      </w:r>
      <w:r w:rsidRPr="00347F20">
        <w:rPr>
          <w:rFonts w:cs="Arial"/>
        </w:rPr>
        <w:t>para entrar na tela Imagens.</w:t>
      </w:r>
    </w:p>
    <w:p w14:paraId="5E920D4E" w14:textId="77777777" w:rsidR="003C3ABF" w:rsidRPr="00347F20" w:rsidRDefault="003C3ABF" w:rsidP="00B04A6D">
      <w:pPr>
        <w:pStyle w:val="a1"/>
        <w:numPr>
          <w:ilvl w:val="0"/>
          <w:numId w:val="296"/>
        </w:numPr>
        <w:ind w:left="998" w:hanging="357"/>
        <w:rPr>
          <w:rFonts w:cs="Arial"/>
        </w:rPr>
      </w:pPr>
      <w:r w:rsidRPr="00347F20">
        <w:rPr>
          <w:rFonts w:cs="Arial"/>
        </w:rPr>
        <w:t xml:space="preserve">Insira ou selecione os critérios de pesquisa. Toque no ícone </w:t>
      </w:r>
      <w:r w:rsidRPr="00347F20">
        <w:rPr>
          <w:rFonts w:cs="Arial"/>
          <w:noProof/>
          <w:lang w:val="en-US"/>
        </w:rPr>
        <w:drawing>
          <wp:inline distT="0" distB="0" distL="0" distR="0" wp14:anchorId="0E5D3AA0" wp14:editId="299ECEAA">
            <wp:extent cx="147548" cy="72000"/>
            <wp:effectExtent l="0" t="0" r="5080" b="444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4C6B0E9F" wp14:editId="421CD2D0">
            <wp:extent cx="106556" cy="108000"/>
            <wp:effectExtent l="0" t="0" r="8255"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inserir os critérios de pesquisa; toque no ícone </w:t>
      </w:r>
      <w:r w:rsidRPr="00347F20">
        <w:rPr>
          <w:rFonts w:cs="Arial"/>
          <w:noProof/>
          <w:lang w:val="en-US"/>
        </w:rPr>
        <w:drawing>
          <wp:inline distT="0" distB="0" distL="0" distR="0" wp14:anchorId="66D0425D" wp14:editId="5E8ECA97">
            <wp:extent cx="119167" cy="126000"/>
            <wp:effectExtent l="0" t="0" r="0" b="7620"/>
            <wp:docPr id="881363889" name="图片 881363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2415566F" w14:textId="77777777" w:rsidR="003C3ABF" w:rsidRPr="00347F20" w:rsidRDefault="003C3ABF" w:rsidP="003C3ABF">
      <w:pPr>
        <w:pStyle w:val="a1"/>
        <w:numPr>
          <w:ilvl w:val="0"/>
          <w:numId w:val="0"/>
        </w:numPr>
        <w:ind w:left="998"/>
        <w:rPr>
          <w:rFonts w:cs="Arial"/>
        </w:rPr>
      </w:pPr>
      <w:r w:rsidRPr="00347F20">
        <w:rPr>
          <w:rFonts w:cs="Arial"/>
        </w:rPr>
        <w:t xml:space="preserve">Se necessário, toque </w:t>
      </w:r>
      <w:r w:rsidRPr="00347F20">
        <w:rPr>
          <w:rFonts w:cs="Arial"/>
          <w:b/>
          <w:bCs/>
        </w:rPr>
        <w:t xml:space="preserve">Redefinir </w:t>
      </w:r>
      <w:r w:rsidRPr="00347F20">
        <w:rPr>
          <w:rFonts w:cs="Arial"/>
        </w:rPr>
        <w:t>para redefinir os critérios de pesquisa.</w:t>
      </w:r>
    </w:p>
    <w:p w14:paraId="61A1A5C8" w14:textId="77777777" w:rsidR="003C3ABF" w:rsidRPr="00347F20" w:rsidRDefault="003C3ABF" w:rsidP="00B04A6D">
      <w:pPr>
        <w:pStyle w:val="a1"/>
        <w:numPr>
          <w:ilvl w:val="0"/>
          <w:numId w:val="296"/>
        </w:numPr>
        <w:ind w:left="998" w:hanging="357"/>
        <w:rPr>
          <w:rFonts w:cs="Arial"/>
        </w:rPr>
      </w:pPr>
      <w:r w:rsidRPr="00347F20">
        <w:rPr>
          <w:rFonts w:cs="Arial"/>
        </w:rPr>
        <w:t>A tela exibe os resultados de acordo com os critérios de pesquisa.</w:t>
      </w:r>
    </w:p>
    <w:p w14:paraId="1161D21C"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visualizar uma imagem</w:t>
      </w:r>
    </w:p>
    <w:p w14:paraId="70C63796" w14:textId="77777777" w:rsidR="003C3ABF" w:rsidRPr="00347F20" w:rsidRDefault="003C3ABF" w:rsidP="00B04A6D">
      <w:pPr>
        <w:pStyle w:val="a1"/>
        <w:numPr>
          <w:ilvl w:val="0"/>
          <w:numId w:val="297"/>
        </w:numPr>
        <w:ind w:left="998" w:hanging="357"/>
        <w:rPr>
          <w:rFonts w:cs="Arial"/>
        </w:rPr>
      </w:pPr>
      <w:r w:rsidRPr="00347F20">
        <w:rPr>
          <w:rFonts w:cs="Arial"/>
        </w:rPr>
        <w:t>Toque no número do arquivo para visualizar a imagem.</w:t>
      </w:r>
    </w:p>
    <w:p w14:paraId="7F4F7744" w14:textId="77777777" w:rsidR="003C3ABF" w:rsidRPr="00347F20" w:rsidRDefault="003C3ABF" w:rsidP="00B04A6D">
      <w:pPr>
        <w:pStyle w:val="a1"/>
        <w:numPr>
          <w:ilvl w:val="0"/>
          <w:numId w:val="297"/>
        </w:numPr>
        <w:ind w:left="998" w:hanging="357"/>
        <w:rPr>
          <w:rFonts w:cs="Arial"/>
        </w:rPr>
      </w:pPr>
      <w:r w:rsidRPr="00347F20">
        <w:rPr>
          <w:rFonts w:cs="Arial"/>
        </w:rPr>
        <w:lastRenderedPageBreak/>
        <w:t>Aumente o zoom, diminua o zoom e inverta a imagem conforme necessário.</w:t>
      </w:r>
    </w:p>
    <w:p w14:paraId="269F5C9F"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compartilhar uma imagem</w:t>
      </w:r>
    </w:p>
    <w:p w14:paraId="4AB10F69" w14:textId="77777777" w:rsidR="003C3ABF" w:rsidRPr="00347F20" w:rsidRDefault="003C3ABF" w:rsidP="00B04A6D">
      <w:pPr>
        <w:pStyle w:val="a1"/>
        <w:numPr>
          <w:ilvl w:val="0"/>
          <w:numId w:val="298"/>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Imagens </w:t>
      </w:r>
      <w:r w:rsidRPr="00347F20">
        <w:rPr>
          <w:rFonts w:cs="Arial"/>
        </w:rPr>
        <w:t>para entrar na tela Imagens.</w:t>
      </w:r>
    </w:p>
    <w:p w14:paraId="05A90C36" w14:textId="77777777" w:rsidR="003C3ABF" w:rsidRPr="00347F20" w:rsidRDefault="003C3ABF" w:rsidP="00B04A6D">
      <w:pPr>
        <w:pStyle w:val="a1"/>
        <w:numPr>
          <w:ilvl w:val="0"/>
          <w:numId w:val="298"/>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26FEF6C5" wp14:editId="1E4DBD55">
            <wp:extent cx="108000" cy="108000"/>
            <wp:effectExtent l="0" t="0" r="6350"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347F20">
        <w:rPr>
          <w:rFonts w:cs="Arial"/>
        </w:rPr>
        <w:t xml:space="preserve"> para entrar na tela Compartilhar.</w:t>
      </w:r>
    </w:p>
    <w:p w14:paraId="414617A8" w14:textId="77777777" w:rsidR="003C3ABF" w:rsidRPr="00347F20" w:rsidRDefault="003C3ABF" w:rsidP="00B04A6D">
      <w:pPr>
        <w:pStyle w:val="a1"/>
        <w:numPr>
          <w:ilvl w:val="0"/>
          <w:numId w:val="298"/>
        </w:numPr>
        <w:ind w:left="998" w:hanging="357"/>
        <w:rPr>
          <w:rFonts w:cs="Arial"/>
        </w:rPr>
      </w:pPr>
      <w:r w:rsidRPr="00347F20">
        <w:rPr>
          <w:rFonts w:cs="Arial"/>
        </w:rPr>
        <w:t>Selecione uma forma de compartilhamento para compartilhar a imagem com outras pessoas.</w:t>
      </w:r>
    </w:p>
    <w:p w14:paraId="39067008"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baixar imagens</w:t>
      </w:r>
    </w:p>
    <w:p w14:paraId="4704C13E" w14:textId="77777777" w:rsidR="003C3ABF" w:rsidRPr="00347F20" w:rsidRDefault="003C3ABF" w:rsidP="00B04A6D">
      <w:pPr>
        <w:pStyle w:val="a1"/>
        <w:numPr>
          <w:ilvl w:val="0"/>
          <w:numId w:val="299"/>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Imagens </w:t>
      </w:r>
      <w:r w:rsidRPr="00347F20">
        <w:rPr>
          <w:rFonts w:cs="Arial"/>
        </w:rPr>
        <w:t>para entrar na tela Imagens.</w:t>
      </w:r>
    </w:p>
    <w:p w14:paraId="1C76354D" w14:textId="77777777" w:rsidR="003C3ABF" w:rsidRPr="00347F20" w:rsidRDefault="003C3ABF" w:rsidP="00B04A6D">
      <w:pPr>
        <w:pStyle w:val="a1"/>
        <w:numPr>
          <w:ilvl w:val="0"/>
          <w:numId w:val="299"/>
        </w:numPr>
        <w:ind w:left="998" w:hanging="357"/>
        <w:rPr>
          <w:rFonts w:cs="Arial"/>
        </w:rPr>
      </w:pPr>
      <w:r w:rsidRPr="00347F20">
        <w:rPr>
          <w:rFonts w:cs="Arial"/>
        </w:rPr>
        <w:t xml:space="preserve">Marque a caixa para selecionar as imagens desejadas e toque em </w:t>
      </w:r>
      <w:r w:rsidRPr="00347F20">
        <w:rPr>
          <w:rFonts w:cs="Arial"/>
          <w:b/>
          <w:bCs/>
        </w:rPr>
        <w:t xml:space="preserve">Download em lote </w:t>
      </w:r>
      <w:r w:rsidRPr="00347F20">
        <w:rPr>
          <w:rFonts w:cs="Arial"/>
        </w:rPr>
        <w:t>para baixar as imagens selecionadas.</w:t>
      </w:r>
    </w:p>
    <w:p w14:paraId="7DE79346" w14:textId="77777777" w:rsidR="003C3ABF" w:rsidRPr="00347F20" w:rsidRDefault="003C3ABF" w:rsidP="003C3ABF">
      <w:pPr>
        <w:pStyle w:val="a1"/>
        <w:numPr>
          <w:ilvl w:val="0"/>
          <w:numId w:val="0"/>
        </w:numPr>
        <w:ind w:left="998"/>
        <w:rPr>
          <w:rFonts w:cs="Arial"/>
        </w:rPr>
      </w:pPr>
      <w:r w:rsidRPr="00347F20">
        <w:rPr>
          <w:rFonts w:cs="Arial"/>
        </w:rPr>
        <w:t xml:space="preserve">Ou você pode tocar no ícone </w:t>
      </w:r>
      <w:r w:rsidRPr="00347F20">
        <w:rPr>
          <w:rFonts w:cs="Arial"/>
          <w:noProof/>
          <w:lang w:val="en-US"/>
        </w:rPr>
        <w:drawing>
          <wp:inline distT="0" distB="0" distL="0" distR="0" wp14:anchorId="27653096" wp14:editId="7005A1A3">
            <wp:extent cx="109463" cy="108000"/>
            <wp:effectExtent l="0" t="0" r="508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347F20">
        <w:rPr>
          <w:rFonts w:cs="Arial"/>
        </w:rPr>
        <w:t xml:space="preserve"> para baixar uma imagem.</w:t>
      </w:r>
    </w:p>
    <w:p w14:paraId="3809EF7F"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excluir uma imagem</w:t>
      </w:r>
    </w:p>
    <w:p w14:paraId="7035B9C5" w14:textId="77777777" w:rsidR="003C3ABF" w:rsidRPr="00347F20" w:rsidRDefault="003C3ABF" w:rsidP="00B04A6D">
      <w:pPr>
        <w:pStyle w:val="a1"/>
        <w:numPr>
          <w:ilvl w:val="0"/>
          <w:numId w:val="300"/>
        </w:numPr>
        <w:ind w:left="998" w:hanging="357"/>
        <w:rPr>
          <w:rFonts w:cs="Arial"/>
        </w:rPr>
      </w:pPr>
      <w:r w:rsidRPr="00347F20">
        <w:rPr>
          <w:rFonts w:cs="Arial"/>
          <w:b/>
          <w:bCs/>
        </w:rPr>
        <w:t xml:space="preserve">Gerenciamento de arquivos </w:t>
      </w:r>
      <w:r w:rsidRPr="00347F20">
        <w:rPr>
          <w:rFonts w:cs="Arial"/>
        </w:rPr>
        <w:t>de toque</w:t>
      </w:r>
      <w:r w:rsidRPr="00347F20">
        <w:rPr>
          <w:rFonts w:cs="Arial"/>
          <w:b/>
          <w:bCs/>
        </w:rPr>
        <w:t xml:space="preserve"> </w:t>
      </w:r>
      <w:r w:rsidRPr="00347F20">
        <w:rPr>
          <w:rFonts w:cs="Arial"/>
        </w:rPr>
        <w:t xml:space="preserve">&gt; </w:t>
      </w:r>
      <w:r w:rsidRPr="00347F20">
        <w:rPr>
          <w:rFonts w:cs="Arial"/>
          <w:b/>
          <w:bCs/>
        </w:rPr>
        <w:t xml:space="preserve">Imagens </w:t>
      </w:r>
      <w:r w:rsidRPr="00347F20">
        <w:rPr>
          <w:rFonts w:cs="Arial"/>
        </w:rPr>
        <w:t>para entrar na tela de Gerenciamento de Dados ao Vivo.</w:t>
      </w:r>
    </w:p>
    <w:p w14:paraId="5824A437" w14:textId="37AC97E7" w:rsidR="00347F20" w:rsidRPr="00347F20" w:rsidRDefault="003C3ABF" w:rsidP="00B04A6D">
      <w:pPr>
        <w:pStyle w:val="a1"/>
        <w:numPr>
          <w:ilvl w:val="0"/>
          <w:numId w:val="300"/>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2316DE6E" wp14:editId="3F5FF14F">
            <wp:extent cx="95879" cy="108000"/>
            <wp:effectExtent l="0" t="0" r="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7F20">
        <w:rPr>
          <w:rFonts w:cs="Arial"/>
        </w:rPr>
        <w:t xml:space="preserve"> e toque em </w:t>
      </w:r>
      <w:r w:rsidRPr="00347F20">
        <w:rPr>
          <w:rFonts w:cs="Arial"/>
          <w:b/>
          <w:bCs/>
        </w:rPr>
        <w:t xml:space="preserve">Confirmar </w:t>
      </w:r>
      <w:r w:rsidRPr="00347F20">
        <w:rPr>
          <w:rFonts w:cs="Arial"/>
        </w:rPr>
        <w:t>para excluir a imagem.</w:t>
      </w:r>
    </w:p>
    <w:p w14:paraId="45DE67C6" w14:textId="003FDF04" w:rsidR="00347F20" w:rsidRPr="00347F20" w:rsidRDefault="00347F20" w:rsidP="00347F20">
      <w:pPr>
        <w:tabs>
          <w:tab w:val="left" w:pos="2160"/>
        </w:tabs>
        <w:spacing w:before="156" w:after="156"/>
        <w:ind w:left="0"/>
        <w:rPr>
          <w:rFonts w:cs="Arial"/>
        </w:rPr>
      </w:pPr>
      <w:r w:rsidRPr="00347F20">
        <w:rPr>
          <w:rFonts w:cs="Arial"/>
        </w:rPr>
        <w:tab/>
      </w:r>
    </w:p>
    <w:p w14:paraId="10BCB052" w14:textId="77777777" w:rsidR="003C3ABF" w:rsidRPr="00347F20" w:rsidRDefault="003C3ABF" w:rsidP="003C3ABF">
      <w:pPr>
        <w:pStyle w:val="30"/>
        <w:spacing w:before="312" w:after="156"/>
      </w:pPr>
      <w:r w:rsidRPr="00347F20">
        <w:t>PDF</w:t>
      </w:r>
    </w:p>
    <w:p w14:paraId="31C4E134" w14:textId="77777777" w:rsidR="003C3ABF" w:rsidRPr="00347F20" w:rsidRDefault="003C3ABF" w:rsidP="003C3ABF">
      <w:pPr>
        <w:pStyle w:val="aff"/>
        <w:snapToGrid w:val="0"/>
        <w:spacing w:before="156" w:afterLines="0" w:after="0" w:line="360" w:lineRule="auto"/>
        <w:ind w:left="284"/>
        <w:jc w:val="center"/>
        <w:rPr>
          <w:rFonts w:ascii="Arial" w:eastAsiaTheme="minorEastAsia" w:hAnsi="Arial" w:cs="Arial"/>
        </w:rPr>
      </w:pPr>
      <w:r w:rsidRPr="00347F20">
        <w:rPr>
          <w:rFonts w:ascii="Arial" w:eastAsiaTheme="minorEastAsia" w:hAnsi="Arial" w:cs="Arial"/>
          <w:noProof/>
          <w:lang w:val="en-US"/>
        </w:rPr>
        <w:drawing>
          <wp:inline distT="0" distB="0" distL="0" distR="0" wp14:anchorId="5EB94B40" wp14:editId="64780DC7">
            <wp:extent cx="3960000" cy="1295696"/>
            <wp:effectExtent l="0" t="0" r="2540" b="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3" name="图片 881363893"/>
                    <pic:cNvPicPr>
                      <a:picLocks noChangeAspect="1" noChangeArrowheads="1"/>
                    </pic:cNvPicPr>
                  </pic:nvPicPr>
                  <pic:blipFill rotWithShape="1">
                    <a:blip r:embed="rId225" cstate="hqprint">
                      <a:extLst>
                        <a:ext uri="{28A0092B-C50C-407E-A947-70E740481C1C}">
                          <a14:useLocalDpi xmlns:a14="http://schemas.microsoft.com/office/drawing/2010/main" val="0"/>
                        </a:ext>
                      </a:extLst>
                    </a:blip>
                    <a:srcRect/>
                    <a:stretch/>
                  </pic:blipFill>
                  <pic:spPr bwMode="auto">
                    <a:xfrm>
                      <a:off x="0" y="0"/>
                      <a:ext cx="3960000" cy="1295696"/>
                    </a:xfrm>
                    <a:prstGeom prst="rect">
                      <a:avLst/>
                    </a:prstGeom>
                    <a:noFill/>
                    <a:ln>
                      <a:noFill/>
                    </a:ln>
                  </pic:spPr>
                </pic:pic>
              </a:graphicData>
            </a:graphic>
          </wp:inline>
        </w:drawing>
      </w:r>
    </w:p>
    <w:p w14:paraId="69005032" w14:textId="4F081F7A" w:rsidR="003C3ABF" w:rsidRPr="00347F20" w:rsidRDefault="003C3ABF" w:rsidP="003C3ABF">
      <w:pPr>
        <w:pStyle w:val="ab"/>
        <w:spacing w:beforeLines="0" w:before="0" w:after="156"/>
        <w:rPr>
          <w:rFonts w:cs="Arial"/>
        </w:rPr>
      </w:pPr>
      <w:r w:rsidRPr="00347F20">
        <w:rPr>
          <w:rFonts w:cs="Arial"/>
        </w:rPr>
        <w:t>Figura 1</w:t>
      </w:r>
      <w:r w:rsidR="001312BD" w:rsidRPr="00347F20">
        <w:rPr>
          <w:rFonts w:cs="Arial"/>
        </w:rPr>
        <w:t>0</w:t>
      </w:r>
      <w:r w:rsidRPr="00347F20">
        <w:rPr>
          <w:rFonts w:cs="Arial"/>
        </w:rPr>
        <w:t>-7</w:t>
      </w:r>
      <w:r w:rsidRPr="00347F20">
        <w:rPr>
          <w:rFonts w:cs="Arial"/>
          <w:noProof/>
        </w:rPr>
        <w:t xml:space="preserve"> </w:t>
      </w:r>
      <w:r w:rsidRPr="00347F20">
        <w:rPr>
          <w:rFonts w:cs="Arial"/>
          <w:i/>
          <w:iCs/>
        </w:rPr>
        <w:t>Tela de gerenciamento de arquivos PDF</w:t>
      </w:r>
    </w:p>
    <w:p w14:paraId="4C1172DE" w14:textId="77777777" w:rsidR="003C3ABF" w:rsidRPr="00347F20" w:rsidRDefault="003C3ABF" w:rsidP="003C3ABF">
      <w:pPr>
        <w:spacing w:before="156" w:after="156"/>
        <w:ind w:left="0"/>
        <w:rPr>
          <w:rFonts w:cs="Arial"/>
        </w:rPr>
      </w:pPr>
      <w:r w:rsidRPr="00347F20">
        <w:rPr>
          <w:rFonts w:cs="Arial"/>
        </w:rPr>
        <w:t xml:space="preserve">Na tela PDF, você pode pesquisar, compartilhar, baixar e excluir arquivos PDF. O funcionamento desta tela é semelhante ao da tela Imagens. Veja </w:t>
      </w:r>
      <w:hyperlink w:anchor="_Imagens" w:history="1">
        <w:r w:rsidRPr="00347F20">
          <w:rPr>
            <w:rStyle w:val="a9"/>
            <w:rFonts w:cs="Arial"/>
            <w:i/>
            <w:u w:val="none"/>
          </w:rPr>
          <w:t>Imagens</w:t>
        </w:r>
      </w:hyperlink>
      <w:r w:rsidRPr="00347F20">
        <w:rPr>
          <w:rFonts w:cs="Arial"/>
        </w:rPr>
        <w:t xml:space="preserve">. </w:t>
      </w:r>
    </w:p>
    <w:p w14:paraId="54708D48" w14:textId="77777777" w:rsidR="003C3ABF" w:rsidRPr="00347F20" w:rsidRDefault="003C3ABF" w:rsidP="003C3ABF">
      <w:pPr>
        <w:pStyle w:val="20"/>
        <w:spacing w:before="312" w:after="156"/>
        <w:rPr>
          <w:rFonts w:cs="Arial"/>
        </w:rPr>
      </w:pPr>
      <w:bookmarkStart w:id="365" w:name="_Toc199410315"/>
      <w:r w:rsidRPr="00347F20">
        <w:rPr>
          <w:rFonts w:cs="Arial"/>
        </w:rPr>
        <w:t xml:space="preserve"> </w:t>
      </w:r>
      <w:bookmarkStart w:id="366" w:name="_Toc199938947"/>
      <w:bookmarkStart w:id="367" w:name="_Toc203665492"/>
      <w:r w:rsidRPr="00347F20">
        <w:rPr>
          <w:rFonts w:cs="Arial"/>
        </w:rPr>
        <w:t>Gestão de Clientes</w:t>
      </w:r>
      <w:bookmarkEnd w:id="365"/>
      <w:bookmarkEnd w:id="366"/>
      <w:bookmarkEnd w:id="367"/>
    </w:p>
    <w:p w14:paraId="7CE8ECCD" w14:textId="77777777" w:rsidR="003C3ABF" w:rsidRPr="00347F20" w:rsidRDefault="003C3ABF" w:rsidP="003C3ABF">
      <w:pPr>
        <w:spacing w:before="156" w:after="156"/>
        <w:rPr>
          <w:rFonts w:cs="Arial"/>
        </w:rPr>
      </w:pPr>
      <w:r w:rsidRPr="00347F20">
        <w:rPr>
          <w:rFonts w:cs="Arial"/>
        </w:rPr>
        <w:t>O Gerenciamento de clientes permite que você gerencie informações de clientes e as compartilhe entre o Autel Cloud e os dispositivos vinculados.</w:t>
      </w:r>
    </w:p>
    <w:p w14:paraId="0ED17906" w14:textId="77777777" w:rsidR="003C3ABF" w:rsidRPr="00347F20" w:rsidRDefault="003C3ABF" w:rsidP="003C3ABF">
      <w:pPr>
        <w:pStyle w:val="aff"/>
        <w:snapToGrid w:val="0"/>
        <w:spacing w:before="156" w:afterLines="0" w:after="0" w:line="360" w:lineRule="auto"/>
        <w:ind w:left="284"/>
        <w:jc w:val="center"/>
        <w:rPr>
          <w:rFonts w:ascii="Arial" w:hAnsi="Arial" w:cs="Arial"/>
        </w:rPr>
      </w:pPr>
      <w:r w:rsidRPr="00347F20">
        <w:rPr>
          <w:rFonts w:ascii="Arial" w:hAnsi="Arial" w:cs="Arial"/>
          <w:noProof/>
          <w:lang w:val="en-US"/>
        </w:rPr>
        <w:lastRenderedPageBreak/>
        <w:drawing>
          <wp:inline distT="0" distB="0" distL="0" distR="0" wp14:anchorId="68007237" wp14:editId="0B94D3F6">
            <wp:extent cx="3959225" cy="1664381"/>
            <wp:effectExtent l="0" t="0" r="3175" b="0"/>
            <wp:docPr id="191" name="图片 6">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6">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pic:cNvPr>
                    <pic:cNvPicPr>
                      <a:picLocks noChangeAspect="1"/>
                    </pic:cNvPicPr>
                  </pic:nvPicPr>
                  <pic:blipFill rotWithShape="1">
                    <a:blip r:embed="rId226" cstate="hqprint">
                      <a:extLst>
                        <a:ext uri="{28A0092B-C50C-407E-A947-70E740481C1C}">
                          <a14:useLocalDpi xmlns:a14="http://schemas.microsoft.com/office/drawing/2010/main" val="0"/>
                        </a:ext>
                      </a:extLst>
                    </a:blip>
                    <a:srcRect t="-1599" b="367"/>
                    <a:stretch/>
                  </pic:blipFill>
                  <pic:spPr bwMode="auto">
                    <a:xfrm>
                      <a:off x="0" y="0"/>
                      <a:ext cx="3960000" cy="1664707"/>
                    </a:xfrm>
                    <a:prstGeom prst="rect">
                      <a:avLst/>
                    </a:prstGeom>
                    <a:ln>
                      <a:noFill/>
                    </a:ln>
                    <a:extLst>
                      <a:ext uri="{53640926-AAD7-44D8-BBD7-CCE9431645EC}">
                        <a14:shadowObscured xmlns:a14="http://schemas.microsoft.com/office/drawing/2010/main"/>
                      </a:ext>
                    </a:extLst>
                  </pic:spPr>
                </pic:pic>
              </a:graphicData>
            </a:graphic>
          </wp:inline>
        </w:drawing>
      </w:r>
    </w:p>
    <w:p w14:paraId="151C9B19" w14:textId="45241FDD" w:rsidR="003C3ABF" w:rsidRPr="00347F20" w:rsidRDefault="003C3ABF" w:rsidP="003C3ABF">
      <w:pPr>
        <w:pStyle w:val="ab"/>
        <w:spacing w:beforeLines="0" w:before="0" w:after="156"/>
        <w:rPr>
          <w:rFonts w:cs="Arial"/>
        </w:rPr>
      </w:pPr>
      <w:r w:rsidRPr="00347F20">
        <w:rPr>
          <w:rFonts w:cs="Arial"/>
        </w:rPr>
        <w:t>Figura 1</w:t>
      </w:r>
      <w:r w:rsidR="001312BD" w:rsidRPr="00347F20">
        <w:rPr>
          <w:rFonts w:cs="Arial"/>
        </w:rPr>
        <w:t>0</w:t>
      </w:r>
      <w:r w:rsidRPr="00347F20">
        <w:rPr>
          <w:rFonts w:cs="Arial"/>
        </w:rPr>
        <w:t>-8</w:t>
      </w:r>
      <w:r w:rsidRPr="00347F20">
        <w:rPr>
          <w:rFonts w:cs="Arial"/>
          <w:noProof/>
        </w:rPr>
        <w:t xml:space="preserve"> </w:t>
      </w:r>
      <w:r w:rsidRPr="00347F20">
        <w:rPr>
          <w:rFonts w:cs="Arial"/>
          <w:i/>
          <w:iCs/>
        </w:rPr>
        <w:t>Tela de Gerenciamento de Clientes</w:t>
      </w:r>
    </w:p>
    <w:p w14:paraId="0576BF3D"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adicionar um cliente</w:t>
      </w:r>
    </w:p>
    <w:p w14:paraId="379340A2" w14:textId="77777777" w:rsidR="003C3ABF" w:rsidRPr="00347F20" w:rsidRDefault="003C3ABF" w:rsidP="00B04A6D">
      <w:pPr>
        <w:pStyle w:val="a1"/>
        <w:numPr>
          <w:ilvl w:val="0"/>
          <w:numId w:val="301"/>
        </w:numPr>
        <w:ind w:left="998" w:hanging="357"/>
        <w:rPr>
          <w:rFonts w:cs="Arial"/>
        </w:rPr>
      </w:pPr>
      <w:r w:rsidRPr="00347F20">
        <w:rPr>
          <w:rFonts w:cs="Arial"/>
        </w:rPr>
        <w:t xml:space="preserve">Toque em </w:t>
      </w:r>
      <w:r w:rsidRPr="00347F20">
        <w:rPr>
          <w:rFonts w:cs="Arial"/>
          <w:b/>
          <w:bCs/>
        </w:rPr>
        <w:t xml:space="preserve">Gerenciamento de clientes </w:t>
      </w:r>
      <w:r w:rsidRPr="00347F20">
        <w:rPr>
          <w:rFonts w:cs="Arial"/>
        </w:rPr>
        <w:t>para entrar na tela Gerenciamento de clientes.</w:t>
      </w:r>
    </w:p>
    <w:p w14:paraId="2723468B" w14:textId="77777777" w:rsidR="003C3ABF" w:rsidRPr="00347F20" w:rsidRDefault="003C3ABF" w:rsidP="00B04A6D">
      <w:pPr>
        <w:pStyle w:val="a1"/>
        <w:numPr>
          <w:ilvl w:val="0"/>
          <w:numId w:val="301"/>
        </w:numPr>
        <w:ind w:left="998" w:hanging="357"/>
        <w:rPr>
          <w:rFonts w:cs="Arial"/>
        </w:rPr>
      </w:pPr>
      <w:r w:rsidRPr="00347F20">
        <w:rPr>
          <w:rFonts w:cs="Arial"/>
        </w:rPr>
        <w:t xml:space="preserve">Toque em </w:t>
      </w:r>
      <w:r w:rsidRPr="00347F20">
        <w:rPr>
          <w:rFonts w:cs="Arial"/>
          <w:b/>
          <w:bCs/>
        </w:rPr>
        <w:t xml:space="preserve">Adicionar </w:t>
      </w:r>
      <w:r w:rsidRPr="00347F20">
        <w:rPr>
          <w:rFonts w:cs="Arial"/>
        </w:rPr>
        <w:t xml:space="preserve">para acessar a tela Adicionar Cliente. Insira as informações do usuário e do veículo e toque em </w:t>
      </w:r>
      <w:r w:rsidRPr="00347F20">
        <w:rPr>
          <w:rFonts w:cs="Arial"/>
          <w:b/>
          <w:bCs/>
        </w:rPr>
        <w:t xml:space="preserve">Confirmar </w:t>
      </w:r>
      <w:r w:rsidRPr="00347F20">
        <w:rPr>
          <w:rFonts w:cs="Arial"/>
        </w:rPr>
        <w:t>para salvá-las.</w:t>
      </w:r>
    </w:p>
    <w:p w14:paraId="0F56051C" w14:textId="77777777" w:rsidR="003C3ABF" w:rsidRPr="00347F20" w:rsidRDefault="003C3ABF" w:rsidP="003C3ABF">
      <w:pPr>
        <w:pBdr>
          <w:top w:val="single" w:sz="6" w:space="1" w:color="auto"/>
          <w:bottom w:val="single" w:sz="6" w:space="1" w:color="auto"/>
        </w:pBdr>
        <w:spacing w:before="156" w:after="156"/>
        <w:ind w:left="641"/>
        <w:contextualSpacing/>
        <w:rPr>
          <w:rFonts w:cs="Arial"/>
          <w:b/>
        </w:rPr>
      </w:pPr>
      <w:r w:rsidRPr="00347F20">
        <w:rPr>
          <w:rFonts w:cs="Arial"/>
          <w:noProof/>
          <w:lang w:val="en-US"/>
        </w:rPr>
        <w:drawing>
          <wp:anchor distT="0" distB="0" distL="114300" distR="114300" simplePos="0" relativeHeight="252430336" behindDoc="0" locked="0" layoutInCell="1" allowOverlap="1" wp14:anchorId="208C06E4" wp14:editId="36F119CB">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720EC901" w14:textId="77777777" w:rsidR="003C3ABF" w:rsidRPr="00347F20" w:rsidRDefault="003C3ABF" w:rsidP="003C3ABF">
      <w:pPr>
        <w:pBdr>
          <w:top w:val="single" w:sz="6" w:space="1" w:color="auto"/>
          <w:bottom w:val="single" w:sz="6" w:space="1" w:color="auto"/>
        </w:pBdr>
        <w:spacing w:before="156" w:after="156"/>
        <w:ind w:left="641"/>
        <w:contextualSpacing/>
        <w:rPr>
          <w:rFonts w:eastAsiaTheme="minorEastAsia" w:cs="Arial"/>
        </w:rPr>
      </w:pPr>
      <w:r w:rsidRPr="00347F20">
        <w:rPr>
          <w:rFonts w:cs="Arial"/>
        </w:rPr>
        <w:t>Os campos marcados com um asterisco (*) são obrigatórios.</w:t>
      </w:r>
    </w:p>
    <w:p w14:paraId="3C42104B" w14:textId="77777777" w:rsidR="003C3ABF" w:rsidRPr="00347F20" w:rsidRDefault="003C3ABF" w:rsidP="003C3ABF">
      <w:pPr>
        <w:pStyle w:val="Text"/>
        <w:spacing w:before="156" w:after="156"/>
        <w:ind w:left="1021"/>
        <w:rPr>
          <w:rFonts w:cs="Arial"/>
        </w:rPr>
      </w:pPr>
      <w:r w:rsidRPr="00347F20">
        <w:rPr>
          <w:rFonts w:cs="Arial"/>
        </w:rPr>
        <w:t xml:space="preserve">Se precisar adicionar mais informações do veículo, toque em </w:t>
      </w:r>
      <w:r w:rsidRPr="00347F20">
        <w:rPr>
          <w:rFonts w:cs="Arial"/>
          <w:b/>
          <w:bCs/>
        </w:rPr>
        <w:t>Adicionar.</w:t>
      </w:r>
    </w:p>
    <w:p w14:paraId="4D77DA7F" w14:textId="77777777" w:rsidR="003C3ABF" w:rsidRPr="00347F20" w:rsidRDefault="003C3ABF" w:rsidP="00B04A6D">
      <w:pPr>
        <w:pStyle w:val="a1"/>
        <w:numPr>
          <w:ilvl w:val="0"/>
          <w:numId w:val="301"/>
        </w:numPr>
        <w:ind w:left="998" w:hanging="357"/>
        <w:rPr>
          <w:rFonts w:cs="Arial"/>
        </w:rPr>
      </w:pPr>
      <w:r w:rsidRPr="00347F20">
        <w:rPr>
          <w:rFonts w:cs="Arial"/>
        </w:rPr>
        <w:t>O cliente adicionado é exibido na tela Gerenciamento de clientes.</w:t>
      </w:r>
    </w:p>
    <w:p w14:paraId="0A061E65" w14:textId="77777777" w:rsidR="003C3ABF" w:rsidRPr="00347F20" w:rsidRDefault="003C3ABF" w:rsidP="00B04A6D">
      <w:pPr>
        <w:pStyle w:val="aa"/>
        <w:widowControl w:val="0"/>
        <w:numPr>
          <w:ilvl w:val="0"/>
          <w:numId w:val="277"/>
        </w:numPr>
        <w:spacing w:beforeLines="20" w:before="62" w:afterLines="20" w:after="62"/>
        <w:ind w:left="641" w:hanging="357"/>
        <w:rPr>
          <w:rFonts w:cs="Arial"/>
          <w:b/>
          <w:bCs/>
        </w:rPr>
      </w:pPr>
      <w:r w:rsidRPr="00347F20">
        <w:rPr>
          <w:rFonts w:cs="Arial"/>
          <w:b/>
        </w:rPr>
        <w:t>Para exportar informações do cliente</w:t>
      </w:r>
    </w:p>
    <w:p w14:paraId="27C8BD85" w14:textId="77777777" w:rsidR="003C3ABF" w:rsidRPr="00347F20" w:rsidRDefault="003C3ABF" w:rsidP="00B04A6D">
      <w:pPr>
        <w:pStyle w:val="a1"/>
        <w:numPr>
          <w:ilvl w:val="0"/>
          <w:numId w:val="302"/>
        </w:numPr>
        <w:ind w:left="998" w:hanging="357"/>
        <w:rPr>
          <w:rFonts w:cs="Arial"/>
        </w:rPr>
      </w:pPr>
      <w:r w:rsidRPr="00347F20">
        <w:rPr>
          <w:rFonts w:cs="Arial"/>
        </w:rPr>
        <w:t xml:space="preserve">Toque em </w:t>
      </w:r>
      <w:r w:rsidRPr="00347F20">
        <w:rPr>
          <w:rFonts w:cs="Arial"/>
          <w:b/>
          <w:bCs/>
        </w:rPr>
        <w:t xml:space="preserve">Gerenciamento de clientes </w:t>
      </w:r>
      <w:r w:rsidRPr="00347F20">
        <w:rPr>
          <w:rFonts w:cs="Arial"/>
        </w:rPr>
        <w:t>para entrar na tela Gerenciamento de clientes.</w:t>
      </w:r>
    </w:p>
    <w:p w14:paraId="5B1B4CF7" w14:textId="77777777" w:rsidR="003C3ABF" w:rsidRPr="00347F20" w:rsidRDefault="003C3ABF" w:rsidP="00B04A6D">
      <w:pPr>
        <w:pStyle w:val="a1"/>
        <w:numPr>
          <w:ilvl w:val="0"/>
          <w:numId w:val="302"/>
        </w:numPr>
        <w:ind w:left="998" w:hanging="357"/>
        <w:rPr>
          <w:rFonts w:cs="Arial"/>
        </w:rPr>
      </w:pPr>
      <w:r w:rsidRPr="00347F20">
        <w:rPr>
          <w:rFonts w:cs="Arial"/>
        </w:rPr>
        <w:t xml:space="preserve">Toque em </w:t>
      </w:r>
      <w:r w:rsidRPr="00347F20">
        <w:rPr>
          <w:rFonts w:cs="Arial"/>
          <w:b/>
          <w:bCs/>
        </w:rPr>
        <w:t>Exportar</w:t>
      </w:r>
      <w:r w:rsidRPr="00347F20">
        <w:rPr>
          <w:rFonts w:cs="Arial"/>
        </w:rPr>
        <w:t xml:space="preserve"> e selecione um formato de exportação para exportar as informações do cliente.</w:t>
      </w:r>
    </w:p>
    <w:p w14:paraId="41647BAB"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pesquisar informações do cliente</w:t>
      </w:r>
    </w:p>
    <w:p w14:paraId="46E92417" w14:textId="77777777" w:rsidR="003C3ABF" w:rsidRPr="00347F20" w:rsidRDefault="003C3ABF" w:rsidP="00B04A6D">
      <w:pPr>
        <w:pStyle w:val="a1"/>
        <w:numPr>
          <w:ilvl w:val="0"/>
          <w:numId w:val="303"/>
        </w:numPr>
        <w:ind w:left="998" w:hanging="357"/>
        <w:rPr>
          <w:rFonts w:cs="Arial"/>
        </w:rPr>
      </w:pPr>
      <w:r w:rsidRPr="00347F20">
        <w:rPr>
          <w:rFonts w:cs="Arial"/>
        </w:rPr>
        <w:t xml:space="preserve">Toque em </w:t>
      </w:r>
      <w:r w:rsidRPr="00347F20">
        <w:rPr>
          <w:rFonts w:cs="Arial"/>
          <w:b/>
          <w:bCs/>
        </w:rPr>
        <w:t xml:space="preserve">Gerenciamento de clientes </w:t>
      </w:r>
      <w:r w:rsidRPr="00347F20">
        <w:rPr>
          <w:rFonts w:cs="Arial"/>
        </w:rPr>
        <w:t>para entrar na tela Gerenciamento de clientes.</w:t>
      </w:r>
    </w:p>
    <w:p w14:paraId="791A5F71" w14:textId="77777777" w:rsidR="003C3ABF" w:rsidRPr="00347F20" w:rsidRDefault="003C3ABF" w:rsidP="00B04A6D">
      <w:pPr>
        <w:pStyle w:val="a1"/>
        <w:numPr>
          <w:ilvl w:val="0"/>
          <w:numId w:val="303"/>
        </w:numPr>
        <w:ind w:left="998" w:hanging="357"/>
        <w:rPr>
          <w:rFonts w:cs="Arial"/>
        </w:rPr>
      </w:pPr>
      <w:r w:rsidRPr="00347F20">
        <w:rPr>
          <w:rFonts w:cs="Arial"/>
        </w:rPr>
        <w:t xml:space="preserve">Insira ou selecione os critérios de pesquisa. Toque no ícone </w:t>
      </w:r>
      <w:r w:rsidRPr="00347F20">
        <w:rPr>
          <w:rFonts w:cs="Arial"/>
          <w:noProof/>
          <w:lang w:val="en-US"/>
        </w:rPr>
        <w:drawing>
          <wp:inline distT="0" distB="0" distL="0" distR="0" wp14:anchorId="5A7746BA" wp14:editId="2CE14070">
            <wp:extent cx="147548" cy="72000"/>
            <wp:effectExtent l="0" t="0" r="5080" b="4445"/>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5871CD9F" wp14:editId="20EA2ACD">
            <wp:extent cx="106556" cy="108000"/>
            <wp:effectExtent l="0" t="0" r="8255" b="635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inserir os critérios de pesquisa; toque no ícone </w:t>
      </w:r>
      <w:r w:rsidRPr="00347F20">
        <w:rPr>
          <w:rFonts w:cs="Arial"/>
          <w:noProof/>
          <w:lang w:val="en-US"/>
        </w:rPr>
        <w:drawing>
          <wp:inline distT="0" distB="0" distL="0" distR="0" wp14:anchorId="5278AC60" wp14:editId="7A79B7A9">
            <wp:extent cx="119167" cy="126000"/>
            <wp:effectExtent l="0" t="0" r="0" b="762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03CC7122" w14:textId="77777777" w:rsidR="003C3ABF" w:rsidRPr="00347F20" w:rsidRDefault="003C3ABF" w:rsidP="003C3ABF">
      <w:pPr>
        <w:pStyle w:val="a1"/>
        <w:numPr>
          <w:ilvl w:val="0"/>
          <w:numId w:val="0"/>
        </w:numPr>
        <w:ind w:left="998"/>
        <w:rPr>
          <w:rFonts w:cs="Arial"/>
        </w:rPr>
      </w:pPr>
      <w:r w:rsidRPr="00347F20">
        <w:rPr>
          <w:rFonts w:cs="Arial"/>
        </w:rPr>
        <w:t xml:space="preserve">Se necessário, toque </w:t>
      </w:r>
      <w:r w:rsidRPr="00347F20">
        <w:rPr>
          <w:rFonts w:cs="Arial"/>
          <w:b/>
          <w:bCs/>
        </w:rPr>
        <w:t xml:space="preserve">Redefinir </w:t>
      </w:r>
      <w:r w:rsidRPr="00347F20">
        <w:rPr>
          <w:rFonts w:cs="Arial"/>
        </w:rPr>
        <w:t>para redefinir os critérios de pesquisa.</w:t>
      </w:r>
    </w:p>
    <w:p w14:paraId="551CDB39" w14:textId="77777777" w:rsidR="003C3ABF" w:rsidRPr="00347F20" w:rsidRDefault="003C3ABF" w:rsidP="00B04A6D">
      <w:pPr>
        <w:pStyle w:val="a1"/>
        <w:numPr>
          <w:ilvl w:val="0"/>
          <w:numId w:val="303"/>
        </w:numPr>
        <w:ind w:left="998" w:hanging="357"/>
        <w:rPr>
          <w:rFonts w:cs="Arial"/>
        </w:rPr>
      </w:pPr>
      <w:r w:rsidRPr="00347F20">
        <w:rPr>
          <w:rFonts w:cs="Arial"/>
        </w:rPr>
        <w:t>A tela exibe os resultados de acordo com os critérios de pesquisa.</w:t>
      </w:r>
    </w:p>
    <w:p w14:paraId="4F130A8C"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visualizar e editar detalhes do cliente</w:t>
      </w:r>
    </w:p>
    <w:p w14:paraId="28888BD4" w14:textId="77777777" w:rsidR="003C3ABF" w:rsidRPr="00347F20" w:rsidRDefault="003C3ABF" w:rsidP="00B04A6D">
      <w:pPr>
        <w:pStyle w:val="a1"/>
        <w:numPr>
          <w:ilvl w:val="0"/>
          <w:numId w:val="304"/>
        </w:numPr>
        <w:ind w:left="998" w:hanging="357"/>
        <w:rPr>
          <w:rFonts w:cs="Arial"/>
        </w:rPr>
      </w:pPr>
      <w:r w:rsidRPr="00347F20">
        <w:rPr>
          <w:rFonts w:cs="Arial"/>
        </w:rPr>
        <w:t xml:space="preserve">Toque em </w:t>
      </w:r>
      <w:r w:rsidRPr="00347F20">
        <w:rPr>
          <w:rFonts w:cs="Arial"/>
          <w:b/>
          <w:bCs/>
        </w:rPr>
        <w:t xml:space="preserve">Gerenciamento de clientes </w:t>
      </w:r>
      <w:r w:rsidRPr="00347F20">
        <w:rPr>
          <w:rFonts w:cs="Arial"/>
        </w:rPr>
        <w:t>para entrar na tela Gerenciamento de clientes.</w:t>
      </w:r>
    </w:p>
    <w:p w14:paraId="19691E3B" w14:textId="77777777" w:rsidR="003C3ABF" w:rsidRPr="00347F20" w:rsidRDefault="003C3ABF" w:rsidP="00B04A6D">
      <w:pPr>
        <w:pStyle w:val="a1"/>
        <w:numPr>
          <w:ilvl w:val="0"/>
          <w:numId w:val="304"/>
        </w:numPr>
        <w:ind w:left="998" w:hanging="357"/>
        <w:rPr>
          <w:rFonts w:cs="Arial"/>
        </w:rPr>
      </w:pPr>
      <w:r w:rsidRPr="00347F20">
        <w:rPr>
          <w:rFonts w:cs="Arial"/>
        </w:rPr>
        <w:lastRenderedPageBreak/>
        <w:t xml:space="preserve">Toque no ícone </w:t>
      </w:r>
      <w:r w:rsidRPr="00347F20">
        <w:rPr>
          <w:rFonts w:cs="Arial"/>
          <w:noProof/>
          <w:lang w:val="en-US"/>
        </w:rPr>
        <w:drawing>
          <wp:inline distT="0" distB="0" distL="0" distR="0" wp14:anchorId="2A87D7F7" wp14:editId="3874E517">
            <wp:extent cx="112495" cy="115200"/>
            <wp:effectExtent l="0" t="0" r="1905" b="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347F20">
        <w:rPr>
          <w:rFonts w:cs="Arial"/>
        </w:rPr>
        <w:t xml:space="preserve"> para visualizar detalhes do cliente, incluindo informações do usuário e do veículo.</w:t>
      </w:r>
    </w:p>
    <w:p w14:paraId="70B98B95" w14:textId="77777777" w:rsidR="003C3ABF" w:rsidRPr="00347F20" w:rsidRDefault="003C3ABF" w:rsidP="00B04A6D">
      <w:pPr>
        <w:pStyle w:val="a1"/>
        <w:numPr>
          <w:ilvl w:val="0"/>
          <w:numId w:val="304"/>
        </w:numPr>
        <w:ind w:left="998" w:hanging="357"/>
        <w:rPr>
          <w:rFonts w:cs="Arial"/>
        </w:rPr>
      </w:pPr>
      <w:r w:rsidRPr="00347F20">
        <w:rPr>
          <w:rFonts w:cs="Arial"/>
        </w:rPr>
        <w:t xml:space="preserve">Toque em </w:t>
      </w:r>
      <w:r w:rsidRPr="00347F20">
        <w:rPr>
          <w:rFonts w:cs="Arial"/>
          <w:b/>
          <w:bCs/>
        </w:rPr>
        <w:t xml:space="preserve">Editar </w:t>
      </w:r>
      <w:r w:rsidRPr="00347F20">
        <w:rPr>
          <w:rFonts w:cs="Arial"/>
        </w:rPr>
        <w:t xml:space="preserve">para editar os detalhes do cliente. Ou toque no ícone </w:t>
      </w:r>
      <w:r w:rsidRPr="00347F20">
        <w:rPr>
          <w:rFonts w:cs="Arial"/>
          <w:noProof/>
          <w:lang w:val="en-US"/>
        </w:rPr>
        <w:drawing>
          <wp:inline distT="0" distB="0" distL="0" distR="0" wp14:anchorId="77856C55" wp14:editId="5499F5EF">
            <wp:extent cx="119454" cy="126000"/>
            <wp:effectExtent l="0" t="0" r="0" b="762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347F20">
        <w:rPr>
          <w:rFonts w:cs="Arial"/>
        </w:rPr>
        <w:t xml:space="preserve"> na tela Gerenciamento de clientes para editar detalhes do cliente.</w:t>
      </w:r>
    </w:p>
    <w:p w14:paraId="192CBE47" w14:textId="77777777" w:rsidR="003C3ABF" w:rsidRPr="00347F20" w:rsidRDefault="003C3ABF" w:rsidP="003C3ABF">
      <w:pPr>
        <w:pStyle w:val="a1"/>
        <w:numPr>
          <w:ilvl w:val="0"/>
          <w:numId w:val="0"/>
        </w:numPr>
        <w:ind w:left="998"/>
        <w:rPr>
          <w:rFonts w:cs="Arial"/>
        </w:rPr>
      </w:pPr>
      <w:r w:rsidRPr="00347F20">
        <w:rPr>
          <w:rFonts w:cs="Arial"/>
        </w:rPr>
        <w:t xml:space="preserve">Se precisar adicionar mais informações do veículo, toque em </w:t>
      </w:r>
      <w:r w:rsidRPr="00347F20">
        <w:rPr>
          <w:rFonts w:cs="Arial"/>
          <w:b/>
          <w:bCs/>
        </w:rPr>
        <w:t>Adicionar.</w:t>
      </w:r>
    </w:p>
    <w:p w14:paraId="648C7A0A" w14:textId="77777777" w:rsidR="003C3ABF" w:rsidRPr="00347F20" w:rsidRDefault="003C3ABF" w:rsidP="00B04A6D">
      <w:pPr>
        <w:pStyle w:val="a1"/>
        <w:numPr>
          <w:ilvl w:val="0"/>
          <w:numId w:val="304"/>
        </w:numPr>
        <w:ind w:left="998" w:hanging="357"/>
        <w:rPr>
          <w:rFonts w:cs="Arial"/>
        </w:rPr>
      </w:pPr>
      <w:r w:rsidRPr="00347F20">
        <w:rPr>
          <w:rFonts w:cs="Arial"/>
        </w:rPr>
        <w:t xml:space="preserve">Toque em </w:t>
      </w:r>
      <w:r w:rsidRPr="00347F20">
        <w:rPr>
          <w:rFonts w:cs="Arial"/>
          <w:b/>
          <w:bCs/>
        </w:rPr>
        <w:t xml:space="preserve">Salvar </w:t>
      </w:r>
      <w:r w:rsidRPr="00347F20">
        <w:rPr>
          <w:rFonts w:cs="Arial"/>
        </w:rPr>
        <w:t>para salvar as informações.</w:t>
      </w:r>
    </w:p>
    <w:p w14:paraId="7C32C013"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excluir informações do cliente</w:t>
      </w:r>
    </w:p>
    <w:p w14:paraId="41FF8F11" w14:textId="77777777" w:rsidR="003C3ABF" w:rsidRPr="00347F20" w:rsidRDefault="003C3ABF" w:rsidP="00B04A6D">
      <w:pPr>
        <w:pStyle w:val="a1"/>
        <w:numPr>
          <w:ilvl w:val="0"/>
          <w:numId w:val="305"/>
        </w:numPr>
        <w:ind w:left="998" w:hanging="357"/>
        <w:rPr>
          <w:rFonts w:cs="Arial"/>
        </w:rPr>
      </w:pPr>
      <w:r w:rsidRPr="00347F20">
        <w:rPr>
          <w:rFonts w:cs="Arial"/>
        </w:rPr>
        <w:t xml:space="preserve">Toque em </w:t>
      </w:r>
      <w:r w:rsidRPr="00347F20">
        <w:rPr>
          <w:rFonts w:cs="Arial"/>
          <w:b/>
          <w:bCs/>
        </w:rPr>
        <w:t xml:space="preserve">Gerenciamento de clientes </w:t>
      </w:r>
      <w:r w:rsidRPr="00347F20">
        <w:rPr>
          <w:rFonts w:cs="Arial"/>
        </w:rPr>
        <w:t>para entrar na tela Gerenciamento de clientes.</w:t>
      </w:r>
    </w:p>
    <w:p w14:paraId="042043E4" w14:textId="77777777" w:rsidR="003C3ABF" w:rsidRPr="00347F20" w:rsidRDefault="003C3ABF" w:rsidP="00B04A6D">
      <w:pPr>
        <w:pStyle w:val="a1"/>
        <w:numPr>
          <w:ilvl w:val="0"/>
          <w:numId w:val="305"/>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317CB1CF" wp14:editId="17BE1FD4">
            <wp:extent cx="95879" cy="108000"/>
            <wp:effectExtent l="0" t="0" r="0" b="635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7F20">
        <w:rPr>
          <w:rFonts w:cs="Arial"/>
        </w:rPr>
        <w:t xml:space="preserve"> e toque em </w:t>
      </w:r>
      <w:r w:rsidRPr="00347F20">
        <w:rPr>
          <w:rFonts w:cs="Arial"/>
          <w:b/>
          <w:bCs/>
        </w:rPr>
        <w:t xml:space="preserve">Confirmar </w:t>
      </w:r>
      <w:r w:rsidRPr="00347F20">
        <w:rPr>
          <w:rFonts w:cs="Arial"/>
        </w:rPr>
        <w:t>para excluir as informações do cliente.</w:t>
      </w:r>
    </w:p>
    <w:p w14:paraId="64D92498" w14:textId="77777777" w:rsidR="003C3ABF" w:rsidRPr="00347F20" w:rsidRDefault="003C3ABF" w:rsidP="003C3ABF">
      <w:pPr>
        <w:pStyle w:val="20"/>
        <w:spacing w:before="312" w:after="156"/>
        <w:rPr>
          <w:rFonts w:cs="Arial"/>
        </w:rPr>
      </w:pPr>
      <w:bookmarkStart w:id="368" w:name="_Toc199410316"/>
      <w:r w:rsidRPr="00347F20">
        <w:rPr>
          <w:rFonts w:cs="Arial"/>
        </w:rPr>
        <w:t xml:space="preserve"> </w:t>
      </w:r>
      <w:bookmarkStart w:id="369" w:name="_Toc199938948"/>
      <w:bookmarkStart w:id="370" w:name="_Toc203665493"/>
      <w:r w:rsidRPr="00347F20">
        <w:rPr>
          <w:rFonts w:cs="Arial"/>
        </w:rPr>
        <w:t>Informações do Workshop</w:t>
      </w:r>
      <w:bookmarkEnd w:id="368"/>
      <w:bookmarkEnd w:id="369"/>
      <w:bookmarkEnd w:id="370"/>
    </w:p>
    <w:p w14:paraId="795DBFD8" w14:textId="77777777" w:rsidR="003C3ABF" w:rsidRPr="00347F20" w:rsidRDefault="003C3ABF" w:rsidP="003C3ABF">
      <w:pPr>
        <w:spacing w:before="156" w:after="156"/>
        <w:rPr>
          <w:rFonts w:cs="Arial"/>
        </w:rPr>
      </w:pPr>
      <w:r w:rsidRPr="00347F20">
        <w:rPr>
          <w:rFonts w:cs="Arial"/>
        </w:rPr>
        <w:t>As informações da oficina permitem que você gerencie informações da oficina e sincronize as informações da oficina com todos os dispositivos associados a ela.</w:t>
      </w:r>
    </w:p>
    <w:p w14:paraId="1C95BF80" w14:textId="77777777" w:rsidR="003C3ABF" w:rsidRPr="00347F20" w:rsidRDefault="003C3ABF" w:rsidP="003C3ABF">
      <w:pPr>
        <w:pStyle w:val="aff"/>
        <w:snapToGrid w:val="0"/>
        <w:spacing w:before="156" w:afterLines="0" w:after="0" w:line="360" w:lineRule="auto"/>
        <w:ind w:left="284"/>
        <w:jc w:val="center"/>
        <w:rPr>
          <w:rFonts w:ascii="Arial" w:hAnsi="Arial" w:cs="Arial"/>
        </w:rPr>
      </w:pPr>
      <w:r w:rsidRPr="00347F20">
        <w:rPr>
          <w:rFonts w:ascii="Arial" w:hAnsi="Arial" w:cs="Arial"/>
          <w:noProof/>
          <w:lang w:val="en-US"/>
        </w:rPr>
        <w:drawing>
          <wp:inline distT="0" distB="0" distL="0" distR="0" wp14:anchorId="73D7C262" wp14:editId="7CF1F11A">
            <wp:extent cx="3959098" cy="1722072"/>
            <wp:effectExtent l="0" t="0" r="3810" b="0"/>
            <wp:docPr id="192"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pic:cNvPr>
                    <pic:cNvPicPr>
                      <a:picLocks noChangeAspect="1"/>
                    </pic:cNvPicPr>
                  </pic:nvPicPr>
                  <pic:blipFill rotWithShape="1">
                    <a:blip r:embed="rId228" cstate="hqprint">
                      <a:extLst>
                        <a:ext uri="{28A0092B-C50C-407E-A947-70E740481C1C}">
                          <a14:useLocalDpi xmlns:a14="http://schemas.microsoft.com/office/drawing/2010/main" val="0"/>
                        </a:ext>
                      </a:extLst>
                    </a:blip>
                    <a:srcRect t="-1322" b="1099"/>
                    <a:stretch/>
                  </pic:blipFill>
                  <pic:spPr bwMode="auto">
                    <a:xfrm>
                      <a:off x="0" y="0"/>
                      <a:ext cx="3960000" cy="1722464"/>
                    </a:xfrm>
                    <a:prstGeom prst="rect">
                      <a:avLst/>
                    </a:prstGeom>
                    <a:ln>
                      <a:noFill/>
                    </a:ln>
                    <a:extLst>
                      <a:ext uri="{53640926-AAD7-44D8-BBD7-CCE9431645EC}">
                        <a14:shadowObscured xmlns:a14="http://schemas.microsoft.com/office/drawing/2010/main"/>
                      </a:ext>
                    </a:extLst>
                  </pic:spPr>
                </pic:pic>
              </a:graphicData>
            </a:graphic>
          </wp:inline>
        </w:drawing>
      </w:r>
    </w:p>
    <w:p w14:paraId="37E0590F" w14:textId="62E26BA6" w:rsidR="003C3ABF" w:rsidRPr="00347F20" w:rsidRDefault="003C3ABF" w:rsidP="003C3ABF">
      <w:pPr>
        <w:pStyle w:val="ab"/>
        <w:spacing w:beforeLines="0" w:before="0" w:after="156"/>
        <w:rPr>
          <w:rFonts w:cs="Arial"/>
        </w:rPr>
      </w:pPr>
      <w:r w:rsidRPr="00347F20">
        <w:rPr>
          <w:rFonts w:cs="Arial"/>
        </w:rPr>
        <w:t>Figura 1</w:t>
      </w:r>
      <w:r w:rsidR="001312BD" w:rsidRPr="00347F20">
        <w:rPr>
          <w:rFonts w:cs="Arial"/>
        </w:rPr>
        <w:t>0</w:t>
      </w:r>
      <w:r w:rsidRPr="00347F20">
        <w:rPr>
          <w:rFonts w:cs="Arial"/>
        </w:rPr>
        <w:t>-9</w:t>
      </w:r>
      <w:r w:rsidRPr="00347F20">
        <w:rPr>
          <w:rFonts w:cs="Arial"/>
          <w:noProof/>
        </w:rPr>
        <w:t xml:space="preserve"> </w:t>
      </w:r>
      <w:r w:rsidRPr="00347F20">
        <w:rPr>
          <w:rFonts w:cs="Arial"/>
          <w:i/>
          <w:iCs/>
        </w:rPr>
        <w:t>Tela de informações do workshop</w:t>
      </w:r>
    </w:p>
    <w:p w14:paraId="34C559D5"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adicionar uma oficina de reparos</w:t>
      </w:r>
    </w:p>
    <w:p w14:paraId="121421DD" w14:textId="77777777" w:rsidR="003C3ABF" w:rsidRPr="00347F20" w:rsidRDefault="003C3ABF" w:rsidP="00B04A6D">
      <w:pPr>
        <w:pStyle w:val="a1"/>
        <w:numPr>
          <w:ilvl w:val="0"/>
          <w:numId w:val="306"/>
        </w:numPr>
        <w:ind w:left="998" w:hanging="357"/>
        <w:rPr>
          <w:rFonts w:cs="Arial"/>
        </w:rPr>
      </w:pPr>
      <w:r w:rsidRPr="00347F20">
        <w:rPr>
          <w:rFonts w:cs="Arial"/>
        </w:rPr>
        <w:t xml:space="preserve">Toque em </w:t>
      </w:r>
      <w:r w:rsidRPr="00347F20">
        <w:rPr>
          <w:rFonts w:cs="Arial"/>
          <w:b/>
          <w:bCs/>
        </w:rPr>
        <w:t xml:space="preserve">Informações da oficina </w:t>
      </w:r>
      <w:r w:rsidRPr="00347F20">
        <w:rPr>
          <w:rFonts w:cs="Arial"/>
        </w:rPr>
        <w:t>para entrar na tela Informações da oficina.</w:t>
      </w:r>
    </w:p>
    <w:p w14:paraId="2963DAD3" w14:textId="77777777" w:rsidR="003C3ABF" w:rsidRPr="00347F20" w:rsidRDefault="003C3ABF" w:rsidP="00B04A6D">
      <w:pPr>
        <w:pStyle w:val="a1"/>
        <w:numPr>
          <w:ilvl w:val="0"/>
          <w:numId w:val="306"/>
        </w:numPr>
        <w:ind w:left="998" w:hanging="357"/>
        <w:rPr>
          <w:rFonts w:cs="Arial"/>
        </w:rPr>
      </w:pPr>
      <w:r w:rsidRPr="00347F20">
        <w:rPr>
          <w:rFonts w:cs="Arial"/>
        </w:rPr>
        <w:t xml:space="preserve">Toque em </w:t>
      </w:r>
      <w:r w:rsidRPr="00347F20">
        <w:rPr>
          <w:rFonts w:cs="Arial"/>
          <w:b/>
          <w:bCs/>
        </w:rPr>
        <w:t xml:space="preserve">Adicionar </w:t>
      </w:r>
      <w:r w:rsidRPr="00347F20">
        <w:rPr>
          <w:rFonts w:cs="Arial"/>
        </w:rPr>
        <w:t>para entrar na tela Criar Oficina.</w:t>
      </w:r>
    </w:p>
    <w:p w14:paraId="76CEABB0" w14:textId="77777777" w:rsidR="003C3ABF" w:rsidRPr="00347F20" w:rsidRDefault="003C3ABF" w:rsidP="00B04A6D">
      <w:pPr>
        <w:pStyle w:val="a1"/>
        <w:numPr>
          <w:ilvl w:val="0"/>
          <w:numId w:val="306"/>
        </w:numPr>
        <w:ind w:left="998" w:hanging="357"/>
        <w:rPr>
          <w:rFonts w:cs="Arial"/>
        </w:rPr>
      </w:pPr>
      <w:r w:rsidRPr="00347F20">
        <w:rPr>
          <w:rFonts w:cs="Arial"/>
        </w:rPr>
        <w:t xml:space="preserve">Insira as informações básicas e do dispositivo e toque em </w:t>
      </w:r>
      <w:r w:rsidRPr="00347F20">
        <w:rPr>
          <w:rFonts w:cs="Arial"/>
          <w:b/>
          <w:bCs/>
        </w:rPr>
        <w:t>Salvar.</w:t>
      </w:r>
      <w:r w:rsidRPr="00347F20">
        <w:rPr>
          <w:rFonts w:cs="Arial"/>
        </w:rPr>
        <w:t xml:space="preserve"> A oficina adicionada aparecerá na tela Informações da Oficina.</w:t>
      </w:r>
    </w:p>
    <w:p w14:paraId="719D7360" w14:textId="77777777" w:rsidR="003C3ABF" w:rsidRPr="00347F20" w:rsidRDefault="003C3ABF" w:rsidP="003C3ABF">
      <w:pPr>
        <w:pBdr>
          <w:top w:val="single" w:sz="6" w:space="1" w:color="auto"/>
          <w:bottom w:val="single" w:sz="6" w:space="1" w:color="auto"/>
        </w:pBdr>
        <w:spacing w:before="156" w:after="156"/>
        <w:ind w:left="641"/>
        <w:contextualSpacing/>
        <w:rPr>
          <w:rFonts w:cs="Arial"/>
          <w:b/>
        </w:rPr>
      </w:pPr>
      <w:bookmarkStart w:id="371" w:name="_Hlk198822526"/>
      <w:r w:rsidRPr="00347F20">
        <w:rPr>
          <w:rFonts w:cs="Arial"/>
          <w:noProof/>
          <w:lang w:val="en-US"/>
        </w:rPr>
        <w:drawing>
          <wp:anchor distT="0" distB="0" distL="114300" distR="114300" simplePos="0" relativeHeight="252428288" behindDoc="0" locked="0" layoutInCell="1" allowOverlap="1" wp14:anchorId="09F2D6E6" wp14:editId="442AE775">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40600E34" w14:textId="77777777" w:rsidR="003C3ABF" w:rsidRPr="00347F20" w:rsidRDefault="003C3ABF" w:rsidP="003C3ABF">
      <w:pPr>
        <w:pBdr>
          <w:top w:val="single" w:sz="6" w:space="1" w:color="auto"/>
          <w:bottom w:val="single" w:sz="6" w:space="1" w:color="auto"/>
        </w:pBdr>
        <w:spacing w:before="156" w:after="156"/>
        <w:ind w:left="641"/>
        <w:contextualSpacing/>
        <w:rPr>
          <w:rFonts w:eastAsiaTheme="minorEastAsia" w:cs="Arial"/>
        </w:rPr>
      </w:pPr>
      <w:r w:rsidRPr="00347F20">
        <w:rPr>
          <w:rFonts w:cs="Arial"/>
        </w:rPr>
        <w:t>Os campos marcados com um asterisco (*) são obrigatórios.</w:t>
      </w:r>
    </w:p>
    <w:bookmarkEnd w:id="371"/>
    <w:p w14:paraId="400DC31F"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procurar uma oficina mecânica</w:t>
      </w:r>
    </w:p>
    <w:p w14:paraId="6B035B1E" w14:textId="77777777" w:rsidR="003C3ABF" w:rsidRPr="00347F20" w:rsidRDefault="003C3ABF" w:rsidP="00B04A6D">
      <w:pPr>
        <w:pStyle w:val="a1"/>
        <w:numPr>
          <w:ilvl w:val="0"/>
          <w:numId w:val="307"/>
        </w:numPr>
        <w:ind w:left="998" w:hanging="357"/>
        <w:rPr>
          <w:rFonts w:cs="Arial"/>
        </w:rPr>
      </w:pPr>
      <w:r w:rsidRPr="00347F20">
        <w:rPr>
          <w:rFonts w:cs="Arial"/>
        </w:rPr>
        <w:t xml:space="preserve">Toque em </w:t>
      </w:r>
      <w:r w:rsidRPr="00347F20">
        <w:rPr>
          <w:rFonts w:cs="Arial"/>
          <w:b/>
          <w:bCs/>
        </w:rPr>
        <w:t xml:space="preserve">Informações da oficina </w:t>
      </w:r>
      <w:r w:rsidRPr="00347F20">
        <w:rPr>
          <w:rFonts w:cs="Arial"/>
        </w:rPr>
        <w:t>para entrar na tela Informações da oficina.</w:t>
      </w:r>
    </w:p>
    <w:p w14:paraId="7ACB8C73" w14:textId="77777777" w:rsidR="003C3ABF" w:rsidRPr="00347F20" w:rsidRDefault="003C3ABF" w:rsidP="00B04A6D">
      <w:pPr>
        <w:pStyle w:val="a1"/>
        <w:numPr>
          <w:ilvl w:val="0"/>
          <w:numId w:val="307"/>
        </w:numPr>
        <w:ind w:left="998" w:hanging="357"/>
        <w:rPr>
          <w:rFonts w:cs="Arial"/>
        </w:rPr>
      </w:pPr>
      <w:r w:rsidRPr="00347F20">
        <w:rPr>
          <w:rFonts w:cs="Arial"/>
        </w:rPr>
        <w:lastRenderedPageBreak/>
        <w:t xml:space="preserve">Insira ou selecione os critérios de pesquisa. Toque no ícone </w:t>
      </w:r>
      <w:r w:rsidRPr="00347F20">
        <w:rPr>
          <w:rFonts w:cs="Arial"/>
          <w:noProof/>
          <w:lang w:val="en-US"/>
        </w:rPr>
        <w:drawing>
          <wp:inline distT="0" distB="0" distL="0" distR="0" wp14:anchorId="3CFE4C4B" wp14:editId="02C1BC75">
            <wp:extent cx="147548" cy="72000"/>
            <wp:effectExtent l="0" t="0" r="5080" b="4445"/>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5D67747F" wp14:editId="64ED1B7B">
            <wp:extent cx="106556" cy="108000"/>
            <wp:effectExtent l="0" t="0" r="8255" b="635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inserir os critérios de pesquisa; toque no ícone </w:t>
      </w:r>
      <w:r w:rsidRPr="00347F20">
        <w:rPr>
          <w:rFonts w:cs="Arial"/>
          <w:noProof/>
          <w:lang w:val="en-US"/>
        </w:rPr>
        <w:drawing>
          <wp:inline distT="0" distB="0" distL="0" distR="0" wp14:anchorId="77442B60" wp14:editId="0D40FF15">
            <wp:extent cx="119167" cy="126000"/>
            <wp:effectExtent l="0" t="0" r="0" b="762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6DD81009" w14:textId="77777777" w:rsidR="003C3ABF" w:rsidRPr="00347F20" w:rsidRDefault="003C3ABF" w:rsidP="003C3ABF">
      <w:pPr>
        <w:pStyle w:val="a1"/>
        <w:numPr>
          <w:ilvl w:val="0"/>
          <w:numId w:val="0"/>
        </w:numPr>
        <w:ind w:left="998"/>
        <w:rPr>
          <w:rFonts w:cs="Arial"/>
        </w:rPr>
      </w:pPr>
      <w:r w:rsidRPr="00347F20">
        <w:rPr>
          <w:rFonts w:cs="Arial"/>
        </w:rPr>
        <w:t xml:space="preserve">Se necessário, toque </w:t>
      </w:r>
      <w:r w:rsidRPr="00347F20">
        <w:rPr>
          <w:rFonts w:cs="Arial"/>
          <w:b/>
          <w:bCs/>
        </w:rPr>
        <w:t xml:space="preserve">Redefinir </w:t>
      </w:r>
      <w:r w:rsidRPr="00347F20">
        <w:rPr>
          <w:rFonts w:cs="Arial"/>
        </w:rPr>
        <w:t>para redefinir os critérios de pesquisa.</w:t>
      </w:r>
    </w:p>
    <w:p w14:paraId="14EC17A4" w14:textId="77777777" w:rsidR="003C3ABF" w:rsidRPr="00347F20" w:rsidRDefault="003C3ABF" w:rsidP="00B04A6D">
      <w:pPr>
        <w:pStyle w:val="a1"/>
        <w:numPr>
          <w:ilvl w:val="0"/>
          <w:numId w:val="307"/>
        </w:numPr>
        <w:ind w:left="998" w:hanging="357"/>
        <w:rPr>
          <w:rFonts w:cs="Arial"/>
        </w:rPr>
      </w:pPr>
      <w:r w:rsidRPr="00347F20">
        <w:rPr>
          <w:rFonts w:cs="Arial"/>
        </w:rPr>
        <w:t>A tela exibe os resultados de acordo com os critérios de pesquisa.</w:t>
      </w:r>
    </w:p>
    <w:p w14:paraId="4053B77C"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visualizar e editar o detalhes da oficina</w:t>
      </w:r>
    </w:p>
    <w:p w14:paraId="66B2DFC5" w14:textId="77777777" w:rsidR="003C3ABF" w:rsidRPr="00347F20" w:rsidRDefault="003C3ABF" w:rsidP="00B04A6D">
      <w:pPr>
        <w:pStyle w:val="a1"/>
        <w:numPr>
          <w:ilvl w:val="0"/>
          <w:numId w:val="308"/>
        </w:numPr>
        <w:ind w:left="998" w:hanging="357"/>
        <w:rPr>
          <w:rFonts w:cs="Arial"/>
        </w:rPr>
      </w:pPr>
      <w:r w:rsidRPr="00347F20">
        <w:rPr>
          <w:rFonts w:cs="Arial"/>
        </w:rPr>
        <w:t xml:space="preserve">Toque em </w:t>
      </w:r>
      <w:r w:rsidRPr="00347F20">
        <w:rPr>
          <w:rFonts w:cs="Arial"/>
          <w:b/>
          <w:bCs/>
        </w:rPr>
        <w:t xml:space="preserve">Informações da oficina </w:t>
      </w:r>
      <w:r w:rsidRPr="00347F20">
        <w:rPr>
          <w:rFonts w:cs="Arial"/>
        </w:rPr>
        <w:t>para entrar na tela Informações da oficina.</w:t>
      </w:r>
    </w:p>
    <w:p w14:paraId="773F6C98" w14:textId="77777777" w:rsidR="003C3ABF" w:rsidRPr="00347F20" w:rsidRDefault="003C3ABF" w:rsidP="00B04A6D">
      <w:pPr>
        <w:pStyle w:val="a1"/>
        <w:numPr>
          <w:ilvl w:val="0"/>
          <w:numId w:val="308"/>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11869030" wp14:editId="725646D1">
            <wp:extent cx="112495" cy="115200"/>
            <wp:effectExtent l="0" t="0" r="1905" b="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347F20">
        <w:rPr>
          <w:rFonts w:cs="Arial"/>
        </w:rPr>
        <w:t xml:space="preserve"> para visualizar os detalhes da oficina, incluindo informações básicas e informações do dispositivo.</w:t>
      </w:r>
    </w:p>
    <w:p w14:paraId="5735EFDD" w14:textId="77777777" w:rsidR="003C3ABF" w:rsidRPr="00347F20" w:rsidRDefault="003C3ABF" w:rsidP="00B04A6D">
      <w:pPr>
        <w:pStyle w:val="a1"/>
        <w:numPr>
          <w:ilvl w:val="0"/>
          <w:numId w:val="308"/>
        </w:numPr>
        <w:ind w:left="998" w:hanging="357"/>
        <w:rPr>
          <w:rFonts w:cs="Arial"/>
        </w:rPr>
      </w:pPr>
      <w:r w:rsidRPr="00347F20">
        <w:rPr>
          <w:rFonts w:cs="Arial"/>
        </w:rPr>
        <w:t xml:space="preserve">Toque em </w:t>
      </w:r>
      <w:r w:rsidRPr="00347F20">
        <w:rPr>
          <w:rFonts w:cs="Arial"/>
          <w:b/>
          <w:bCs/>
        </w:rPr>
        <w:t xml:space="preserve">Editar para editar </w:t>
      </w:r>
      <w:r w:rsidRPr="00347F20">
        <w:rPr>
          <w:rFonts w:cs="Arial"/>
        </w:rPr>
        <w:t xml:space="preserve">os detalhes da oficina. Ou toque no ícone </w:t>
      </w:r>
      <w:r w:rsidRPr="00347F20">
        <w:rPr>
          <w:rFonts w:cs="Arial"/>
          <w:noProof/>
          <w:lang w:val="en-US"/>
        </w:rPr>
        <w:drawing>
          <wp:inline distT="0" distB="0" distL="0" distR="0" wp14:anchorId="72E7C7C5" wp14:editId="40E7B68B">
            <wp:extent cx="119454" cy="126000"/>
            <wp:effectExtent l="0" t="0" r="0" b="762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347F20">
        <w:rPr>
          <w:rFonts w:cs="Arial"/>
        </w:rPr>
        <w:t xml:space="preserve"> na tela de informações do workshop.</w:t>
      </w:r>
    </w:p>
    <w:p w14:paraId="4B3FD9CF" w14:textId="77777777" w:rsidR="003C3ABF" w:rsidRPr="00347F20" w:rsidRDefault="003C3ABF" w:rsidP="003C3ABF">
      <w:pPr>
        <w:pStyle w:val="a1"/>
        <w:numPr>
          <w:ilvl w:val="0"/>
          <w:numId w:val="0"/>
        </w:numPr>
        <w:ind w:left="998"/>
        <w:rPr>
          <w:rFonts w:cs="Arial"/>
        </w:rPr>
      </w:pPr>
      <w:r w:rsidRPr="00347F20">
        <w:rPr>
          <w:rFonts w:cs="Arial"/>
        </w:rPr>
        <w:t xml:space="preserve">Se precisar adicionar mais informações do dispositivo, toque em </w:t>
      </w:r>
      <w:r w:rsidRPr="00347F20">
        <w:rPr>
          <w:rFonts w:cs="Arial"/>
          <w:b/>
          <w:bCs/>
        </w:rPr>
        <w:t>Adicionar.</w:t>
      </w:r>
    </w:p>
    <w:p w14:paraId="6B93C2F2" w14:textId="77777777" w:rsidR="003C3ABF" w:rsidRPr="00347F20" w:rsidRDefault="003C3ABF" w:rsidP="00B04A6D">
      <w:pPr>
        <w:pStyle w:val="a1"/>
        <w:numPr>
          <w:ilvl w:val="0"/>
          <w:numId w:val="308"/>
        </w:numPr>
        <w:ind w:left="998" w:hanging="357"/>
        <w:rPr>
          <w:rFonts w:cs="Arial"/>
        </w:rPr>
      </w:pPr>
      <w:r w:rsidRPr="00347F20">
        <w:rPr>
          <w:rFonts w:cs="Arial"/>
        </w:rPr>
        <w:t xml:space="preserve">Toque em </w:t>
      </w:r>
      <w:r w:rsidRPr="00347F20">
        <w:rPr>
          <w:rFonts w:cs="Arial"/>
          <w:b/>
          <w:bCs/>
        </w:rPr>
        <w:t xml:space="preserve">Salvar </w:t>
      </w:r>
      <w:r w:rsidRPr="00347F20">
        <w:rPr>
          <w:rFonts w:cs="Arial"/>
        </w:rPr>
        <w:t>para salvar as informações.</w:t>
      </w:r>
    </w:p>
    <w:p w14:paraId="1EAABB92"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excluir informações da oficina</w:t>
      </w:r>
    </w:p>
    <w:p w14:paraId="16EA9B0C" w14:textId="77777777" w:rsidR="003C3ABF" w:rsidRPr="00347F20" w:rsidRDefault="003C3ABF" w:rsidP="00B04A6D">
      <w:pPr>
        <w:pStyle w:val="a1"/>
        <w:numPr>
          <w:ilvl w:val="0"/>
          <w:numId w:val="309"/>
        </w:numPr>
        <w:ind w:left="998" w:hanging="357"/>
        <w:rPr>
          <w:rFonts w:cs="Arial"/>
        </w:rPr>
      </w:pPr>
      <w:r w:rsidRPr="00347F20">
        <w:rPr>
          <w:rFonts w:cs="Arial"/>
        </w:rPr>
        <w:t xml:space="preserve">Toque em </w:t>
      </w:r>
      <w:r w:rsidRPr="00347F20">
        <w:rPr>
          <w:rFonts w:cs="Arial"/>
          <w:b/>
          <w:bCs/>
        </w:rPr>
        <w:t xml:space="preserve">Informações da oficina </w:t>
      </w:r>
      <w:r w:rsidRPr="00347F20">
        <w:rPr>
          <w:rFonts w:cs="Arial"/>
        </w:rPr>
        <w:t>para entrar na tela Informações da oficina.</w:t>
      </w:r>
    </w:p>
    <w:p w14:paraId="414AC804" w14:textId="77777777" w:rsidR="003C3ABF" w:rsidRPr="00347F20" w:rsidRDefault="003C3ABF" w:rsidP="00B04A6D">
      <w:pPr>
        <w:pStyle w:val="a1"/>
        <w:numPr>
          <w:ilvl w:val="0"/>
          <w:numId w:val="309"/>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1452D495" wp14:editId="48B202B0">
            <wp:extent cx="95879" cy="108000"/>
            <wp:effectExtent l="0" t="0" r="0"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7F20">
        <w:rPr>
          <w:rFonts w:cs="Arial"/>
        </w:rPr>
        <w:t xml:space="preserve"> e toque em </w:t>
      </w:r>
      <w:r w:rsidRPr="00347F20">
        <w:rPr>
          <w:rFonts w:cs="Arial"/>
          <w:b/>
          <w:bCs/>
        </w:rPr>
        <w:t xml:space="preserve">Confirmar </w:t>
      </w:r>
      <w:r w:rsidRPr="00347F20">
        <w:rPr>
          <w:rFonts w:cs="Arial"/>
        </w:rPr>
        <w:t>para excluir as informações da oficina.</w:t>
      </w:r>
    </w:p>
    <w:p w14:paraId="6CE8252E"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sincronizar as informações da oficina</w:t>
      </w:r>
    </w:p>
    <w:p w14:paraId="20E74CD9" w14:textId="77777777" w:rsidR="003C3ABF" w:rsidRPr="00347F20" w:rsidRDefault="003C3ABF" w:rsidP="00B04A6D">
      <w:pPr>
        <w:pStyle w:val="a1"/>
        <w:numPr>
          <w:ilvl w:val="0"/>
          <w:numId w:val="310"/>
        </w:numPr>
        <w:ind w:left="998" w:hanging="357"/>
        <w:rPr>
          <w:rFonts w:cs="Arial"/>
          <w:snapToGrid/>
        </w:rPr>
      </w:pPr>
      <w:r w:rsidRPr="00347F20">
        <w:rPr>
          <w:rFonts w:cs="Arial"/>
        </w:rPr>
        <w:t xml:space="preserve">Toque em </w:t>
      </w:r>
      <w:r w:rsidRPr="00347F20">
        <w:rPr>
          <w:rFonts w:cs="Arial"/>
          <w:b/>
          <w:bCs/>
        </w:rPr>
        <w:t xml:space="preserve">Informações da oficina </w:t>
      </w:r>
      <w:r w:rsidRPr="00347F20">
        <w:rPr>
          <w:rFonts w:cs="Arial"/>
        </w:rPr>
        <w:t>para entrar na tela Informações da oficina.</w:t>
      </w:r>
    </w:p>
    <w:p w14:paraId="647BF37A" w14:textId="77777777" w:rsidR="003C3ABF" w:rsidRPr="00347F20" w:rsidRDefault="003C3ABF" w:rsidP="00B04A6D">
      <w:pPr>
        <w:pStyle w:val="a1"/>
        <w:numPr>
          <w:ilvl w:val="0"/>
          <w:numId w:val="310"/>
        </w:numPr>
        <w:ind w:left="998" w:hanging="357"/>
        <w:rPr>
          <w:rFonts w:cs="Arial"/>
          <w:snapToGrid/>
        </w:rPr>
      </w:pPr>
      <w:r w:rsidRPr="00347F20">
        <w:rPr>
          <w:rFonts w:cs="Arial"/>
        </w:rPr>
        <w:t xml:space="preserve">Toque no ícone </w:t>
      </w:r>
      <w:r w:rsidRPr="00347F20">
        <w:rPr>
          <w:rFonts w:cs="Arial"/>
          <w:noProof/>
          <w:lang w:val="en-US"/>
        </w:rPr>
        <w:drawing>
          <wp:inline distT="0" distB="0" distL="0" distR="0" wp14:anchorId="701DFA5E" wp14:editId="491ADF95">
            <wp:extent cx="145583" cy="108000"/>
            <wp:effectExtent l="0" t="0" r="6985" b="635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347F20">
        <w:rPr>
          <w:rFonts w:cs="Arial"/>
        </w:rPr>
        <w:t xml:space="preserve"> e toque em </w:t>
      </w:r>
      <w:r w:rsidRPr="00347F20">
        <w:rPr>
          <w:rFonts w:cs="Arial"/>
          <w:b/>
          <w:bCs/>
        </w:rPr>
        <w:t xml:space="preserve">Confirmar </w:t>
      </w:r>
      <w:r w:rsidRPr="00347F20">
        <w:rPr>
          <w:rFonts w:cs="Arial"/>
        </w:rPr>
        <w:t>para sincronizar as informações da oficina com todos os dispositivos associados a essa oficina.</w:t>
      </w:r>
    </w:p>
    <w:p w14:paraId="02387693" w14:textId="77777777" w:rsidR="003C3ABF" w:rsidRPr="00347F20" w:rsidRDefault="003C3ABF" w:rsidP="003C3ABF">
      <w:pPr>
        <w:pStyle w:val="20"/>
        <w:spacing w:before="312" w:after="156"/>
        <w:rPr>
          <w:rFonts w:cs="Arial"/>
        </w:rPr>
      </w:pPr>
      <w:bookmarkStart w:id="372" w:name="_Toc199410317"/>
      <w:r w:rsidRPr="00347F20">
        <w:rPr>
          <w:rFonts w:cs="Arial"/>
        </w:rPr>
        <w:t xml:space="preserve"> </w:t>
      </w:r>
      <w:bookmarkStart w:id="373" w:name="_Toc199938949"/>
      <w:bookmarkStart w:id="374" w:name="_Toc203665494"/>
      <w:r w:rsidRPr="00347F20">
        <w:rPr>
          <w:rFonts w:cs="Arial"/>
        </w:rPr>
        <w:t>Backup de dados</w:t>
      </w:r>
      <w:bookmarkEnd w:id="372"/>
      <w:bookmarkEnd w:id="373"/>
      <w:bookmarkEnd w:id="374"/>
    </w:p>
    <w:p w14:paraId="4B29A46B" w14:textId="77777777" w:rsidR="003C3ABF" w:rsidRPr="00347F20" w:rsidRDefault="003C3ABF" w:rsidP="003C3ABF">
      <w:pPr>
        <w:spacing w:before="156" w:after="156"/>
        <w:rPr>
          <w:rFonts w:cs="Arial"/>
        </w:rPr>
      </w:pPr>
      <w:r w:rsidRPr="00347F20">
        <w:rPr>
          <w:rFonts w:cs="Arial"/>
        </w:rPr>
        <w:t>O Backup de Dados permite que você faça backup dos dados do seu tablet MaxiSys no Autel Cloud. Caso seu dispositivo seja perdido, danificado ou precise ser substituído, você pode facilmente baixar os dados armazenados no Autel Cloud através do tablet para evitar perda de dados.</w:t>
      </w:r>
    </w:p>
    <w:p w14:paraId="17956D80" w14:textId="72211B4C" w:rsidR="003C3ABF" w:rsidRPr="00347F20" w:rsidRDefault="00854370" w:rsidP="003C3ABF">
      <w:pPr>
        <w:pStyle w:val="aff"/>
        <w:snapToGrid w:val="0"/>
        <w:spacing w:before="156" w:afterLines="0" w:after="0" w:line="360" w:lineRule="auto"/>
        <w:ind w:left="284"/>
        <w:jc w:val="center"/>
        <w:rPr>
          <w:rFonts w:ascii="Arial" w:hAnsi="Arial" w:cs="Arial"/>
        </w:rPr>
      </w:pPr>
      <w:r w:rsidRPr="00C75DCA">
        <w:rPr>
          <w:noProof/>
          <w:lang w:val="en-US"/>
        </w:rPr>
        <w:lastRenderedPageBreak/>
        <w:drawing>
          <wp:inline distT="0" distB="0" distL="0" distR="0" wp14:anchorId="7B212C84" wp14:editId="115FCD7F">
            <wp:extent cx="3960000" cy="1898489"/>
            <wp:effectExtent l="0" t="0" r="2540" b="6985"/>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spect="1" noChangeArrowheads="1"/>
                    </pic:cNvPicPr>
                  </pic:nvPicPr>
                  <pic:blipFill rotWithShape="1">
                    <a:blip r:embed="rId230" cstate="hqprint">
                      <a:extLst>
                        <a:ext uri="{28A0092B-C50C-407E-A947-70E740481C1C}">
                          <a14:useLocalDpi xmlns:a14="http://schemas.microsoft.com/office/drawing/2010/main" val="0"/>
                        </a:ext>
                      </a:extLst>
                    </a:blip>
                    <a:srcRect/>
                    <a:stretch/>
                  </pic:blipFill>
                  <pic:spPr bwMode="auto">
                    <a:xfrm>
                      <a:off x="0" y="0"/>
                      <a:ext cx="3960000" cy="1898489"/>
                    </a:xfrm>
                    <a:prstGeom prst="rect">
                      <a:avLst/>
                    </a:prstGeom>
                    <a:noFill/>
                    <a:ln>
                      <a:noFill/>
                    </a:ln>
                  </pic:spPr>
                </pic:pic>
              </a:graphicData>
            </a:graphic>
          </wp:inline>
        </w:drawing>
      </w:r>
    </w:p>
    <w:p w14:paraId="5A967CB3" w14:textId="35BFF43D" w:rsidR="003C3ABF" w:rsidRPr="00347F20" w:rsidRDefault="003C3ABF" w:rsidP="003C3ABF">
      <w:pPr>
        <w:pStyle w:val="ab"/>
        <w:spacing w:beforeLines="0" w:before="0" w:after="156"/>
        <w:rPr>
          <w:rFonts w:cs="Arial"/>
        </w:rPr>
      </w:pPr>
      <w:r w:rsidRPr="00347F20">
        <w:rPr>
          <w:rFonts w:cs="Arial"/>
        </w:rPr>
        <w:t>Figura 1</w:t>
      </w:r>
      <w:r w:rsidR="001312BD" w:rsidRPr="00347F20">
        <w:rPr>
          <w:rFonts w:cs="Arial"/>
        </w:rPr>
        <w:t>0</w:t>
      </w:r>
      <w:r w:rsidRPr="00347F20">
        <w:rPr>
          <w:rFonts w:cs="Arial"/>
        </w:rPr>
        <w:t>-10</w:t>
      </w:r>
      <w:r w:rsidRPr="00347F20">
        <w:rPr>
          <w:rFonts w:cs="Arial"/>
          <w:noProof/>
        </w:rPr>
        <w:t xml:space="preserve"> </w:t>
      </w:r>
      <w:r w:rsidRPr="00347F20">
        <w:rPr>
          <w:rFonts w:cs="Arial"/>
          <w:i/>
          <w:iCs/>
        </w:rPr>
        <w:t>Tela de backup de dados</w:t>
      </w:r>
    </w:p>
    <w:p w14:paraId="5A3AB784"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pesquisar dados de backup</w:t>
      </w:r>
    </w:p>
    <w:p w14:paraId="199F30A7" w14:textId="77777777" w:rsidR="003C3ABF" w:rsidRPr="00347F20" w:rsidRDefault="003C3ABF" w:rsidP="00B04A6D">
      <w:pPr>
        <w:pStyle w:val="a1"/>
        <w:numPr>
          <w:ilvl w:val="0"/>
          <w:numId w:val="311"/>
        </w:numPr>
        <w:ind w:left="998" w:hanging="357"/>
        <w:rPr>
          <w:rFonts w:cs="Arial"/>
        </w:rPr>
      </w:pPr>
      <w:r w:rsidRPr="00347F20">
        <w:rPr>
          <w:rFonts w:cs="Arial"/>
        </w:rPr>
        <w:t xml:space="preserve">Toque em </w:t>
      </w:r>
      <w:r w:rsidRPr="00347F20">
        <w:rPr>
          <w:rFonts w:cs="Arial"/>
          <w:b/>
          <w:bCs/>
        </w:rPr>
        <w:t xml:space="preserve">Backup de dados </w:t>
      </w:r>
      <w:r w:rsidRPr="00347F20">
        <w:rPr>
          <w:rFonts w:cs="Arial"/>
        </w:rPr>
        <w:t>para entrar na tela Backup de dados.</w:t>
      </w:r>
    </w:p>
    <w:p w14:paraId="0B1A2726" w14:textId="77777777" w:rsidR="003C3ABF" w:rsidRPr="00347F20" w:rsidRDefault="003C3ABF" w:rsidP="00B04A6D">
      <w:pPr>
        <w:pStyle w:val="a1"/>
        <w:numPr>
          <w:ilvl w:val="0"/>
          <w:numId w:val="311"/>
        </w:numPr>
        <w:ind w:left="998" w:hanging="357"/>
        <w:rPr>
          <w:rFonts w:cs="Arial"/>
        </w:rPr>
      </w:pPr>
      <w:r w:rsidRPr="00347F20">
        <w:rPr>
          <w:rFonts w:cs="Arial"/>
        </w:rPr>
        <w:t xml:space="preserve">Insira ou selecione os critérios de pesquisa. Toque no ícone </w:t>
      </w:r>
      <w:r w:rsidRPr="00347F20">
        <w:rPr>
          <w:rFonts w:cs="Arial"/>
          <w:noProof/>
          <w:lang w:val="en-US"/>
        </w:rPr>
        <w:drawing>
          <wp:inline distT="0" distB="0" distL="0" distR="0" wp14:anchorId="5E14416A" wp14:editId="4A1E6868">
            <wp:extent cx="147548" cy="72000"/>
            <wp:effectExtent l="0" t="0" r="5080" b="4445"/>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7F20">
        <w:rPr>
          <w:rFonts w:cs="Arial"/>
        </w:rPr>
        <w:t xml:space="preserve"> para exibir os critérios de pesquisa da coluna relevante; toque no ícone </w:t>
      </w:r>
      <w:r w:rsidRPr="00347F20">
        <w:rPr>
          <w:rFonts w:cs="Arial"/>
          <w:noProof/>
          <w:lang w:val="en-US"/>
        </w:rPr>
        <w:drawing>
          <wp:inline distT="0" distB="0" distL="0" distR="0" wp14:anchorId="0B984303" wp14:editId="6B4F8CC6">
            <wp:extent cx="106556" cy="108000"/>
            <wp:effectExtent l="0" t="0" r="8255"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7F20">
        <w:rPr>
          <w:rFonts w:cs="Arial"/>
        </w:rPr>
        <w:t xml:space="preserve"> para inserir os critérios de pesquisa; toque no ícone </w:t>
      </w:r>
      <w:r w:rsidRPr="00347F20">
        <w:rPr>
          <w:rFonts w:cs="Arial"/>
          <w:noProof/>
          <w:lang w:val="en-US"/>
        </w:rPr>
        <w:drawing>
          <wp:inline distT="0" distB="0" distL="0" distR="0" wp14:anchorId="65D87B18" wp14:editId="3CF7289A">
            <wp:extent cx="119167" cy="126000"/>
            <wp:effectExtent l="0" t="0" r="0" b="762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7F20">
        <w:rPr>
          <w:rFonts w:cs="Arial"/>
        </w:rPr>
        <w:t xml:space="preserve"> para selecionar uma data.</w:t>
      </w:r>
    </w:p>
    <w:p w14:paraId="055CA44A" w14:textId="77777777" w:rsidR="003C3ABF" w:rsidRPr="00347F20" w:rsidRDefault="003C3ABF" w:rsidP="003C3ABF">
      <w:pPr>
        <w:pStyle w:val="a1"/>
        <w:numPr>
          <w:ilvl w:val="0"/>
          <w:numId w:val="0"/>
        </w:numPr>
        <w:ind w:left="998"/>
        <w:rPr>
          <w:rFonts w:cs="Arial"/>
        </w:rPr>
      </w:pPr>
      <w:r w:rsidRPr="00347F20">
        <w:rPr>
          <w:rFonts w:cs="Arial"/>
        </w:rPr>
        <w:t xml:space="preserve">Se necessário, toque </w:t>
      </w:r>
      <w:r w:rsidRPr="00347F20">
        <w:rPr>
          <w:rFonts w:cs="Arial"/>
          <w:b/>
          <w:bCs/>
        </w:rPr>
        <w:t xml:space="preserve">Redefinir </w:t>
      </w:r>
      <w:r w:rsidRPr="00347F20">
        <w:rPr>
          <w:rFonts w:cs="Arial"/>
        </w:rPr>
        <w:t>para redefinir os critérios de pesquisa.</w:t>
      </w:r>
    </w:p>
    <w:p w14:paraId="4E17694C" w14:textId="77777777" w:rsidR="003C3ABF" w:rsidRPr="00347F20" w:rsidRDefault="003C3ABF" w:rsidP="00B04A6D">
      <w:pPr>
        <w:pStyle w:val="a1"/>
        <w:numPr>
          <w:ilvl w:val="0"/>
          <w:numId w:val="311"/>
        </w:numPr>
        <w:ind w:left="998" w:hanging="357"/>
        <w:rPr>
          <w:rFonts w:cs="Arial"/>
        </w:rPr>
      </w:pPr>
      <w:r w:rsidRPr="00347F20">
        <w:rPr>
          <w:rFonts w:cs="Arial"/>
        </w:rPr>
        <w:t>A tela exibe os resultados de acordo com os critérios de pesquisa.</w:t>
      </w:r>
    </w:p>
    <w:p w14:paraId="732F6E36" w14:textId="77777777" w:rsidR="003C3ABF" w:rsidRPr="00347F20" w:rsidRDefault="003C3ABF" w:rsidP="00B04A6D">
      <w:pPr>
        <w:pStyle w:val="aa"/>
        <w:widowControl w:val="0"/>
        <w:numPr>
          <w:ilvl w:val="0"/>
          <w:numId w:val="277"/>
        </w:numPr>
        <w:spacing w:beforeLines="20" w:before="62" w:afterLines="20" w:after="62"/>
        <w:ind w:left="641" w:hanging="357"/>
        <w:rPr>
          <w:rFonts w:cs="Arial"/>
          <w:b/>
        </w:rPr>
      </w:pPr>
      <w:r w:rsidRPr="00347F20">
        <w:rPr>
          <w:rFonts w:cs="Arial"/>
          <w:b/>
        </w:rPr>
        <w:t>Para excluir os dados de backup</w:t>
      </w:r>
    </w:p>
    <w:p w14:paraId="7DA3F324" w14:textId="77777777" w:rsidR="003C3ABF" w:rsidRPr="00347F20" w:rsidRDefault="003C3ABF" w:rsidP="00B04A6D">
      <w:pPr>
        <w:pStyle w:val="a1"/>
        <w:numPr>
          <w:ilvl w:val="0"/>
          <w:numId w:val="312"/>
        </w:numPr>
        <w:ind w:left="998" w:hanging="357"/>
        <w:rPr>
          <w:rFonts w:cs="Arial"/>
        </w:rPr>
      </w:pPr>
      <w:r w:rsidRPr="00347F20">
        <w:rPr>
          <w:rFonts w:cs="Arial"/>
        </w:rPr>
        <w:t xml:space="preserve">Toque em </w:t>
      </w:r>
      <w:r w:rsidRPr="00347F20">
        <w:rPr>
          <w:rFonts w:cs="Arial"/>
          <w:b/>
          <w:bCs/>
        </w:rPr>
        <w:t xml:space="preserve">Backup de dados </w:t>
      </w:r>
      <w:r w:rsidRPr="00347F20">
        <w:rPr>
          <w:rFonts w:cs="Arial"/>
        </w:rPr>
        <w:t>para entrar na tela Backup de dados.</w:t>
      </w:r>
    </w:p>
    <w:p w14:paraId="15B3B114" w14:textId="77777777" w:rsidR="003C3ABF" w:rsidRPr="00347F20" w:rsidRDefault="003C3ABF" w:rsidP="00B04A6D">
      <w:pPr>
        <w:pStyle w:val="a1"/>
        <w:numPr>
          <w:ilvl w:val="0"/>
          <w:numId w:val="312"/>
        </w:numPr>
        <w:ind w:left="998" w:hanging="357"/>
        <w:rPr>
          <w:rFonts w:cs="Arial"/>
        </w:rPr>
      </w:pPr>
      <w:r w:rsidRPr="00347F20">
        <w:rPr>
          <w:rFonts w:cs="Arial"/>
        </w:rPr>
        <w:t xml:space="preserve">Toque no ícone </w:t>
      </w:r>
      <w:r w:rsidRPr="00347F20">
        <w:rPr>
          <w:rFonts w:cs="Arial"/>
          <w:noProof/>
          <w:lang w:val="en-US"/>
        </w:rPr>
        <w:drawing>
          <wp:inline distT="0" distB="0" distL="0" distR="0" wp14:anchorId="70DD7076" wp14:editId="7A305ADF">
            <wp:extent cx="95879" cy="108000"/>
            <wp:effectExtent l="0" t="0" r="0" b="635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7F20">
        <w:rPr>
          <w:rFonts w:cs="Arial"/>
        </w:rPr>
        <w:t xml:space="preserve"> e toque em </w:t>
      </w:r>
      <w:r w:rsidRPr="00347F20">
        <w:rPr>
          <w:rFonts w:cs="Arial"/>
          <w:b/>
          <w:bCs/>
        </w:rPr>
        <w:t xml:space="preserve">Confirmar </w:t>
      </w:r>
      <w:r w:rsidRPr="00347F20">
        <w:rPr>
          <w:rFonts w:cs="Arial"/>
        </w:rPr>
        <w:t>para excluir os dados de backup.</w:t>
      </w:r>
    </w:p>
    <w:p w14:paraId="6AC7D7BB" w14:textId="77777777" w:rsidR="003B4D65" w:rsidRPr="00347F20" w:rsidRDefault="003B4D65" w:rsidP="003B4D65">
      <w:pPr>
        <w:pStyle w:val="12"/>
        <w:spacing w:before="312" w:after="312"/>
        <w:ind w:left="792" w:hanging="792"/>
      </w:pPr>
      <w:bookmarkStart w:id="375" w:name="_Ref159830975"/>
      <w:bookmarkStart w:id="376" w:name="_Toc203665495"/>
      <w:bookmarkStart w:id="377" w:name="_Ref118313731"/>
      <w:bookmarkStart w:id="378" w:name="_Ref118313733"/>
      <w:bookmarkStart w:id="379" w:name="_Ref118314351"/>
      <w:bookmarkStart w:id="380" w:name="_Ref118314354"/>
      <w:bookmarkStart w:id="381" w:name="_Toc159436361"/>
      <w:r w:rsidRPr="00347F20">
        <w:lastRenderedPageBreak/>
        <w:t>Teste de bateria</w:t>
      </w:r>
      <w:bookmarkEnd w:id="375"/>
      <w:bookmarkEnd w:id="376"/>
    </w:p>
    <w:p w14:paraId="0FAC20FD" w14:textId="77777777" w:rsidR="003B4D65" w:rsidRPr="00347F20" w:rsidRDefault="003B4D65" w:rsidP="003B4D65">
      <w:pPr>
        <w:pStyle w:val="BodytextUserManual"/>
        <w:spacing w:before="156" w:after="156"/>
      </w:pPr>
      <w:r w:rsidRPr="00347F20">
        <w:rPr>
          <w:noProof/>
          <w:lang w:val="en-US"/>
        </w:rPr>
        <w:drawing>
          <wp:anchor distT="0" distB="0" distL="114300" distR="114300" simplePos="0" relativeHeight="252323840" behindDoc="0" locked="0" layoutInCell="1" allowOverlap="1" wp14:anchorId="035ABD23" wp14:editId="4B169532">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7F20">
        <w:t>O aplicativo Teste de Bateria permite que o usuário realize testes de bateria no veículo e fora dele quando o testador de bateria BT506 estiver conectado ao tablet MaxiSys e a uma bateria. O testador de bateria BT506 permite que os técnicos visualizem o estado da bateria e do sistema elétrico do veículo.</w:t>
      </w:r>
    </w:p>
    <w:p w14:paraId="597A4DB8" w14:textId="77777777" w:rsidR="003B4D65" w:rsidRPr="00347F20" w:rsidRDefault="003B4D65" w:rsidP="003B4D65">
      <w:pPr>
        <w:pBdr>
          <w:top w:val="single" w:sz="6" w:space="1" w:color="auto"/>
          <w:bottom w:val="single" w:sz="6" w:space="1" w:color="auto"/>
        </w:pBdr>
        <w:spacing w:beforeLines="0" w:before="0" w:afterLines="0" w:after="0"/>
        <w:contextualSpacing/>
        <w:rPr>
          <w:rFonts w:cs="Arial"/>
          <w:b/>
        </w:rPr>
      </w:pPr>
      <w:r w:rsidRPr="00347F20">
        <w:rPr>
          <w:rFonts w:cs="Arial"/>
          <w:b/>
        </w:rPr>
        <w:t>OBSERVAÇÃO</w:t>
      </w:r>
    </w:p>
    <w:p w14:paraId="44047472" w14:textId="77777777" w:rsidR="003B4D65" w:rsidRPr="00347F20" w:rsidRDefault="003B4D65" w:rsidP="003B4D65">
      <w:pPr>
        <w:pBdr>
          <w:top w:val="single" w:sz="6" w:space="1" w:color="auto"/>
          <w:bottom w:val="single" w:sz="6" w:space="1" w:color="auto"/>
        </w:pBdr>
        <w:spacing w:beforeLines="0" w:before="0" w:afterLines="0" w:after="0"/>
        <w:contextualSpacing/>
        <w:rPr>
          <w:rFonts w:cs="Arial"/>
        </w:rPr>
      </w:pPr>
      <w:r w:rsidRPr="00347F20">
        <w:rPr>
          <w:rFonts w:cs="Arial"/>
        </w:rPr>
        <w:t>O testador de bateria BT506 precisa ser adquirido separadamente.</w:t>
      </w:r>
    </w:p>
    <w:p w14:paraId="79F402C4" w14:textId="77777777" w:rsidR="003B4D65" w:rsidRPr="00347F20" w:rsidRDefault="003B4D65" w:rsidP="003B4D65">
      <w:pPr>
        <w:spacing w:before="156" w:after="156" w:line="240" w:lineRule="auto"/>
        <w:ind w:left="0"/>
        <w:jc w:val="center"/>
        <w:rPr>
          <w:rFonts w:cs="Arial"/>
        </w:rPr>
      </w:pPr>
      <w:r w:rsidRPr="00347F20">
        <w:rPr>
          <w:rFonts w:cs="Arial"/>
          <w:noProof/>
          <w:lang w:val="en-US"/>
        </w:rPr>
        <w:drawing>
          <wp:inline distT="0" distB="0" distL="0" distR="0" wp14:anchorId="3C6682D2" wp14:editId="32E076C4">
            <wp:extent cx="2879241" cy="1952835"/>
            <wp:effectExtent l="0" t="0" r="0" b="9525"/>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52" name="图片 1378811252"/>
                    <pic:cNvPicPr>
                      <a:picLocks noChangeAspect="1" noChangeArrowheads="1"/>
                    </pic:cNvPicPr>
                  </pic:nvPicPr>
                  <pic:blipFill rotWithShape="1">
                    <a:blip r:embed="rId231" cstate="hqprint">
                      <a:extLst>
                        <a:ext uri="{28A0092B-C50C-407E-A947-70E740481C1C}">
                          <a14:useLocalDpi xmlns:a14="http://schemas.microsoft.com/office/drawing/2010/main" val="0"/>
                        </a:ext>
                      </a:extLst>
                    </a:blip>
                    <a:srcRect b="7759"/>
                    <a:stretch/>
                  </pic:blipFill>
                  <pic:spPr bwMode="auto">
                    <a:xfrm>
                      <a:off x="0" y="0"/>
                      <a:ext cx="2880000" cy="1953350"/>
                    </a:xfrm>
                    <a:prstGeom prst="rect">
                      <a:avLst/>
                    </a:prstGeom>
                    <a:noFill/>
                    <a:ln>
                      <a:noFill/>
                    </a:ln>
                    <a:extLst>
                      <a:ext uri="{53640926-AAD7-44D8-BBD7-CCE9431645EC}">
                        <a14:shadowObscured xmlns:a14="http://schemas.microsoft.com/office/drawing/2010/main"/>
                      </a:ext>
                    </a:extLst>
                  </pic:spPr>
                </pic:pic>
              </a:graphicData>
            </a:graphic>
          </wp:inline>
        </w:drawing>
      </w:r>
    </w:p>
    <w:p w14:paraId="211B12BD" w14:textId="2D98802A" w:rsidR="003B4D65" w:rsidRPr="00347F20" w:rsidRDefault="003B4D65" w:rsidP="003B4D65">
      <w:pPr>
        <w:pStyle w:val="ab"/>
        <w:spacing w:before="156" w:after="156" w:line="240" w:lineRule="auto"/>
        <w:ind w:left="0"/>
        <w:rPr>
          <w:rFonts w:cs="Arial"/>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iCs/>
        </w:rPr>
        <w:t>Tela de teste de bateria</w:t>
      </w:r>
      <w:bookmarkStart w:id="382" w:name="_Toc103022729"/>
      <w:bookmarkStart w:id="383" w:name="_Toc103071499"/>
      <w:bookmarkStart w:id="384" w:name="_Toc103107387"/>
      <w:bookmarkStart w:id="385" w:name="_Toc103188976"/>
      <w:bookmarkStart w:id="386" w:name="_Toc103280272"/>
      <w:bookmarkStart w:id="387" w:name="_Toc103281762"/>
      <w:bookmarkStart w:id="388" w:name="_Toc103334794"/>
      <w:bookmarkStart w:id="389" w:name="_Toc103346494"/>
      <w:bookmarkStart w:id="390" w:name="_Toc103348265"/>
      <w:bookmarkStart w:id="391" w:name="_Toc103348595"/>
      <w:bookmarkStart w:id="392" w:name="_Toc103348926"/>
      <w:bookmarkStart w:id="393" w:name="_Toc103349474"/>
      <w:bookmarkStart w:id="394" w:name="_Toc103429175"/>
      <w:bookmarkStart w:id="395" w:name="_Toc103438317"/>
      <w:bookmarkStart w:id="396" w:name="_Toc103438795"/>
      <w:bookmarkStart w:id="397" w:name="_Toc103439134"/>
      <w:bookmarkStart w:id="398" w:name="_Toc103593957"/>
      <w:bookmarkStart w:id="399" w:name="_Toc103621964"/>
      <w:bookmarkStart w:id="400" w:name="_Toc103623470"/>
      <w:bookmarkStart w:id="401" w:name="_Toc103669472"/>
      <w:bookmarkStart w:id="402" w:name="_Toc103670182"/>
      <w:bookmarkStart w:id="403" w:name="_Toc103670949"/>
      <w:bookmarkStart w:id="404" w:name="_Toc103673372"/>
      <w:bookmarkStart w:id="405" w:name="_Toc103700983"/>
      <w:bookmarkStart w:id="406" w:name="_Toc103934768"/>
      <w:bookmarkStart w:id="407" w:name="_Toc104194476"/>
      <w:bookmarkStart w:id="408" w:name="_Toc104198316"/>
      <w:bookmarkStart w:id="409" w:name="_Toc104365851"/>
      <w:bookmarkStart w:id="410" w:name="_Toc106028621"/>
      <w:bookmarkStart w:id="411" w:name="_Toc106030405"/>
      <w:bookmarkStart w:id="412" w:name="_Toc106273080"/>
      <w:bookmarkStart w:id="413" w:name="_Toc106784529"/>
      <w:bookmarkStart w:id="414" w:name="_Toc106886131"/>
      <w:bookmarkStart w:id="415" w:name="_Toc106954656"/>
      <w:bookmarkStart w:id="416" w:name="_Toc107062783"/>
      <w:bookmarkStart w:id="417" w:name="_Toc109490201"/>
      <w:bookmarkStart w:id="418" w:name="_Toc109631131"/>
      <w:bookmarkStart w:id="419" w:name="_Toc109631702"/>
      <w:bookmarkStart w:id="420" w:name="_Toc109632762"/>
      <w:bookmarkStart w:id="421" w:name="_Toc109633643"/>
      <w:bookmarkStart w:id="422" w:name="_Toc109635073"/>
      <w:bookmarkStart w:id="423" w:name="_Toc109635562"/>
      <w:bookmarkStart w:id="424" w:name="_Toc109636371"/>
      <w:bookmarkStart w:id="425" w:name="_Toc109636599"/>
      <w:bookmarkStart w:id="426" w:name="_Toc109724456"/>
      <w:bookmarkStart w:id="427" w:name="_Toc110452712"/>
      <w:bookmarkStart w:id="428" w:name="_Toc110453210"/>
      <w:bookmarkStart w:id="429" w:name="_Toc110454128"/>
      <w:bookmarkStart w:id="430" w:name="_Toc110870742"/>
      <w:bookmarkStart w:id="431" w:name="_Toc110874536"/>
      <w:bookmarkStart w:id="432" w:name="_Toc110879180"/>
      <w:bookmarkStart w:id="433" w:name="_Toc111057846"/>
      <w:bookmarkStart w:id="434" w:name="_Toc110870743"/>
      <w:bookmarkStart w:id="435" w:name="_Toc110874537"/>
      <w:bookmarkStart w:id="436" w:name="_Toc110879181"/>
      <w:bookmarkStart w:id="437" w:name="_Toc111057847"/>
      <w:bookmarkStart w:id="438" w:name="_Toc110870744"/>
      <w:bookmarkStart w:id="439" w:name="_Toc110874538"/>
      <w:bookmarkStart w:id="440" w:name="_Toc110879182"/>
      <w:bookmarkStart w:id="441" w:name="_Toc111057848"/>
      <w:bookmarkStart w:id="442" w:name="_Toc110870745"/>
      <w:bookmarkStart w:id="443" w:name="_Toc110874539"/>
      <w:bookmarkStart w:id="444" w:name="_Toc110879183"/>
      <w:bookmarkStart w:id="445" w:name="_Toc111057849"/>
      <w:bookmarkStart w:id="446" w:name="_Toc110870746"/>
      <w:bookmarkStart w:id="447" w:name="_Toc110874540"/>
      <w:bookmarkStart w:id="448" w:name="_Toc110879184"/>
      <w:bookmarkStart w:id="449" w:name="_Toc111057850"/>
      <w:bookmarkStart w:id="450" w:name="_Toc110870747"/>
      <w:bookmarkStart w:id="451" w:name="_Toc110874541"/>
      <w:bookmarkStart w:id="452" w:name="_Toc110879185"/>
      <w:bookmarkStart w:id="453" w:name="_Toc111057851"/>
      <w:bookmarkStart w:id="454" w:name="_Toc110870748"/>
      <w:bookmarkStart w:id="455" w:name="_Toc110874542"/>
      <w:bookmarkStart w:id="456" w:name="_Toc110879186"/>
      <w:bookmarkStart w:id="457" w:name="_Toc111057852"/>
      <w:bookmarkStart w:id="458" w:name="_Toc110870749"/>
      <w:bookmarkStart w:id="459" w:name="_Toc110874543"/>
      <w:bookmarkStart w:id="460" w:name="_Toc110879187"/>
      <w:bookmarkStart w:id="461" w:name="_Toc111057853"/>
      <w:bookmarkStart w:id="462" w:name="_Toc110870750"/>
      <w:bookmarkStart w:id="463" w:name="_Toc110874544"/>
      <w:bookmarkStart w:id="464" w:name="_Toc110879188"/>
      <w:bookmarkStart w:id="465" w:name="_Toc111057854"/>
      <w:bookmarkStart w:id="466" w:name="_Toc110870751"/>
      <w:bookmarkStart w:id="467" w:name="_Toc110874545"/>
      <w:bookmarkStart w:id="468" w:name="_Toc110879189"/>
      <w:bookmarkStart w:id="469" w:name="_Toc111057855"/>
      <w:bookmarkStart w:id="470" w:name="_Toc110870752"/>
      <w:bookmarkStart w:id="471" w:name="_Toc110874546"/>
      <w:bookmarkStart w:id="472" w:name="_Toc110879190"/>
      <w:bookmarkStart w:id="473" w:name="_Toc111057856"/>
      <w:bookmarkStart w:id="474" w:name="_Toc110870753"/>
      <w:bookmarkStart w:id="475" w:name="_Toc110874547"/>
      <w:bookmarkStart w:id="476" w:name="_Toc110879191"/>
      <w:bookmarkStart w:id="477" w:name="_Toc111057857"/>
      <w:bookmarkStart w:id="478" w:name="_Toc110870754"/>
      <w:bookmarkStart w:id="479" w:name="_Toc110874548"/>
      <w:bookmarkStart w:id="480" w:name="_Toc110879192"/>
      <w:bookmarkStart w:id="481" w:name="_Toc111057858"/>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14:paraId="26AAA81D" w14:textId="77777777" w:rsidR="003B4D65" w:rsidRPr="00347F20" w:rsidRDefault="003B4D65" w:rsidP="003B4D65">
      <w:pPr>
        <w:pStyle w:val="20"/>
        <w:spacing w:before="312" w:after="156"/>
        <w:rPr>
          <w:rFonts w:cs="Arial"/>
        </w:rPr>
      </w:pPr>
      <w:bookmarkStart w:id="482" w:name="_Toc114038098"/>
      <w:bookmarkStart w:id="483" w:name="_Toc159436347"/>
      <w:r w:rsidRPr="00347F20">
        <w:rPr>
          <w:rFonts w:cs="Arial"/>
        </w:rPr>
        <w:lastRenderedPageBreak/>
        <w:t xml:space="preserve"> </w:t>
      </w:r>
      <w:bookmarkStart w:id="484" w:name="_Toc203665496"/>
      <w:r w:rsidRPr="00347F20">
        <w:rPr>
          <w:rFonts w:cs="Arial"/>
        </w:rPr>
        <w:t>Testador de bateria MaxiBAS BT506</w:t>
      </w:r>
      <w:bookmarkEnd w:id="482"/>
      <w:bookmarkEnd w:id="483"/>
      <w:bookmarkEnd w:id="484"/>
    </w:p>
    <w:p w14:paraId="7C003700" w14:textId="77777777" w:rsidR="003B4D65" w:rsidRPr="00347F20" w:rsidRDefault="003B4D65" w:rsidP="003B4D65">
      <w:pPr>
        <w:pStyle w:val="30"/>
        <w:spacing w:before="312" w:after="156"/>
      </w:pPr>
      <w:bookmarkStart w:id="485" w:name="_Toc159436348"/>
      <w:r w:rsidRPr="00347F20">
        <w:t>Descrição da função</w:t>
      </w:r>
      <w:bookmarkEnd w:id="485"/>
    </w:p>
    <w:p w14:paraId="2F4AEC5E" w14:textId="666801B6" w:rsidR="003B4D65" w:rsidRPr="00347F20" w:rsidRDefault="00347F20" w:rsidP="003B4D65">
      <w:pPr>
        <w:spacing w:before="156" w:after="156" w:line="240" w:lineRule="auto"/>
        <w:ind w:left="0"/>
        <w:jc w:val="center"/>
        <w:rPr>
          <w:rFonts w:cs="Arial"/>
        </w:rPr>
      </w:pPr>
      <w:r w:rsidRPr="00347F20">
        <w:rPr>
          <w:rFonts w:cs="Arial"/>
          <w:noProof/>
          <w:lang w:val="en-US"/>
        </w:rPr>
        <w:drawing>
          <wp:inline distT="0" distB="0" distL="0" distR="0" wp14:anchorId="3F169D8D" wp14:editId="61A6FC6B">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685AA53E" w14:textId="287547A6" w:rsidR="003B4D65" w:rsidRPr="00347F20" w:rsidRDefault="003B4D65" w:rsidP="003B4D65">
      <w:pPr>
        <w:spacing w:before="156" w:after="156" w:line="240" w:lineRule="auto"/>
        <w:ind w:left="0"/>
        <w:jc w:val="center"/>
        <w:rPr>
          <w:rFonts w:cs="Arial"/>
          <w:b/>
          <w:bCs/>
        </w:rPr>
      </w:pPr>
      <w:r w:rsidRPr="00347F20">
        <w:rPr>
          <w:rFonts w:cs="Arial"/>
          <w:b/>
          <w:bCs/>
        </w:rPr>
        <w:t xml:space="preserve">Figura </w:t>
      </w:r>
      <w:r w:rsidRPr="00347F20">
        <w:rPr>
          <w:rFonts w:cs="Arial"/>
          <w:b/>
          <w:bCs/>
        </w:rPr>
        <w:fldChar w:fldCharType="begin"/>
      </w:r>
      <w:r w:rsidRPr="00347F20">
        <w:rPr>
          <w:rFonts w:cs="Arial"/>
          <w:b/>
          <w:bCs/>
        </w:rPr>
        <w:instrText xml:space="preserve"> STYLEREF 1 \s </w:instrText>
      </w:r>
      <w:r w:rsidRPr="00347F20">
        <w:rPr>
          <w:rFonts w:cs="Arial"/>
          <w:b/>
          <w:bCs/>
        </w:rPr>
        <w:fldChar w:fldCharType="separate"/>
      </w:r>
      <w:r w:rsidRPr="00347F20">
        <w:rPr>
          <w:rFonts w:cs="Arial"/>
          <w:b/>
          <w:bCs/>
          <w:noProof/>
        </w:rPr>
        <w:t>1</w:t>
      </w:r>
      <w:r w:rsidRPr="00347F20">
        <w:rPr>
          <w:rFonts w:cs="Arial"/>
          <w:b/>
          <w:bCs/>
        </w:rPr>
        <w:fldChar w:fldCharType="end"/>
      </w:r>
      <w:r w:rsidR="001312BD" w:rsidRPr="00347F20">
        <w:rPr>
          <w:rFonts w:cs="Arial"/>
          <w:b/>
          <w:bCs/>
        </w:rPr>
        <w:t>1</w:t>
      </w:r>
      <w:r w:rsidRPr="00347F20">
        <w:rPr>
          <w:rFonts w:cs="Arial"/>
          <w:b/>
          <w:bCs/>
        </w:rPr>
        <w:noBreakHyphen/>
      </w:r>
      <w:r w:rsidRPr="00347F20">
        <w:rPr>
          <w:rFonts w:cs="Arial"/>
          <w:b/>
          <w:bCs/>
        </w:rPr>
        <w:fldChar w:fldCharType="begin"/>
      </w:r>
      <w:r w:rsidRPr="00347F20">
        <w:rPr>
          <w:rFonts w:cs="Arial"/>
          <w:b/>
          <w:bCs/>
        </w:rPr>
        <w:instrText xml:space="preserve"> SEQ Figure \* ARABIC \s 1 </w:instrText>
      </w:r>
      <w:r w:rsidRPr="00347F20">
        <w:rPr>
          <w:rFonts w:cs="Arial"/>
          <w:b/>
          <w:bCs/>
        </w:rPr>
        <w:fldChar w:fldCharType="separate"/>
      </w:r>
      <w:r w:rsidRPr="00347F20">
        <w:rPr>
          <w:rFonts w:cs="Arial"/>
          <w:b/>
          <w:bCs/>
          <w:noProof/>
        </w:rPr>
        <w:t>2</w:t>
      </w:r>
      <w:r w:rsidRPr="00347F20">
        <w:rPr>
          <w:rFonts w:cs="Arial"/>
          <w:b/>
          <w:bCs/>
        </w:rPr>
        <w:fldChar w:fldCharType="end"/>
      </w:r>
      <w:r w:rsidRPr="00347F20">
        <w:rPr>
          <w:rFonts w:cs="Arial"/>
          <w:b/>
          <w:bCs/>
        </w:rPr>
        <w:t xml:space="preserve"> Testador </w:t>
      </w:r>
      <w:r w:rsidRPr="00347F20">
        <w:rPr>
          <w:rFonts w:cs="Arial"/>
          <w:b/>
          <w:bCs/>
          <w:i/>
          <w:iCs/>
        </w:rPr>
        <w:t>MaxiBAS BT506</w:t>
      </w:r>
    </w:p>
    <w:p w14:paraId="78822638" w14:textId="77777777" w:rsidR="003B4D65" w:rsidRPr="00347F20" w:rsidRDefault="003B4D65" w:rsidP="003B4D65">
      <w:pPr>
        <w:pStyle w:val="aa"/>
        <w:widowControl w:val="0"/>
        <w:numPr>
          <w:ilvl w:val="3"/>
          <w:numId w:val="119"/>
        </w:numPr>
        <w:spacing w:beforeLines="20" w:before="62" w:afterLines="20" w:after="62"/>
        <w:ind w:left="641" w:hanging="357"/>
        <w:rPr>
          <w:rFonts w:cs="Arial"/>
        </w:rPr>
      </w:pPr>
      <w:r w:rsidRPr="00347F20">
        <w:rPr>
          <w:rFonts w:cs="Arial"/>
        </w:rPr>
        <w:t>Botão liga/desliga</w:t>
      </w:r>
    </w:p>
    <w:p w14:paraId="3401255C" w14:textId="77777777" w:rsidR="003B4D65" w:rsidRPr="00347F20" w:rsidRDefault="003B4D65" w:rsidP="003B4D65">
      <w:pPr>
        <w:pStyle w:val="aa"/>
        <w:widowControl w:val="0"/>
        <w:numPr>
          <w:ilvl w:val="3"/>
          <w:numId w:val="119"/>
        </w:numPr>
        <w:spacing w:beforeLines="20" w:before="62" w:afterLines="20" w:after="62"/>
        <w:ind w:left="641" w:hanging="357"/>
        <w:rPr>
          <w:rFonts w:cs="Arial"/>
        </w:rPr>
      </w:pPr>
      <w:r w:rsidRPr="00347F20">
        <w:rPr>
          <w:rFonts w:cs="Arial"/>
        </w:rPr>
        <w:t>LED de status</w:t>
      </w:r>
    </w:p>
    <w:p w14:paraId="2B030D5E" w14:textId="77777777" w:rsidR="003B4D65" w:rsidRPr="00347F20" w:rsidRDefault="003B4D65" w:rsidP="003B4D65">
      <w:pPr>
        <w:pStyle w:val="aa"/>
        <w:widowControl w:val="0"/>
        <w:numPr>
          <w:ilvl w:val="3"/>
          <w:numId w:val="119"/>
        </w:numPr>
        <w:spacing w:beforeLines="20" w:before="62" w:afterLines="20" w:after="62"/>
        <w:ind w:left="641" w:hanging="357"/>
        <w:rPr>
          <w:rFonts w:cs="Arial"/>
        </w:rPr>
      </w:pPr>
      <w:r w:rsidRPr="00347F20">
        <w:rPr>
          <w:rFonts w:cs="Arial"/>
        </w:rPr>
        <w:t>LED de energia</w:t>
      </w:r>
    </w:p>
    <w:p w14:paraId="2F24ABE9" w14:textId="77777777" w:rsidR="003B4D65" w:rsidRPr="00347F20" w:rsidRDefault="003B4D65" w:rsidP="003B4D65">
      <w:pPr>
        <w:pStyle w:val="aa"/>
        <w:widowControl w:val="0"/>
        <w:numPr>
          <w:ilvl w:val="3"/>
          <w:numId w:val="119"/>
        </w:numPr>
        <w:spacing w:beforeLines="20" w:before="62" w:afterLines="20" w:after="62"/>
        <w:ind w:left="641" w:hanging="357"/>
        <w:rPr>
          <w:rFonts w:cs="Arial"/>
        </w:rPr>
      </w:pPr>
      <w:r w:rsidRPr="00347F20">
        <w:rPr>
          <w:rFonts w:cs="Arial"/>
        </w:rPr>
        <w:t>Porta USB</w:t>
      </w:r>
    </w:p>
    <w:p w14:paraId="2CE3DE8A" w14:textId="77777777" w:rsidR="003B4D65" w:rsidRPr="00347F20" w:rsidRDefault="003B4D65" w:rsidP="003B4D65">
      <w:pPr>
        <w:pStyle w:val="aa"/>
        <w:widowControl w:val="0"/>
        <w:numPr>
          <w:ilvl w:val="3"/>
          <w:numId w:val="119"/>
        </w:numPr>
        <w:spacing w:beforeLines="20" w:before="62" w:afterLines="20" w:after="62"/>
        <w:ind w:left="641" w:hanging="357"/>
        <w:rPr>
          <w:rFonts w:cs="Arial"/>
        </w:rPr>
      </w:pPr>
      <w:r w:rsidRPr="00347F20">
        <w:rPr>
          <w:rFonts w:cs="Arial"/>
        </w:rPr>
        <w:t>Cabo de fixação da bateria</w:t>
      </w:r>
    </w:p>
    <w:p w14:paraId="3CDD2641" w14:textId="149AA7FF" w:rsidR="003B4D65" w:rsidRPr="00347F20" w:rsidRDefault="003B4D65" w:rsidP="003B4D65">
      <w:pPr>
        <w:pStyle w:val="FigureTittle"/>
        <w:spacing w:before="62" w:after="62"/>
        <w:rPr>
          <w:rFonts w:cs="Arial"/>
        </w:rPr>
      </w:pPr>
      <w:r w:rsidRPr="00347F20">
        <w:rPr>
          <w:rFonts w:cs="Arial"/>
          <w:iCs/>
        </w:rPr>
        <w:t xml:space="preserve">Tabela </w:t>
      </w:r>
      <w:r w:rsidRPr="00347F20">
        <w:rPr>
          <w:rFonts w:cs="Arial"/>
          <w:i/>
          <w:iCs/>
        </w:rPr>
        <w:fldChar w:fldCharType="begin"/>
      </w:r>
      <w:r w:rsidRPr="00347F20">
        <w:rPr>
          <w:rFonts w:cs="Arial"/>
          <w:iCs/>
        </w:rPr>
        <w:instrText xml:space="preserve"> STYLEREF 1 \s </w:instrText>
      </w:r>
      <w:r w:rsidRPr="00347F20">
        <w:rPr>
          <w:rFonts w:cs="Arial"/>
          <w:i/>
          <w:iCs/>
        </w:rPr>
        <w:fldChar w:fldCharType="separate"/>
      </w:r>
      <w:r w:rsidRPr="00347F20">
        <w:rPr>
          <w:rFonts w:cs="Arial"/>
          <w:iCs/>
          <w:noProof/>
        </w:rPr>
        <w:t>1</w:t>
      </w:r>
      <w:r w:rsidRPr="00347F20">
        <w:rPr>
          <w:rFonts w:cs="Arial"/>
          <w:i/>
          <w:iCs/>
        </w:rPr>
        <w:fldChar w:fldCharType="end"/>
      </w:r>
      <w:r w:rsidR="001312BD" w:rsidRPr="00347F20">
        <w:rPr>
          <w:rFonts w:cs="Arial"/>
          <w:iCs/>
        </w:rPr>
        <w:t>1-</w:t>
      </w:r>
      <w:r w:rsidRPr="00347F20">
        <w:rPr>
          <w:rFonts w:cs="Arial"/>
          <w:i/>
          <w:iCs/>
        </w:rPr>
        <w:fldChar w:fldCharType="begin"/>
      </w:r>
      <w:r w:rsidRPr="00347F20">
        <w:rPr>
          <w:rFonts w:cs="Arial"/>
          <w:iCs/>
        </w:rPr>
        <w:instrText xml:space="preserve"> SEQ Table \* ARABIC \s 1 </w:instrText>
      </w:r>
      <w:r w:rsidRPr="00347F20">
        <w:rPr>
          <w:rFonts w:cs="Arial"/>
          <w:i/>
          <w:iCs/>
        </w:rPr>
        <w:fldChar w:fldCharType="separate"/>
      </w:r>
      <w:r w:rsidRPr="00347F20">
        <w:rPr>
          <w:rFonts w:cs="Arial"/>
          <w:iCs/>
          <w:noProof/>
        </w:rPr>
        <w:t>1</w:t>
      </w:r>
      <w:r w:rsidRPr="00347F20">
        <w:rPr>
          <w:rFonts w:cs="Arial"/>
          <w:i/>
          <w:iCs/>
        </w:rPr>
        <w:fldChar w:fldCharType="end"/>
      </w:r>
      <w:r w:rsidRPr="00347F20">
        <w:rPr>
          <w:rFonts w:cs="Arial"/>
          <w:iCs/>
        </w:rPr>
        <w:t xml:space="preserve"> </w:t>
      </w:r>
      <w:r w:rsidRPr="00347F20">
        <w:rPr>
          <w:rFonts w:cs="Arial"/>
          <w:i/>
          <w:iCs/>
        </w:rPr>
        <w:t>Descrição do LED</w:t>
      </w:r>
    </w:p>
    <w:tbl>
      <w:tblPr>
        <w:tblStyle w:val="ac"/>
        <w:tblW w:w="0" w:type="auto"/>
        <w:jc w:val="center"/>
        <w:tblLook w:val="04A0" w:firstRow="1" w:lastRow="0" w:firstColumn="1" w:lastColumn="0" w:noHBand="0" w:noVBand="1"/>
      </w:tblPr>
      <w:tblGrid>
        <w:gridCol w:w="1482"/>
        <w:gridCol w:w="1671"/>
        <w:gridCol w:w="3368"/>
      </w:tblGrid>
      <w:tr w:rsidR="003B4D65" w:rsidRPr="00347F20" w14:paraId="374F5EFA" w14:textId="77777777" w:rsidTr="00F13F00">
        <w:trPr>
          <w:trHeight w:val="379"/>
          <w:tblHeader/>
          <w:jc w:val="center"/>
        </w:trPr>
        <w:tc>
          <w:tcPr>
            <w:tcW w:w="1482" w:type="dxa"/>
            <w:shd w:val="clear" w:color="auto" w:fill="D9D9D9" w:themeFill="background1" w:themeFillShade="D9"/>
            <w:vAlign w:val="center"/>
          </w:tcPr>
          <w:p w14:paraId="0B116874" w14:textId="256C5155" w:rsidR="003B4D65" w:rsidRPr="00347F20" w:rsidRDefault="004C5A69" w:rsidP="00F13F00">
            <w:pPr>
              <w:spacing w:beforeLines="0" w:before="0" w:afterLines="0" w:after="0"/>
              <w:ind w:left="0"/>
              <w:contextualSpacing/>
              <w:rPr>
                <w:rFonts w:eastAsiaTheme="minorEastAsia" w:cs="Arial"/>
                <w:b/>
                <w:smallCaps/>
                <w:color w:val="000000" w:themeColor="text1"/>
              </w:rPr>
            </w:pPr>
            <w:r w:rsidRPr="00347F20">
              <w:rPr>
                <w:rFonts w:eastAsiaTheme="minorEastAsia" w:cs="Arial"/>
                <w:b/>
                <w:color w:val="000000" w:themeColor="text1"/>
              </w:rPr>
              <w:t>LED</w:t>
            </w:r>
          </w:p>
        </w:tc>
        <w:tc>
          <w:tcPr>
            <w:tcW w:w="1671" w:type="dxa"/>
            <w:shd w:val="clear" w:color="auto" w:fill="D9D9D9" w:themeFill="background1" w:themeFillShade="D9"/>
            <w:vAlign w:val="center"/>
          </w:tcPr>
          <w:p w14:paraId="35E0DFA4" w14:textId="77777777" w:rsidR="003B4D65" w:rsidRPr="00347F20" w:rsidRDefault="003B4D65" w:rsidP="00F13F00">
            <w:pPr>
              <w:spacing w:beforeLines="0" w:before="0" w:afterLines="0" w:after="0"/>
              <w:ind w:left="0"/>
              <w:contextualSpacing/>
              <w:rPr>
                <w:rFonts w:eastAsiaTheme="minorEastAsia" w:cs="Arial"/>
                <w:b/>
                <w:smallCaps/>
                <w:color w:val="000000" w:themeColor="text1"/>
              </w:rPr>
            </w:pPr>
            <w:r w:rsidRPr="00347F20">
              <w:rPr>
                <w:rFonts w:eastAsiaTheme="minorEastAsia" w:cs="Arial"/>
                <w:b/>
                <w:color w:val="000000" w:themeColor="text1"/>
              </w:rPr>
              <w:t>Cor</w:t>
            </w:r>
          </w:p>
        </w:tc>
        <w:tc>
          <w:tcPr>
            <w:tcW w:w="3368" w:type="dxa"/>
            <w:shd w:val="clear" w:color="auto" w:fill="D9D9D9" w:themeFill="background1" w:themeFillShade="D9"/>
            <w:vAlign w:val="center"/>
          </w:tcPr>
          <w:p w14:paraId="0EF06495" w14:textId="77777777" w:rsidR="003B4D65" w:rsidRPr="00347F20" w:rsidRDefault="003B4D65" w:rsidP="00F13F00">
            <w:pPr>
              <w:spacing w:beforeLines="0" w:before="0" w:afterLines="0" w:after="0"/>
              <w:ind w:left="0"/>
              <w:contextualSpacing/>
              <w:rPr>
                <w:rFonts w:eastAsiaTheme="minorEastAsia" w:cs="Arial"/>
                <w:b/>
                <w:color w:val="000000" w:themeColor="text1"/>
              </w:rPr>
            </w:pPr>
            <w:r w:rsidRPr="00347F20">
              <w:rPr>
                <w:rFonts w:eastAsiaTheme="minorEastAsia" w:cs="Arial"/>
                <w:b/>
                <w:color w:val="000000" w:themeColor="text1"/>
              </w:rPr>
              <w:t>Descrição</w:t>
            </w:r>
          </w:p>
        </w:tc>
      </w:tr>
      <w:tr w:rsidR="003B4D65" w:rsidRPr="00347F20" w14:paraId="29251097" w14:textId="77777777" w:rsidTr="00F13F00">
        <w:trPr>
          <w:trHeight w:val="732"/>
          <w:jc w:val="center"/>
        </w:trPr>
        <w:tc>
          <w:tcPr>
            <w:tcW w:w="1482" w:type="dxa"/>
            <w:vMerge w:val="restart"/>
            <w:vAlign w:val="center"/>
          </w:tcPr>
          <w:p w14:paraId="7AFB7528" w14:textId="77777777" w:rsidR="003B4D65" w:rsidRPr="00347F20" w:rsidRDefault="003B4D65" w:rsidP="00F13F00">
            <w:pPr>
              <w:spacing w:beforeLines="0" w:before="0" w:afterLines="0" w:after="0"/>
              <w:ind w:left="0"/>
              <w:contextualSpacing/>
              <w:rPr>
                <w:rFonts w:cs="Arial"/>
                <w:b/>
              </w:rPr>
            </w:pPr>
            <w:r w:rsidRPr="00347F20">
              <w:rPr>
                <w:rFonts w:cs="Arial"/>
                <w:b/>
                <w:color w:val="000000" w:themeColor="text1"/>
                <w:szCs w:val="18"/>
              </w:rPr>
              <w:t>LED de status</w:t>
            </w:r>
          </w:p>
        </w:tc>
        <w:tc>
          <w:tcPr>
            <w:tcW w:w="1671" w:type="dxa"/>
            <w:vAlign w:val="center"/>
          </w:tcPr>
          <w:p w14:paraId="1BCA85A8" w14:textId="77777777" w:rsidR="003B4D65" w:rsidRPr="00347F20" w:rsidRDefault="003B4D65" w:rsidP="00F13F00">
            <w:pPr>
              <w:spacing w:before="156" w:after="156"/>
              <w:ind w:left="0"/>
              <w:contextualSpacing/>
              <w:rPr>
                <w:rFonts w:eastAsiaTheme="minorEastAsia" w:cs="Arial"/>
                <w:smallCaps/>
                <w:color w:val="000000" w:themeColor="text1"/>
              </w:rPr>
            </w:pPr>
            <w:r w:rsidRPr="00347F20">
              <w:rPr>
                <w:rFonts w:cs="Arial"/>
              </w:rPr>
              <w:t>Verde piscando</w:t>
            </w:r>
          </w:p>
        </w:tc>
        <w:tc>
          <w:tcPr>
            <w:tcW w:w="3368" w:type="dxa"/>
            <w:vAlign w:val="center"/>
          </w:tcPr>
          <w:p w14:paraId="437636E7" w14:textId="77777777" w:rsidR="003B4D65" w:rsidRPr="00347F20" w:rsidRDefault="003B4D65" w:rsidP="00F13F00">
            <w:pPr>
              <w:spacing w:beforeLines="0" w:before="0" w:afterLines="0" w:after="0"/>
              <w:ind w:left="0"/>
              <w:contextualSpacing/>
              <w:rPr>
                <w:rFonts w:cs="Arial"/>
              </w:rPr>
            </w:pPr>
            <w:r w:rsidRPr="00347F20">
              <w:rPr>
                <w:rFonts w:cs="Arial"/>
              </w:rPr>
              <w:t>O testador está se comunicando via cabo USB.</w:t>
            </w:r>
          </w:p>
        </w:tc>
      </w:tr>
      <w:tr w:rsidR="003B4D65" w:rsidRPr="00347F20" w14:paraId="2342139F" w14:textId="77777777" w:rsidTr="00F13F00">
        <w:trPr>
          <w:trHeight w:val="693"/>
          <w:jc w:val="center"/>
        </w:trPr>
        <w:tc>
          <w:tcPr>
            <w:tcW w:w="1482" w:type="dxa"/>
            <w:vMerge/>
            <w:vAlign w:val="center"/>
          </w:tcPr>
          <w:p w14:paraId="0DFA2E13" w14:textId="77777777" w:rsidR="003B4D65" w:rsidRPr="00347F20" w:rsidRDefault="003B4D65" w:rsidP="00F13F00">
            <w:pPr>
              <w:spacing w:beforeLines="0" w:before="0" w:afterLines="0" w:after="0"/>
              <w:ind w:left="0"/>
              <w:contextualSpacing/>
              <w:jc w:val="center"/>
              <w:rPr>
                <w:rFonts w:cs="Arial"/>
                <w:b/>
              </w:rPr>
            </w:pPr>
          </w:p>
        </w:tc>
        <w:tc>
          <w:tcPr>
            <w:tcW w:w="1671" w:type="dxa"/>
            <w:vAlign w:val="center"/>
          </w:tcPr>
          <w:p w14:paraId="51C651BD" w14:textId="77777777" w:rsidR="003B4D65" w:rsidRPr="00347F20" w:rsidRDefault="003B4D65" w:rsidP="00F13F00">
            <w:pPr>
              <w:spacing w:beforeLines="0" w:before="0" w:afterLines="0" w:after="0"/>
              <w:ind w:left="0"/>
              <w:contextualSpacing/>
              <w:rPr>
                <w:rFonts w:cs="Arial"/>
              </w:rPr>
            </w:pPr>
            <w:r w:rsidRPr="00347F20">
              <w:rPr>
                <w:rFonts w:cs="Arial"/>
              </w:rPr>
              <w:t>Azul piscando</w:t>
            </w:r>
          </w:p>
        </w:tc>
        <w:tc>
          <w:tcPr>
            <w:tcW w:w="3368" w:type="dxa"/>
            <w:vAlign w:val="center"/>
          </w:tcPr>
          <w:p w14:paraId="403A9A66" w14:textId="77777777" w:rsidR="003B4D65" w:rsidRPr="00347F20" w:rsidRDefault="003B4D65" w:rsidP="00F13F00">
            <w:pPr>
              <w:spacing w:beforeLines="0" w:before="0" w:afterLines="0" w:after="0"/>
              <w:ind w:left="0"/>
              <w:contextualSpacing/>
              <w:rPr>
                <w:rFonts w:cs="Arial"/>
              </w:rPr>
            </w:pPr>
            <w:r w:rsidRPr="00347F20">
              <w:rPr>
                <w:rFonts w:cs="Arial"/>
              </w:rPr>
              <w:t>O testador está se comunicando via Bluetooth.</w:t>
            </w:r>
          </w:p>
        </w:tc>
      </w:tr>
      <w:tr w:rsidR="003B4D65" w:rsidRPr="00347F20" w14:paraId="16213363" w14:textId="77777777" w:rsidTr="00F13F00">
        <w:trPr>
          <w:trHeight w:val="715"/>
          <w:jc w:val="center"/>
        </w:trPr>
        <w:tc>
          <w:tcPr>
            <w:tcW w:w="1482" w:type="dxa"/>
            <w:vMerge/>
            <w:vAlign w:val="center"/>
          </w:tcPr>
          <w:p w14:paraId="38F78910" w14:textId="77777777" w:rsidR="003B4D65" w:rsidRPr="00347F20" w:rsidRDefault="003B4D65" w:rsidP="00F13F00">
            <w:pPr>
              <w:spacing w:beforeLines="0" w:before="0" w:afterLines="0" w:after="0"/>
              <w:ind w:left="0"/>
              <w:contextualSpacing/>
              <w:jc w:val="center"/>
              <w:rPr>
                <w:rFonts w:cs="Arial"/>
                <w:b/>
              </w:rPr>
            </w:pPr>
          </w:p>
        </w:tc>
        <w:tc>
          <w:tcPr>
            <w:tcW w:w="1671" w:type="dxa"/>
            <w:vAlign w:val="center"/>
          </w:tcPr>
          <w:p w14:paraId="0B51FD89" w14:textId="77777777" w:rsidR="003B4D65" w:rsidRPr="00347F20" w:rsidRDefault="003B4D65" w:rsidP="00F13F00">
            <w:pPr>
              <w:spacing w:beforeLines="0" w:before="0" w:afterLines="0" w:after="0"/>
              <w:ind w:left="0"/>
              <w:contextualSpacing/>
              <w:rPr>
                <w:rFonts w:cs="Arial"/>
              </w:rPr>
            </w:pPr>
            <w:r w:rsidRPr="00347F20">
              <w:rPr>
                <w:rFonts w:cs="Arial"/>
              </w:rPr>
              <w:t>Vermelho piscando</w:t>
            </w:r>
          </w:p>
        </w:tc>
        <w:tc>
          <w:tcPr>
            <w:tcW w:w="3368" w:type="dxa"/>
            <w:vAlign w:val="center"/>
          </w:tcPr>
          <w:p w14:paraId="637838A0" w14:textId="77777777" w:rsidR="003B4D65" w:rsidRPr="00347F20" w:rsidRDefault="003B4D65" w:rsidP="00F13F00">
            <w:pPr>
              <w:spacing w:beforeLines="0" w:before="0" w:afterLines="0" w:after="0"/>
              <w:ind w:left="0"/>
              <w:contextualSpacing/>
              <w:rPr>
                <w:rFonts w:cs="Arial"/>
              </w:rPr>
            </w:pPr>
            <w:r w:rsidRPr="00347F20">
              <w:rPr>
                <w:rFonts w:cs="Arial"/>
              </w:rPr>
              <w:t>Os grampos da bateria estão conectados aos terminais errados da bateria.</w:t>
            </w:r>
          </w:p>
        </w:tc>
      </w:tr>
      <w:tr w:rsidR="003B4D65" w:rsidRPr="00347F20" w14:paraId="3CACDDF5" w14:textId="77777777" w:rsidTr="00F13F00">
        <w:trPr>
          <w:trHeight w:val="598"/>
          <w:jc w:val="center"/>
        </w:trPr>
        <w:tc>
          <w:tcPr>
            <w:tcW w:w="1482" w:type="dxa"/>
            <w:vMerge w:val="restart"/>
            <w:vAlign w:val="center"/>
          </w:tcPr>
          <w:p w14:paraId="12BD079A" w14:textId="77777777" w:rsidR="003B4D65" w:rsidRPr="00347F20" w:rsidRDefault="003B4D65" w:rsidP="00F13F00">
            <w:pPr>
              <w:spacing w:beforeLines="0" w:before="0" w:afterLines="0" w:after="0"/>
              <w:ind w:left="0"/>
              <w:contextualSpacing/>
              <w:rPr>
                <w:rFonts w:cs="Arial"/>
                <w:b/>
              </w:rPr>
            </w:pPr>
            <w:r w:rsidRPr="00347F20">
              <w:rPr>
                <w:rFonts w:cs="Arial"/>
                <w:b/>
              </w:rPr>
              <w:t>LED de energia</w:t>
            </w:r>
          </w:p>
        </w:tc>
        <w:tc>
          <w:tcPr>
            <w:tcW w:w="1671" w:type="dxa"/>
            <w:vAlign w:val="center"/>
          </w:tcPr>
          <w:p w14:paraId="78D95FFB" w14:textId="77777777" w:rsidR="003B4D65" w:rsidRPr="00347F20" w:rsidRDefault="003B4D65" w:rsidP="00F13F00">
            <w:pPr>
              <w:spacing w:beforeLines="0" w:before="0" w:afterLines="0" w:after="0"/>
              <w:ind w:left="0"/>
              <w:contextualSpacing/>
              <w:rPr>
                <w:rFonts w:cs="Arial"/>
              </w:rPr>
            </w:pPr>
            <w:r w:rsidRPr="00347F20">
              <w:rPr>
                <w:rFonts w:cs="Arial"/>
              </w:rPr>
              <w:t>Verde sólido</w:t>
            </w:r>
          </w:p>
        </w:tc>
        <w:tc>
          <w:tcPr>
            <w:tcW w:w="3368" w:type="dxa"/>
            <w:vAlign w:val="center"/>
          </w:tcPr>
          <w:p w14:paraId="46441380" w14:textId="77777777" w:rsidR="003B4D65" w:rsidRPr="00347F20" w:rsidRDefault="003B4D65" w:rsidP="00F13F00">
            <w:pPr>
              <w:spacing w:beforeLines="0" w:before="0" w:afterLines="0" w:after="0"/>
              <w:ind w:left="0"/>
              <w:contextualSpacing/>
              <w:rPr>
                <w:rFonts w:cs="Arial"/>
              </w:rPr>
            </w:pPr>
            <w:r w:rsidRPr="00347F20">
              <w:rPr>
                <w:rFonts w:cs="Arial"/>
              </w:rPr>
              <w:t>O testador está ligado e a bateria está suficientemente carregada.</w:t>
            </w:r>
          </w:p>
        </w:tc>
      </w:tr>
      <w:tr w:rsidR="003B4D65" w:rsidRPr="00347F20" w14:paraId="7A6C881D" w14:textId="77777777" w:rsidTr="00F13F00">
        <w:trPr>
          <w:trHeight w:val="690"/>
          <w:jc w:val="center"/>
        </w:trPr>
        <w:tc>
          <w:tcPr>
            <w:tcW w:w="1482" w:type="dxa"/>
            <w:vMerge/>
            <w:vAlign w:val="center"/>
          </w:tcPr>
          <w:p w14:paraId="4ECBCC48" w14:textId="77777777" w:rsidR="003B4D65" w:rsidRPr="00347F20" w:rsidRDefault="003B4D65" w:rsidP="00F13F00">
            <w:pPr>
              <w:spacing w:beforeLines="0" w:before="0" w:afterLines="0" w:after="0"/>
              <w:ind w:left="0"/>
              <w:contextualSpacing/>
              <w:jc w:val="center"/>
              <w:rPr>
                <w:rFonts w:cs="Arial"/>
                <w:b/>
              </w:rPr>
            </w:pPr>
          </w:p>
        </w:tc>
        <w:tc>
          <w:tcPr>
            <w:tcW w:w="1671" w:type="dxa"/>
            <w:vAlign w:val="center"/>
          </w:tcPr>
          <w:p w14:paraId="7B68BC8C" w14:textId="77777777" w:rsidR="003B4D65" w:rsidRPr="00347F20" w:rsidRDefault="003B4D65" w:rsidP="00F13F00">
            <w:pPr>
              <w:spacing w:beforeLines="0" w:before="0" w:afterLines="0" w:after="0"/>
              <w:ind w:left="0"/>
              <w:contextualSpacing/>
              <w:rPr>
                <w:rFonts w:cs="Arial"/>
              </w:rPr>
            </w:pPr>
            <w:r w:rsidRPr="00347F20">
              <w:rPr>
                <w:rFonts w:cs="Arial"/>
              </w:rPr>
              <w:t>Verde piscando</w:t>
            </w:r>
          </w:p>
        </w:tc>
        <w:tc>
          <w:tcPr>
            <w:tcW w:w="3368" w:type="dxa"/>
            <w:vAlign w:val="center"/>
          </w:tcPr>
          <w:p w14:paraId="7C163141" w14:textId="77777777" w:rsidR="003B4D65" w:rsidRPr="00347F20" w:rsidRDefault="003B4D65" w:rsidP="00F13F00">
            <w:pPr>
              <w:spacing w:beforeLines="0" w:before="0" w:afterLines="0" w:after="0"/>
              <w:ind w:left="0"/>
              <w:contextualSpacing/>
              <w:rPr>
                <w:rFonts w:cs="Arial"/>
              </w:rPr>
            </w:pPr>
            <w:r w:rsidRPr="00347F20">
              <w:rPr>
                <w:rFonts w:cs="Arial"/>
              </w:rPr>
              <w:t>O testador está carregando. (Fica verde sólido quando a bateria está totalmente carregada.)</w:t>
            </w:r>
          </w:p>
        </w:tc>
      </w:tr>
      <w:tr w:rsidR="003B4D65" w:rsidRPr="00347F20" w14:paraId="1C602B24" w14:textId="77777777" w:rsidTr="00F13F00">
        <w:trPr>
          <w:trHeight w:val="431"/>
          <w:jc w:val="center"/>
        </w:trPr>
        <w:tc>
          <w:tcPr>
            <w:tcW w:w="1482" w:type="dxa"/>
            <w:vMerge/>
            <w:vAlign w:val="center"/>
          </w:tcPr>
          <w:p w14:paraId="30AECA54" w14:textId="77777777" w:rsidR="003B4D65" w:rsidRPr="00347F20" w:rsidRDefault="003B4D65" w:rsidP="00F13F00">
            <w:pPr>
              <w:spacing w:beforeLines="0" w:before="0" w:afterLines="0" w:after="0"/>
              <w:ind w:left="0"/>
              <w:contextualSpacing/>
              <w:jc w:val="center"/>
              <w:rPr>
                <w:rFonts w:cs="Arial"/>
                <w:b/>
              </w:rPr>
            </w:pPr>
          </w:p>
        </w:tc>
        <w:tc>
          <w:tcPr>
            <w:tcW w:w="1671" w:type="dxa"/>
            <w:vAlign w:val="center"/>
          </w:tcPr>
          <w:p w14:paraId="3C94D3DB" w14:textId="77777777" w:rsidR="003B4D65" w:rsidRPr="00347F20" w:rsidRDefault="003B4D65" w:rsidP="00F13F00">
            <w:pPr>
              <w:spacing w:beforeLines="0" w:before="0" w:afterLines="0" w:after="0"/>
              <w:ind w:left="0"/>
              <w:contextualSpacing/>
              <w:rPr>
                <w:rFonts w:cs="Arial"/>
              </w:rPr>
            </w:pPr>
            <w:r w:rsidRPr="00347F20">
              <w:rPr>
                <w:rFonts w:cs="Arial"/>
                <w:color w:val="000000" w:themeColor="text1"/>
                <w:szCs w:val="18"/>
              </w:rPr>
              <w:t xml:space="preserve">Vermelho </w:t>
            </w:r>
            <w:r w:rsidRPr="00347F20">
              <w:rPr>
                <w:rFonts w:cs="Arial"/>
              </w:rPr>
              <w:t>sólido</w:t>
            </w:r>
          </w:p>
        </w:tc>
        <w:tc>
          <w:tcPr>
            <w:tcW w:w="3368" w:type="dxa"/>
            <w:vAlign w:val="center"/>
          </w:tcPr>
          <w:p w14:paraId="34903C25" w14:textId="77777777" w:rsidR="003B4D65" w:rsidRPr="00347F20" w:rsidRDefault="003B4D65" w:rsidP="00F13F00">
            <w:pPr>
              <w:spacing w:beforeLines="0" w:before="0" w:afterLines="0" w:after="0"/>
              <w:ind w:left="0"/>
              <w:contextualSpacing/>
              <w:rPr>
                <w:rFonts w:cs="Arial"/>
              </w:rPr>
            </w:pPr>
            <w:r w:rsidRPr="00347F20">
              <w:rPr>
                <w:rFonts w:cs="Arial"/>
              </w:rPr>
              <w:t>O dispositivo está no modo de inicialização.</w:t>
            </w:r>
          </w:p>
        </w:tc>
      </w:tr>
      <w:tr w:rsidR="003B4D65" w:rsidRPr="00347F20" w14:paraId="6C2B865E" w14:textId="77777777" w:rsidTr="00F13F00">
        <w:trPr>
          <w:trHeight w:val="565"/>
          <w:jc w:val="center"/>
        </w:trPr>
        <w:tc>
          <w:tcPr>
            <w:tcW w:w="1482" w:type="dxa"/>
            <w:vMerge/>
            <w:vAlign w:val="center"/>
          </w:tcPr>
          <w:p w14:paraId="3063B36F" w14:textId="77777777" w:rsidR="003B4D65" w:rsidRPr="00347F20" w:rsidRDefault="003B4D65" w:rsidP="00F13F00">
            <w:pPr>
              <w:spacing w:beforeLines="0" w:before="0" w:afterLines="0" w:after="0"/>
              <w:ind w:left="0"/>
              <w:contextualSpacing/>
              <w:jc w:val="center"/>
              <w:rPr>
                <w:rFonts w:cs="Arial"/>
                <w:b/>
              </w:rPr>
            </w:pPr>
          </w:p>
        </w:tc>
        <w:tc>
          <w:tcPr>
            <w:tcW w:w="1671" w:type="dxa"/>
            <w:vAlign w:val="center"/>
          </w:tcPr>
          <w:p w14:paraId="7BE77B5E" w14:textId="77777777" w:rsidR="003B4D65" w:rsidRPr="00347F20" w:rsidRDefault="003B4D65" w:rsidP="00F13F00">
            <w:pPr>
              <w:spacing w:beforeLines="0" w:before="0" w:afterLines="0" w:after="0"/>
              <w:ind w:left="0"/>
              <w:contextualSpacing/>
              <w:rPr>
                <w:rFonts w:cs="Arial"/>
              </w:rPr>
            </w:pPr>
            <w:r w:rsidRPr="00347F20">
              <w:rPr>
                <w:rFonts w:cs="Arial"/>
              </w:rPr>
              <w:t>Vermelho piscando</w:t>
            </w:r>
          </w:p>
        </w:tc>
        <w:tc>
          <w:tcPr>
            <w:tcW w:w="3368" w:type="dxa"/>
            <w:vAlign w:val="center"/>
          </w:tcPr>
          <w:p w14:paraId="7A74C160" w14:textId="77777777" w:rsidR="003B4D65" w:rsidRPr="00347F20" w:rsidRDefault="003B4D65" w:rsidP="00F13F00">
            <w:pPr>
              <w:spacing w:beforeLines="0" w:before="0" w:afterLines="0" w:after="0"/>
              <w:ind w:left="0"/>
              <w:contextualSpacing/>
              <w:rPr>
                <w:rFonts w:cs="Arial"/>
              </w:rPr>
            </w:pPr>
            <w:r w:rsidRPr="00347F20">
              <w:rPr>
                <w:rFonts w:cs="Arial"/>
              </w:rPr>
              <w:t>A bateria está fraca. Carregue-a.</w:t>
            </w:r>
          </w:p>
        </w:tc>
      </w:tr>
    </w:tbl>
    <w:p w14:paraId="5CCEC626" w14:textId="77777777" w:rsidR="003B4D65" w:rsidRPr="00347F20" w:rsidRDefault="003B4D65" w:rsidP="003B4D65">
      <w:pPr>
        <w:pStyle w:val="30"/>
        <w:spacing w:before="312" w:after="156"/>
      </w:pPr>
      <w:bookmarkStart w:id="486" w:name="_Toc159436349"/>
      <w:r w:rsidRPr="00347F20">
        <w:t>Fontes de energia</w:t>
      </w:r>
      <w:bookmarkEnd w:id="486"/>
    </w:p>
    <w:p w14:paraId="03947F58" w14:textId="77777777" w:rsidR="003B4D65" w:rsidRPr="00347F20" w:rsidRDefault="003B4D65" w:rsidP="003B4D65">
      <w:pPr>
        <w:pStyle w:val="BodytextUserManual"/>
        <w:spacing w:before="156" w:after="156"/>
        <w:rPr>
          <w:smallCaps/>
        </w:rPr>
      </w:pPr>
      <w:r w:rsidRPr="00347F20">
        <w:t>O MaxiBAS</w:t>
      </w:r>
      <w:r w:rsidRPr="00347F20">
        <w:rPr>
          <w:i/>
        </w:rPr>
        <w:t xml:space="preserve"> </w:t>
      </w:r>
      <w:r w:rsidRPr="00347F20">
        <w:t>O testador BT506 pode receber energia das seguintes fontes:</w:t>
      </w:r>
    </w:p>
    <w:p w14:paraId="72E5F6C8" w14:textId="77777777" w:rsidR="003B4D65" w:rsidRPr="00347F20" w:rsidRDefault="003B4D65" w:rsidP="003B4D65">
      <w:pPr>
        <w:pStyle w:val="ItemList"/>
        <w:widowControl/>
        <w:spacing w:before="62" w:after="62"/>
        <w:ind w:left="641" w:hanging="357"/>
        <w:rPr>
          <w:rFonts w:cs="Arial"/>
          <w:smallCaps/>
        </w:rPr>
      </w:pPr>
      <w:r w:rsidRPr="00347F20">
        <w:rPr>
          <w:rFonts w:cs="Arial"/>
        </w:rPr>
        <w:t>Pacote de bateria interna</w:t>
      </w:r>
    </w:p>
    <w:p w14:paraId="7B39501D" w14:textId="77777777" w:rsidR="003B4D65" w:rsidRPr="00347F20" w:rsidRDefault="003B4D65" w:rsidP="003B4D65">
      <w:pPr>
        <w:pStyle w:val="ItemList"/>
        <w:widowControl/>
        <w:spacing w:before="62" w:after="62"/>
        <w:ind w:left="641" w:hanging="357"/>
        <w:rPr>
          <w:rFonts w:eastAsia="黑体" w:cs="Arial"/>
          <w:b/>
        </w:rPr>
      </w:pPr>
      <w:r w:rsidRPr="00347F20">
        <w:rPr>
          <w:rFonts w:cs="Arial"/>
        </w:rPr>
        <w:t>Fonte de alimentação CA/CC</w:t>
      </w:r>
    </w:p>
    <w:p w14:paraId="60C3534E" w14:textId="77777777" w:rsidR="003B4D65" w:rsidRPr="00347F20" w:rsidRDefault="003B4D65" w:rsidP="003B4D65">
      <w:pPr>
        <w:pStyle w:val="NOTE0"/>
        <w:spacing w:beforeLines="0" w:before="0" w:afterLines="0" w:after="0"/>
        <w:ind w:left="1075" w:hanging="792"/>
        <w:rPr>
          <w:rFonts w:cs="Arial"/>
          <w:smallCaps/>
          <w:color w:val="000000" w:themeColor="text1"/>
        </w:rPr>
      </w:pPr>
      <w:r w:rsidRPr="00347F20">
        <w:rPr>
          <w:rFonts w:cs="Arial"/>
          <w:noProof/>
          <w:lang w:val="en-US"/>
        </w:rPr>
        <w:drawing>
          <wp:anchor distT="0" distB="0" distL="114300" distR="114300" simplePos="0" relativeHeight="252324864" behindDoc="0" locked="0" layoutInCell="1" allowOverlap="1" wp14:anchorId="479AB4DA" wp14:editId="1518F3AD">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rPr>
        <w:t>IMPORTANTE</w:t>
      </w:r>
    </w:p>
    <w:p w14:paraId="405FD165" w14:textId="1FF374C0" w:rsidR="003B4D65" w:rsidRPr="00347F20" w:rsidRDefault="003B4D65" w:rsidP="003B4D65">
      <w:pPr>
        <w:pStyle w:val="NOTE1"/>
        <w:spacing w:beforeLines="0" w:before="0" w:afterLines="0" w:after="0"/>
        <w:ind w:left="283"/>
        <w:rPr>
          <w:rFonts w:cs="Arial"/>
          <w:smallCaps/>
        </w:rPr>
      </w:pPr>
      <w:r w:rsidRPr="00347F20">
        <w:rPr>
          <w:rFonts w:cs="Arial"/>
        </w:rPr>
        <w:t>Não carregue o testador quando a temperatura estiver abaixo de 0°C (32°F) ou acima de 45°C (113°F).</w:t>
      </w:r>
    </w:p>
    <w:p w14:paraId="36F0E569" w14:textId="77777777" w:rsidR="003B4D65" w:rsidRPr="00347F20" w:rsidRDefault="003B4D65" w:rsidP="003B4D65">
      <w:pPr>
        <w:pStyle w:val="40"/>
        <w:spacing w:before="156" w:after="156"/>
        <w:rPr>
          <w:rFonts w:cs="Arial"/>
        </w:rPr>
      </w:pPr>
      <w:bookmarkStart w:id="487" w:name="_Toc114038101"/>
      <w:r w:rsidRPr="00347F20">
        <w:rPr>
          <w:rFonts w:cs="Arial"/>
        </w:rPr>
        <w:t>Pacote de bateria interna</w:t>
      </w:r>
      <w:bookmarkEnd w:id="487"/>
    </w:p>
    <w:p w14:paraId="529DBF31" w14:textId="77777777" w:rsidR="003B4D65" w:rsidRPr="00347F20" w:rsidRDefault="003B4D65" w:rsidP="003B4D65">
      <w:pPr>
        <w:pStyle w:val="EN"/>
        <w:spacing w:before="156" w:after="156"/>
        <w:rPr>
          <w:rFonts w:cs="Arial"/>
          <w:smallCaps/>
          <w:color w:val="000000" w:themeColor="text1"/>
        </w:rPr>
      </w:pPr>
      <w:r w:rsidRPr="00347F20">
        <w:rPr>
          <w:rFonts w:cs="Arial"/>
          <w:color w:val="000000" w:themeColor="text1"/>
        </w:rPr>
        <w:t xml:space="preserve">O testador de bateria </w:t>
      </w:r>
      <w:r w:rsidRPr="00347F20">
        <w:rPr>
          <w:rFonts w:cs="Arial"/>
        </w:rPr>
        <w:t xml:space="preserve">MaxiBAS BT506 </w:t>
      </w:r>
      <w:r w:rsidRPr="00347F20">
        <w:rPr>
          <w:rFonts w:cs="Arial"/>
          <w:color w:val="000000" w:themeColor="text1"/>
        </w:rPr>
        <w:t>pode ser alimentado pela bateria interna recarregável.</w:t>
      </w:r>
    </w:p>
    <w:p w14:paraId="08BC90AC" w14:textId="77777777" w:rsidR="003B4D65" w:rsidRPr="00347F20" w:rsidRDefault="003B4D65" w:rsidP="003B4D65">
      <w:pPr>
        <w:pStyle w:val="40"/>
        <w:spacing w:before="156" w:after="156"/>
        <w:rPr>
          <w:rFonts w:cs="Arial"/>
        </w:rPr>
      </w:pPr>
      <w:bookmarkStart w:id="488" w:name="_Toc114038102"/>
      <w:r w:rsidRPr="00347F20">
        <w:rPr>
          <w:rFonts w:cs="Arial"/>
        </w:rPr>
        <w:t>Fonte de alimentação CA/CC — usando adaptador de energia</w:t>
      </w:r>
      <w:bookmarkEnd w:id="488"/>
    </w:p>
    <w:p w14:paraId="4506D01B" w14:textId="77777777" w:rsidR="003B4D65" w:rsidRPr="00347F20" w:rsidRDefault="003B4D65" w:rsidP="003B4D65">
      <w:pPr>
        <w:pStyle w:val="EN"/>
        <w:spacing w:before="156" w:after="156"/>
        <w:rPr>
          <w:rFonts w:cs="Arial"/>
          <w:color w:val="000000" w:themeColor="text1"/>
        </w:rPr>
      </w:pPr>
      <w:r w:rsidRPr="00347F20">
        <w:rPr>
          <w:rFonts w:cs="Arial"/>
          <w:color w:val="000000" w:themeColor="text1"/>
        </w:rPr>
        <w:t xml:space="preserve">O testador de bateria </w:t>
      </w:r>
      <w:r w:rsidRPr="00347F20">
        <w:rPr>
          <w:rFonts w:cs="Arial"/>
        </w:rPr>
        <w:t xml:space="preserve">MaxiBAS </w:t>
      </w:r>
      <w:r w:rsidRPr="00347F20">
        <w:rPr>
          <w:rFonts w:cs="Arial"/>
          <w:color w:val="000000" w:themeColor="text1"/>
        </w:rPr>
        <w:t>BT506 pode ser alimentado por uma tomada elétrica usando o adaptador de energia CA/CC. A fonte de alimentação CA/CC também carrega a bateria interna.</w:t>
      </w:r>
    </w:p>
    <w:p w14:paraId="316A696F" w14:textId="77777777" w:rsidR="003B4D65" w:rsidRPr="00347F20" w:rsidRDefault="003B4D65" w:rsidP="003B4D65">
      <w:pPr>
        <w:pStyle w:val="30"/>
        <w:spacing w:before="312" w:after="156"/>
        <w:rPr>
          <w:smallCaps/>
        </w:rPr>
      </w:pPr>
      <w:bookmarkStart w:id="489" w:name="_Toc106826241"/>
      <w:bookmarkStart w:id="490" w:name="_Toc114038103"/>
      <w:bookmarkStart w:id="491" w:name="_Toc159436350"/>
      <w:r w:rsidRPr="00347F20">
        <w:t>Especificações técnicas</w:t>
      </w:r>
      <w:bookmarkEnd w:id="489"/>
      <w:bookmarkEnd w:id="490"/>
      <w:bookmarkEnd w:id="491"/>
    </w:p>
    <w:p w14:paraId="5A5BA80E" w14:textId="7F158A6D" w:rsidR="003B4D65" w:rsidRPr="00347F20" w:rsidRDefault="003B4D65" w:rsidP="003B4D65">
      <w:pPr>
        <w:pStyle w:val="FigureTittle"/>
        <w:spacing w:before="62" w:after="62"/>
        <w:rPr>
          <w:rFonts w:cs="Arial"/>
        </w:rPr>
      </w:pPr>
      <w:r w:rsidRPr="00347F20">
        <w:rPr>
          <w:rFonts w:cs="Arial"/>
          <w:iCs/>
        </w:rPr>
        <w:t xml:space="preserve">Tabela </w:t>
      </w:r>
      <w:r w:rsidRPr="00347F20">
        <w:rPr>
          <w:rFonts w:cs="Arial"/>
          <w:i/>
          <w:iCs/>
        </w:rPr>
        <w:fldChar w:fldCharType="begin"/>
      </w:r>
      <w:r w:rsidRPr="00347F20">
        <w:rPr>
          <w:rFonts w:cs="Arial"/>
          <w:iCs/>
        </w:rPr>
        <w:instrText xml:space="preserve"> STYLEREF 1 \s </w:instrText>
      </w:r>
      <w:r w:rsidRPr="00347F20">
        <w:rPr>
          <w:rFonts w:cs="Arial"/>
          <w:i/>
          <w:iCs/>
        </w:rPr>
        <w:fldChar w:fldCharType="separate"/>
      </w:r>
      <w:r w:rsidRPr="00347F20">
        <w:rPr>
          <w:rFonts w:cs="Arial"/>
          <w:iCs/>
          <w:noProof/>
        </w:rPr>
        <w:t>1</w:t>
      </w:r>
      <w:r w:rsidRPr="00347F20">
        <w:rPr>
          <w:rFonts w:cs="Arial"/>
          <w:i/>
          <w:iCs/>
        </w:rPr>
        <w:fldChar w:fldCharType="end"/>
      </w:r>
      <w:r w:rsidR="001312BD" w:rsidRPr="00347F20">
        <w:rPr>
          <w:rFonts w:cs="Arial"/>
          <w:iCs/>
        </w:rPr>
        <w:t>1</w:t>
      </w:r>
      <w:r w:rsidRPr="00347F20">
        <w:rPr>
          <w:rFonts w:cs="Arial"/>
          <w:iCs/>
        </w:rPr>
        <w:noBreakHyphen/>
      </w:r>
      <w:r w:rsidRPr="00347F20">
        <w:rPr>
          <w:rFonts w:cs="Arial"/>
          <w:i/>
          <w:iCs/>
        </w:rPr>
        <w:fldChar w:fldCharType="begin"/>
      </w:r>
      <w:r w:rsidRPr="00347F20">
        <w:rPr>
          <w:rFonts w:cs="Arial"/>
          <w:iCs/>
        </w:rPr>
        <w:instrText xml:space="preserve"> SEQ Table \* ARABIC \s 1 </w:instrText>
      </w:r>
      <w:r w:rsidRPr="00347F20">
        <w:rPr>
          <w:rFonts w:cs="Arial"/>
          <w:i/>
          <w:iCs/>
        </w:rPr>
        <w:fldChar w:fldCharType="separate"/>
      </w:r>
      <w:r w:rsidRPr="00347F20">
        <w:rPr>
          <w:rFonts w:cs="Arial"/>
          <w:iCs/>
          <w:noProof/>
        </w:rPr>
        <w:t>2</w:t>
      </w:r>
      <w:r w:rsidRPr="00347F20">
        <w:rPr>
          <w:rFonts w:cs="Arial"/>
          <w:i/>
          <w:iCs/>
        </w:rPr>
        <w:fldChar w:fldCharType="end"/>
      </w:r>
      <w:r w:rsidRPr="00347F20">
        <w:rPr>
          <w:rFonts w:cs="Arial"/>
          <w:iCs/>
        </w:rPr>
        <w:t xml:space="preserve"> </w:t>
      </w:r>
      <w:r w:rsidRPr="00347F20">
        <w:rPr>
          <w:rFonts w:cs="Arial"/>
          <w:i/>
          <w:iCs/>
        </w:rPr>
        <w:t>Especificações técnicas</w:t>
      </w:r>
    </w:p>
    <w:tbl>
      <w:tblPr>
        <w:tblStyle w:val="ac"/>
        <w:tblW w:w="0" w:type="auto"/>
        <w:jc w:val="center"/>
        <w:tblLook w:val="04A0" w:firstRow="1" w:lastRow="0" w:firstColumn="1" w:lastColumn="0" w:noHBand="0" w:noVBand="1"/>
      </w:tblPr>
      <w:tblGrid>
        <w:gridCol w:w="2126"/>
        <w:gridCol w:w="4678"/>
      </w:tblGrid>
      <w:tr w:rsidR="003B4D65" w:rsidRPr="00347F20" w14:paraId="2CEB0414" w14:textId="77777777" w:rsidTr="00F13F00">
        <w:trPr>
          <w:trHeight w:val="435"/>
          <w:tblHeader/>
          <w:jc w:val="center"/>
        </w:trPr>
        <w:tc>
          <w:tcPr>
            <w:tcW w:w="2126" w:type="dxa"/>
            <w:shd w:val="clear" w:color="auto" w:fill="D9D9D9" w:themeFill="background1" w:themeFillShade="D9"/>
            <w:vAlign w:val="center"/>
          </w:tcPr>
          <w:p w14:paraId="094B0E09" w14:textId="77777777" w:rsidR="003B4D65" w:rsidRPr="00347F20" w:rsidRDefault="003B4D65" w:rsidP="00F13F00">
            <w:pPr>
              <w:spacing w:beforeLines="0" w:before="0" w:afterLines="0" w:after="0"/>
              <w:ind w:left="0"/>
              <w:rPr>
                <w:rFonts w:eastAsiaTheme="minorEastAsia" w:cs="Arial"/>
                <w:b/>
                <w:smallCaps/>
                <w:color w:val="000000" w:themeColor="text1"/>
              </w:rPr>
            </w:pPr>
            <w:r w:rsidRPr="00347F20">
              <w:rPr>
                <w:rFonts w:eastAsiaTheme="minorEastAsia" w:cs="Arial"/>
                <w:b/>
                <w:color w:val="000000" w:themeColor="text1"/>
              </w:rPr>
              <w:t>Item</w:t>
            </w:r>
          </w:p>
        </w:tc>
        <w:tc>
          <w:tcPr>
            <w:tcW w:w="4678" w:type="dxa"/>
            <w:shd w:val="clear" w:color="auto" w:fill="D9D9D9" w:themeFill="background1" w:themeFillShade="D9"/>
            <w:vAlign w:val="center"/>
          </w:tcPr>
          <w:p w14:paraId="1F6626CB" w14:textId="77777777" w:rsidR="003B4D65" w:rsidRPr="00347F20" w:rsidRDefault="003B4D65" w:rsidP="00F13F00">
            <w:pPr>
              <w:spacing w:beforeLines="0" w:before="0" w:afterLines="0" w:after="0"/>
              <w:ind w:left="0"/>
              <w:rPr>
                <w:rFonts w:eastAsiaTheme="minorEastAsia" w:cs="Arial"/>
                <w:b/>
                <w:smallCaps/>
                <w:color w:val="000000" w:themeColor="text1"/>
              </w:rPr>
            </w:pPr>
            <w:r w:rsidRPr="00347F20">
              <w:rPr>
                <w:rFonts w:eastAsiaTheme="minorEastAsia" w:cs="Arial"/>
                <w:b/>
                <w:color w:val="000000" w:themeColor="text1"/>
              </w:rPr>
              <w:t>Descrição</w:t>
            </w:r>
          </w:p>
        </w:tc>
      </w:tr>
      <w:tr w:rsidR="003B4D65" w:rsidRPr="00347F20" w14:paraId="52D280C7" w14:textId="77777777" w:rsidTr="00F13F00">
        <w:trPr>
          <w:trHeight w:val="553"/>
          <w:jc w:val="center"/>
        </w:trPr>
        <w:tc>
          <w:tcPr>
            <w:tcW w:w="2126" w:type="dxa"/>
            <w:vAlign w:val="center"/>
          </w:tcPr>
          <w:p w14:paraId="4F082DEF" w14:textId="77777777" w:rsidR="003B4D65" w:rsidRPr="00347F20" w:rsidRDefault="003B4D65" w:rsidP="00F13F00">
            <w:pPr>
              <w:spacing w:beforeLines="0" w:before="0" w:afterLines="0" w:after="0"/>
              <w:ind w:left="0"/>
              <w:rPr>
                <w:rFonts w:cs="Arial"/>
                <w:b/>
              </w:rPr>
            </w:pPr>
            <w:r w:rsidRPr="00347F20">
              <w:rPr>
                <w:rFonts w:cs="Arial"/>
                <w:b/>
              </w:rPr>
              <w:t>Conectividade</w:t>
            </w:r>
          </w:p>
        </w:tc>
        <w:tc>
          <w:tcPr>
            <w:tcW w:w="4678" w:type="dxa"/>
            <w:vAlign w:val="center"/>
          </w:tcPr>
          <w:p w14:paraId="07D70C49" w14:textId="77777777" w:rsidR="003B4D65" w:rsidRPr="00347F20" w:rsidRDefault="003B4D65" w:rsidP="00F13F00">
            <w:pPr>
              <w:pStyle w:val="aa"/>
              <w:numPr>
                <w:ilvl w:val="0"/>
                <w:numId w:val="120"/>
              </w:numPr>
              <w:spacing w:beforeLines="20" w:before="62" w:afterLines="20" w:after="62"/>
              <w:ind w:left="357" w:hanging="357"/>
              <w:rPr>
                <w:rFonts w:cs="Arial"/>
              </w:rPr>
            </w:pPr>
            <w:r w:rsidRPr="00347F20">
              <w:rPr>
                <w:rFonts w:cs="Arial"/>
              </w:rPr>
              <w:t>USB 2.0, Tipo C</w:t>
            </w:r>
          </w:p>
          <w:p w14:paraId="5FFEF38E" w14:textId="77777777" w:rsidR="003B4D65" w:rsidRPr="00347F20" w:rsidRDefault="003B4D65" w:rsidP="00F13F00">
            <w:pPr>
              <w:pStyle w:val="aa"/>
              <w:numPr>
                <w:ilvl w:val="0"/>
                <w:numId w:val="120"/>
              </w:numPr>
              <w:spacing w:beforeLines="20" w:before="62" w:afterLines="20" w:after="62"/>
              <w:ind w:left="357" w:hanging="357"/>
              <w:rPr>
                <w:rFonts w:eastAsiaTheme="minorEastAsia" w:cs="Arial"/>
                <w:smallCaps/>
                <w:color w:val="000000" w:themeColor="text1"/>
              </w:rPr>
            </w:pPr>
            <w:r w:rsidRPr="00347F20">
              <w:rPr>
                <w:rFonts w:cs="Arial"/>
              </w:rPr>
              <w:t>Bluetooth 4.2</w:t>
            </w:r>
          </w:p>
        </w:tc>
      </w:tr>
      <w:tr w:rsidR="003B4D65" w:rsidRPr="00347F20" w14:paraId="33973FC7" w14:textId="77777777" w:rsidTr="00F13F00">
        <w:trPr>
          <w:trHeight w:val="421"/>
          <w:jc w:val="center"/>
        </w:trPr>
        <w:tc>
          <w:tcPr>
            <w:tcW w:w="2126" w:type="dxa"/>
            <w:vAlign w:val="center"/>
          </w:tcPr>
          <w:p w14:paraId="70A3253C" w14:textId="77777777" w:rsidR="003B4D65" w:rsidRPr="00347F20" w:rsidRDefault="003B4D65" w:rsidP="00F13F00">
            <w:pPr>
              <w:spacing w:beforeLines="0" w:before="0" w:afterLines="0" w:after="0"/>
              <w:ind w:left="0"/>
              <w:rPr>
                <w:rFonts w:cs="Arial"/>
                <w:b/>
              </w:rPr>
            </w:pPr>
            <w:r w:rsidRPr="00347F20">
              <w:rPr>
                <w:rFonts w:cs="Arial"/>
                <w:b/>
              </w:rPr>
              <w:t>Tensão de entrada</w:t>
            </w:r>
          </w:p>
        </w:tc>
        <w:tc>
          <w:tcPr>
            <w:tcW w:w="4678" w:type="dxa"/>
            <w:vAlign w:val="center"/>
          </w:tcPr>
          <w:p w14:paraId="3DD871EC" w14:textId="77777777" w:rsidR="003B4D65" w:rsidRPr="00347F20" w:rsidRDefault="003B4D65" w:rsidP="00F13F00">
            <w:pPr>
              <w:spacing w:beforeLines="0" w:before="0" w:afterLines="0" w:after="0"/>
              <w:ind w:left="0"/>
              <w:rPr>
                <w:rFonts w:cs="Arial"/>
              </w:rPr>
            </w:pPr>
            <w:r w:rsidRPr="00347F20">
              <w:rPr>
                <w:rFonts w:cs="Arial"/>
              </w:rPr>
              <w:t>5 V CC</w:t>
            </w:r>
          </w:p>
        </w:tc>
      </w:tr>
      <w:tr w:rsidR="003B4D65" w:rsidRPr="00347F20" w14:paraId="1BC95D7F" w14:textId="77777777" w:rsidTr="00F13F00">
        <w:trPr>
          <w:trHeight w:val="414"/>
          <w:jc w:val="center"/>
        </w:trPr>
        <w:tc>
          <w:tcPr>
            <w:tcW w:w="2126" w:type="dxa"/>
            <w:vAlign w:val="center"/>
          </w:tcPr>
          <w:p w14:paraId="4C76955A" w14:textId="77777777" w:rsidR="003B4D65" w:rsidRPr="00347F20" w:rsidRDefault="003B4D65" w:rsidP="00F13F00">
            <w:pPr>
              <w:spacing w:beforeLines="0" w:before="0" w:afterLines="0" w:after="0"/>
              <w:ind w:left="0"/>
              <w:rPr>
                <w:rFonts w:cs="Arial"/>
                <w:b/>
              </w:rPr>
            </w:pPr>
            <w:r w:rsidRPr="00347F20">
              <w:rPr>
                <w:rFonts w:cs="Arial"/>
                <w:b/>
              </w:rPr>
              <w:t>Corrente de trabalho</w:t>
            </w:r>
          </w:p>
        </w:tc>
        <w:tc>
          <w:tcPr>
            <w:tcW w:w="4678" w:type="dxa"/>
            <w:vAlign w:val="center"/>
          </w:tcPr>
          <w:p w14:paraId="7C4C7249" w14:textId="77777777" w:rsidR="003B4D65" w:rsidRPr="00347F20" w:rsidRDefault="003B4D65" w:rsidP="00F13F00">
            <w:pPr>
              <w:spacing w:beforeLines="0" w:before="0" w:afterLines="0" w:after="0"/>
              <w:ind w:left="0"/>
              <w:rPr>
                <w:rFonts w:cs="Arial"/>
              </w:rPr>
            </w:pPr>
            <w:r w:rsidRPr="00347F20">
              <w:rPr>
                <w:rFonts w:cs="Arial"/>
              </w:rPr>
              <w:t>&lt; 150 mA a 12 V CC</w:t>
            </w:r>
          </w:p>
        </w:tc>
      </w:tr>
      <w:tr w:rsidR="003B4D65" w:rsidRPr="00347F20" w14:paraId="1C7F20B8" w14:textId="77777777" w:rsidTr="00F13F00">
        <w:trPr>
          <w:trHeight w:val="406"/>
          <w:jc w:val="center"/>
        </w:trPr>
        <w:tc>
          <w:tcPr>
            <w:tcW w:w="2126" w:type="dxa"/>
            <w:vAlign w:val="center"/>
          </w:tcPr>
          <w:p w14:paraId="17149819" w14:textId="77777777" w:rsidR="003B4D65" w:rsidRPr="00347F20" w:rsidRDefault="003B4D65" w:rsidP="00F13F00">
            <w:pPr>
              <w:spacing w:beforeLines="0" w:before="0" w:afterLines="0" w:after="0"/>
              <w:ind w:left="0"/>
              <w:rPr>
                <w:rFonts w:cs="Arial"/>
                <w:b/>
              </w:rPr>
            </w:pPr>
            <w:r w:rsidRPr="00347F20">
              <w:rPr>
                <w:rFonts w:cs="Arial"/>
                <w:b/>
              </w:rPr>
              <w:t>Bateria interna</w:t>
            </w:r>
          </w:p>
        </w:tc>
        <w:tc>
          <w:tcPr>
            <w:tcW w:w="4678" w:type="dxa"/>
            <w:vAlign w:val="center"/>
          </w:tcPr>
          <w:p w14:paraId="0C1BAB16" w14:textId="77777777" w:rsidR="003B4D65" w:rsidRPr="00347F20" w:rsidRDefault="003B4D65" w:rsidP="00F13F00">
            <w:pPr>
              <w:spacing w:beforeLines="0" w:before="0" w:afterLines="0" w:after="0"/>
              <w:ind w:left="0"/>
              <w:rPr>
                <w:rFonts w:cs="Arial"/>
              </w:rPr>
            </w:pPr>
            <w:r w:rsidRPr="00347F20">
              <w:rPr>
                <w:rFonts w:cs="Arial"/>
              </w:rPr>
              <w:t>Bateria de polímero de íons de lítio de 3,7 V/800 mAh</w:t>
            </w:r>
          </w:p>
        </w:tc>
      </w:tr>
      <w:tr w:rsidR="003B4D65" w:rsidRPr="00347F20" w14:paraId="544FFA07" w14:textId="77777777" w:rsidTr="00F13F00">
        <w:trPr>
          <w:trHeight w:val="425"/>
          <w:jc w:val="center"/>
        </w:trPr>
        <w:tc>
          <w:tcPr>
            <w:tcW w:w="2126" w:type="dxa"/>
            <w:vAlign w:val="center"/>
          </w:tcPr>
          <w:p w14:paraId="5416EF63" w14:textId="77777777" w:rsidR="003B4D65" w:rsidRPr="00347F20" w:rsidRDefault="003B4D65" w:rsidP="00F13F00">
            <w:pPr>
              <w:spacing w:beforeLines="0" w:before="0" w:afterLines="0" w:after="0"/>
              <w:ind w:left="0"/>
              <w:rPr>
                <w:rFonts w:cs="Arial"/>
                <w:b/>
              </w:rPr>
            </w:pPr>
            <w:r w:rsidRPr="00347F20">
              <w:rPr>
                <w:rFonts w:cs="Arial"/>
                <w:b/>
              </w:rPr>
              <w:lastRenderedPageBreak/>
              <w:t>Alcance CCA</w:t>
            </w:r>
          </w:p>
        </w:tc>
        <w:tc>
          <w:tcPr>
            <w:tcW w:w="4678" w:type="dxa"/>
            <w:vAlign w:val="center"/>
          </w:tcPr>
          <w:p w14:paraId="0EEA79D1" w14:textId="77777777" w:rsidR="003B4D65" w:rsidRPr="00347F20" w:rsidRDefault="003B4D65" w:rsidP="00F13F00">
            <w:pPr>
              <w:spacing w:beforeLines="0" w:before="0" w:afterLines="0" w:after="0"/>
              <w:ind w:left="0"/>
              <w:rPr>
                <w:rFonts w:cs="Arial"/>
              </w:rPr>
            </w:pPr>
            <w:r w:rsidRPr="00347F20">
              <w:rPr>
                <w:rFonts w:cs="Arial"/>
              </w:rPr>
              <w:t>100 a 2000 A</w:t>
            </w:r>
          </w:p>
        </w:tc>
      </w:tr>
      <w:tr w:rsidR="003B4D65" w:rsidRPr="00347F20" w14:paraId="1DC5069A" w14:textId="77777777" w:rsidTr="00F13F00">
        <w:trPr>
          <w:trHeight w:val="417"/>
          <w:jc w:val="center"/>
        </w:trPr>
        <w:tc>
          <w:tcPr>
            <w:tcW w:w="2126" w:type="dxa"/>
            <w:vAlign w:val="center"/>
          </w:tcPr>
          <w:p w14:paraId="1B37B3BD" w14:textId="77777777" w:rsidR="003B4D65" w:rsidRPr="00347F20" w:rsidRDefault="003B4D65" w:rsidP="00F13F00">
            <w:pPr>
              <w:spacing w:beforeLines="0" w:before="0" w:afterLines="0" w:after="0"/>
              <w:ind w:left="0"/>
              <w:rPr>
                <w:rFonts w:cs="Arial"/>
                <w:b/>
              </w:rPr>
            </w:pPr>
            <w:r w:rsidRPr="00347F20">
              <w:rPr>
                <w:rFonts w:cs="Arial"/>
                <w:b/>
              </w:rPr>
              <w:t>Faixa de tensão</w:t>
            </w:r>
          </w:p>
        </w:tc>
        <w:tc>
          <w:tcPr>
            <w:tcW w:w="4678" w:type="dxa"/>
            <w:vAlign w:val="center"/>
          </w:tcPr>
          <w:p w14:paraId="42F7214B" w14:textId="77777777" w:rsidR="003B4D65" w:rsidRPr="00347F20" w:rsidRDefault="003B4D65" w:rsidP="00F13F00">
            <w:pPr>
              <w:spacing w:beforeLines="0" w:before="0" w:afterLines="0" w:after="0"/>
              <w:ind w:left="0"/>
              <w:rPr>
                <w:rFonts w:cs="Arial"/>
              </w:rPr>
            </w:pPr>
            <w:r w:rsidRPr="00347F20">
              <w:rPr>
                <w:rFonts w:cs="Arial"/>
              </w:rPr>
              <w:t>1,5 a 16 V</w:t>
            </w:r>
          </w:p>
        </w:tc>
      </w:tr>
      <w:tr w:rsidR="003B4D65" w:rsidRPr="00347F20" w14:paraId="27316B89" w14:textId="77777777" w:rsidTr="00F13F00">
        <w:trPr>
          <w:trHeight w:val="410"/>
          <w:jc w:val="center"/>
        </w:trPr>
        <w:tc>
          <w:tcPr>
            <w:tcW w:w="2126" w:type="dxa"/>
            <w:vAlign w:val="center"/>
          </w:tcPr>
          <w:p w14:paraId="2A9AF8F2" w14:textId="77777777" w:rsidR="003B4D65" w:rsidRPr="00347F20" w:rsidRDefault="003B4D65" w:rsidP="00F13F00">
            <w:pPr>
              <w:spacing w:beforeLines="0" w:before="0" w:afterLines="0" w:after="0"/>
              <w:ind w:left="0"/>
              <w:rPr>
                <w:rFonts w:cs="Arial"/>
                <w:b/>
              </w:rPr>
            </w:pPr>
            <w:r w:rsidRPr="00347F20">
              <w:rPr>
                <w:rFonts w:cs="Arial"/>
                <w:b/>
              </w:rPr>
              <w:t>Temperatura de trabalho.</w:t>
            </w:r>
          </w:p>
        </w:tc>
        <w:tc>
          <w:tcPr>
            <w:tcW w:w="4678" w:type="dxa"/>
            <w:vAlign w:val="center"/>
          </w:tcPr>
          <w:p w14:paraId="164D1BD5" w14:textId="30820797" w:rsidR="003B4D65" w:rsidRPr="00347F20" w:rsidRDefault="003B4D65" w:rsidP="00F13F00">
            <w:pPr>
              <w:spacing w:beforeLines="0" w:before="0" w:afterLines="0" w:after="0"/>
              <w:ind w:left="0"/>
              <w:rPr>
                <w:rFonts w:cs="Arial"/>
              </w:rPr>
            </w:pPr>
            <w:r w:rsidRPr="00347F20">
              <w:rPr>
                <w:rFonts w:cs="Arial"/>
              </w:rPr>
              <w:t>-10°C a 50°C (14°F a 122°F)</w:t>
            </w:r>
          </w:p>
        </w:tc>
      </w:tr>
      <w:tr w:rsidR="003B4D65" w:rsidRPr="00347F20" w14:paraId="213AC298" w14:textId="77777777" w:rsidTr="00F13F00">
        <w:trPr>
          <w:trHeight w:val="415"/>
          <w:jc w:val="center"/>
        </w:trPr>
        <w:tc>
          <w:tcPr>
            <w:tcW w:w="2126" w:type="dxa"/>
            <w:vAlign w:val="center"/>
          </w:tcPr>
          <w:p w14:paraId="2DF7203E" w14:textId="77777777" w:rsidR="003B4D65" w:rsidRPr="00347F20" w:rsidRDefault="003B4D65" w:rsidP="00F13F00">
            <w:pPr>
              <w:spacing w:beforeLines="0" w:before="0" w:afterLines="0" w:after="0"/>
              <w:ind w:left="0"/>
              <w:rPr>
                <w:rFonts w:cs="Arial"/>
                <w:b/>
              </w:rPr>
            </w:pPr>
            <w:r w:rsidRPr="00347F20">
              <w:rPr>
                <w:rFonts w:cs="Arial"/>
                <w:b/>
              </w:rPr>
              <w:t>Temperatura de armazenamento</w:t>
            </w:r>
          </w:p>
        </w:tc>
        <w:tc>
          <w:tcPr>
            <w:tcW w:w="4678" w:type="dxa"/>
            <w:vAlign w:val="center"/>
          </w:tcPr>
          <w:p w14:paraId="7C9CAA36" w14:textId="46DEF6AD" w:rsidR="003B4D65" w:rsidRPr="00347F20" w:rsidRDefault="003B4D65" w:rsidP="00F13F00">
            <w:pPr>
              <w:spacing w:beforeLines="0" w:before="0" w:afterLines="0" w:after="0"/>
              <w:ind w:left="0"/>
              <w:rPr>
                <w:rFonts w:cs="Arial"/>
              </w:rPr>
            </w:pPr>
            <w:r w:rsidRPr="00347F20">
              <w:rPr>
                <w:rFonts w:cs="Arial"/>
              </w:rPr>
              <w:t>-20°C a 60°C (-4°F a 140°F)</w:t>
            </w:r>
          </w:p>
        </w:tc>
      </w:tr>
      <w:tr w:rsidR="003B4D65" w:rsidRPr="00347F20" w14:paraId="4672D7BC" w14:textId="77777777" w:rsidTr="00F13F00">
        <w:trPr>
          <w:trHeight w:val="603"/>
          <w:jc w:val="center"/>
        </w:trPr>
        <w:tc>
          <w:tcPr>
            <w:tcW w:w="2126" w:type="dxa"/>
            <w:vAlign w:val="center"/>
          </w:tcPr>
          <w:p w14:paraId="66480720" w14:textId="77777777" w:rsidR="003B4D65" w:rsidRPr="00347F20" w:rsidRDefault="003B4D65" w:rsidP="00F13F00">
            <w:pPr>
              <w:spacing w:beforeLines="0" w:before="0" w:afterLines="0" w:after="0"/>
              <w:ind w:left="0"/>
              <w:rPr>
                <w:rFonts w:cs="Arial"/>
                <w:b/>
              </w:rPr>
            </w:pPr>
            <w:r w:rsidRPr="00347F20">
              <w:rPr>
                <w:rFonts w:cs="Arial"/>
                <w:b/>
              </w:rPr>
              <w:t xml:space="preserve">Dimensão </w:t>
            </w:r>
            <w:r w:rsidRPr="00347F20">
              <w:rPr>
                <w:rFonts w:cs="Arial"/>
                <w:b/>
                <w:sz w:val="15"/>
                <w:szCs w:val="15"/>
              </w:rPr>
              <w:t>(C x L x A)</w:t>
            </w:r>
          </w:p>
        </w:tc>
        <w:tc>
          <w:tcPr>
            <w:tcW w:w="4678" w:type="dxa"/>
            <w:vAlign w:val="center"/>
          </w:tcPr>
          <w:p w14:paraId="74464285" w14:textId="77777777" w:rsidR="003B4D65" w:rsidRPr="00347F20" w:rsidRDefault="003B4D65" w:rsidP="00F13F00">
            <w:pPr>
              <w:spacing w:beforeLines="0" w:before="0" w:afterLines="0" w:after="0"/>
              <w:ind w:left="0"/>
              <w:rPr>
                <w:rFonts w:cs="Arial"/>
              </w:rPr>
            </w:pPr>
            <w:r w:rsidRPr="00347F20">
              <w:rPr>
                <w:rFonts w:cs="Arial"/>
              </w:rPr>
              <w:t>107 mm (4,21”) x 75 mm (2,95”) x 26 mm (1,02”) (cabo de fixação não incluído)</w:t>
            </w:r>
          </w:p>
        </w:tc>
      </w:tr>
      <w:tr w:rsidR="003B4D65" w:rsidRPr="00347F20" w14:paraId="6932EAAB" w14:textId="77777777" w:rsidTr="00F13F00">
        <w:trPr>
          <w:trHeight w:val="413"/>
          <w:jc w:val="center"/>
        </w:trPr>
        <w:tc>
          <w:tcPr>
            <w:tcW w:w="2126" w:type="dxa"/>
            <w:vAlign w:val="center"/>
          </w:tcPr>
          <w:p w14:paraId="3ECB2508" w14:textId="77777777" w:rsidR="003B4D65" w:rsidRPr="00347F20" w:rsidRDefault="003B4D65" w:rsidP="00F13F00">
            <w:pPr>
              <w:spacing w:beforeLines="0" w:before="0" w:afterLines="0" w:after="0"/>
              <w:ind w:left="0"/>
              <w:rPr>
                <w:rFonts w:cs="Arial"/>
                <w:b/>
              </w:rPr>
            </w:pPr>
            <w:r w:rsidRPr="00347F20">
              <w:rPr>
                <w:rFonts w:cs="Arial"/>
                <w:b/>
              </w:rPr>
              <w:t>Peso</w:t>
            </w:r>
          </w:p>
        </w:tc>
        <w:tc>
          <w:tcPr>
            <w:tcW w:w="4678" w:type="dxa"/>
            <w:vAlign w:val="center"/>
          </w:tcPr>
          <w:p w14:paraId="125886AA" w14:textId="77777777" w:rsidR="003B4D65" w:rsidRPr="00347F20" w:rsidRDefault="003B4D65" w:rsidP="00F13F00">
            <w:pPr>
              <w:spacing w:beforeLines="0" w:before="0" w:afterLines="0" w:after="0"/>
              <w:ind w:left="0"/>
              <w:rPr>
                <w:rFonts w:cs="Arial"/>
              </w:rPr>
            </w:pPr>
            <w:r w:rsidRPr="00347F20">
              <w:rPr>
                <w:rFonts w:cs="Arial"/>
              </w:rPr>
              <w:t>320 g (0,7 lbs.)</w:t>
            </w:r>
          </w:p>
        </w:tc>
      </w:tr>
    </w:tbl>
    <w:p w14:paraId="616183D3" w14:textId="77777777" w:rsidR="003B4D65" w:rsidRPr="00347F20" w:rsidRDefault="003B4D65" w:rsidP="003B4D65">
      <w:pPr>
        <w:pStyle w:val="20"/>
        <w:spacing w:before="312" w:after="156"/>
        <w:rPr>
          <w:rFonts w:cs="Arial"/>
        </w:rPr>
      </w:pPr>
      <w:bookmarkStart w:id="492" w:name="_Toc114038104"/>
      <w:bookmarkStart w:id="493" w:name="_Toc159436351"/>
      <w:r w:rsidRPr="00347F20">
        <w:rPr>
          <w:rFonts w:cs="Arial"/>
        </w:rPr>
        <w:t xml:space="preserve"> </w:t>
      </w:r>
      <w:bookmarkStart w:id="494" w:name="_Toc203665497"/>
      <w:r w:rsidRPr="00347F20">
        <w:rPr>
          <w:rFonts w:cs="Arial"/>
        </w:rPr>
        <w:t>Preparação para o teste</w:t>
      </w:r>
      <w:bookmarkEnd w:id="492"/>
      <w:bookmarkEnd w:id="493"/>
      <w:bookmarkEnd w:id="494"/>
      <w:r w:rsidRPr="00347F20">
        <w:rPr>
          <w:rFonts w:cs="Arial"/>
        </w:rPr>
        <w:t xml:space="preserve"> </w:t>
      </w:r>
    </w:p>
    <w:p w14:paraId="750B3075" w14:textId="77777777" w:rsidR="003B4D65" w:rsidRPr="00347F20" w:rsidRDefault="003B4D65" w:rsidP="003B4D65">
      <w:pPr>
        <w:pStyle w:val="30"/>
        <w:spacing w:before="312" w:after="156"/>
      </w:pPr>
      <w:bookmarkStart w:id="495" w:name="_Toc79087907"/>
      <w:bookmarkStart w:id="496" w:name="_Toc109724458"/>
      <w:bookmarkStart w:id="497" w:name="_Toc114038105"/>
      <w:bookmarkStart w:id="498" w:name="_Toc159436352"/>
      <w:r w:rsidRPr="00347F20">
        <w:t>Inspecione a bateria</w:t>
      </w:r>
      <w:bookmarkEnd w:id="495"/>
      <w:bookmarkEnd w:id="496"/>
      <w:bookmarkEnd w:id="497"/>
      <w:bookmarkEnd w:id="498"/>
    </w:p>
    <w:p w14:paraId="494EED8B" w14:textId="77777777" w:rsidR="003B4D65" w:rsidRPr="00347F20" w:rsidRDefault="003B4D65" w:rsidP="003B4D65">
      <w:pPr>
        <w:pStyle w:val="EN"/>
        <w:spacing w:before="156" w:after="156"/>
        <w:rPr>
          <w:rFonts w:cs="Arial"/>
        </w:rPr>
      </w:pPr>
      <w:r w:rsidRPr="00347F20">
        <w:rPr>
          <w:rFonts w:cs="Arial"/>
        </w:rPr>
        <w:t>Antes de iniciar um teste, inspecione a bateria para:</w:t>
      </w:r>
    </w:p>
    <w:p w14:paraId="73FBBCD8" w14:textId="77777777" w:rsidR="003B4D65" w:rsidRPr="00347F20" w:rsidRDefault="003B4D65" w:rsidP="003B4D65">
      <w:pPr>
        <w:pStyle w:val="aa"/>
        <w:widowControl w:val="0"/>
        <w:numPr>
          <w:ilvl w:val="0"/>
          <w:numId w:val="94"/>
        </w:numPr>
        <w:spacing w:beforeLines="20" w:before="62" w:afterLines="20" w:after="62"/>
        <w:ind w:left="641" w:hanging="357"/>
        <w:rPr>
          <w:rFonts w:cs="Arial"/>
        </w:rPr>
      </w:pPr>
      <w:r w:rsidRPr="00347F20">
        <w:rPr>
          <w:rFonts w:cs="Arial"/>
        </w:rPr>
        <w:t>Rachaduras, deformações ou vazamentos. Se você observar qualquer um desses defeitos, substitua a bateria.</w:t>
      </w:r>
    </w:p>
    <w:p w14:paraId="1B889206" w14:textId="77777777" w:rsidR="003B4D65" w:rsidRPr="00347F20" w:rsidRDefault="003B4D65" w:rsidP="003B4D65">
      <w:pPr>
        <w:pStyle w:val="aa"/>
        <w:widowControl w:val="0"/>
        <w:numPr>
          <w:ilvl w:val="0"/>
          <w:numId w:val="94"/>
        </w:numPr>
        <w:spacing w:beforeLines="20" w:before="62" w:afterLines="20" w:after="62"/>
        <w:ind w:left="641" w:hanging="357"/>
        <w:rPr>
          <w:rFonts w:cs="Arial"/>
        </w:rPr>
      </w:pPr>
      <w:r w:rsidRPr="00347F20">
        <w:rPr>
          <w:rFonts w:cs="Arial"/>
        </w:rPr>
        <w:t>Cabos e conexões corroídos, soltos ou danificados. Repare ou substitua conforme necessário.</w:t>
      </w:r>
    </w:p>
    <w:p w14:paraId="6156A4DA" w14:textId="77777777" w:rsidR="003B4D65" w:rsidRPr="00347F20" w:rsidRDefault="003B4D65" w:rsidP="003B4D65">
      <w:pPr>
        <w:pStyle w:val="aa"/>
        <w:widowControl w:val="0"/>
        <w:numPr>
          <w:ilvl w:val="0"/>
          <w:numId w:val="94"/>
        </w:numPr>
        <w:spacing w:beforeLines="20" w:before="62" w:afterLines="20" w:after="62"/>
        <w:ind w:left="641" w:hanging="357"/>
        <w:rPr>
          <w:rFonts w:cs="Arial"/>
        </w:rPr>
      </w:pPr>
      <w:r w:rsidRPr="00347F20">
        <w:rPr>
          <w:rFonts w:cs="Arial"/>
        </w:rPr>
        <w:t>Corrosão nos terminais da bateria e sujeira ou ácido na parte superior da caixa. Limpe a caixa e os terminais com uma escova de aço e uma mistura de água e bicarbonato de sódio.</w:t>
      </w:r>
    </w:p>
    <w:p w14:paraId="53FF33A2" w14:textId="77777777" w:rsidR="003B4D65" w:rsidRPr="00347F20" w:rsidRDefault="003B4D65" w:rsidP="003B4D65">
      <w:pPr>
        <w:pStyle w:val="30"/>
        <w:spacing w:before="312" w:after="156"/>
      </w:pPr>
      <w:bookmarkStart w:id="499" w:name="_Toc114038106"/>
      <w:bookmarkStart w:id="500" w:name="_Toc159436353"/>
      <w:r w:rsidRPr="00347F20">
        <w:t>Conecte o testador de bateria</w:t>
      </w:r>
      <w:bookmarkEnd w:id="499"/>
      <w:bookmarkEnd w:id="500"/>
    </w:p>
    <w:p w14:paraId="006CB209" w14:textId="77777777" w:rsidR="003B4D65" w:rsidRPr="00347F20" w:rsidRDefault="003B4D65" w:rsidP="003B4D65">
      <w:pPr>
        <w:pStyle w:val="aa"/>
        <w:widowControl w:val="0"/>
        <w:numPr>
          <w:ilvl w:val="0"/>
          <w:numId w:val="25"/>
        </w:numPr>
        <w:spacing w:beforeLines="20" w:before="62" w:afterLines="20" w:after="62"/>
        <w:ind w:left="641" w:hanging="357"/>
        <w:jc w:val="left"/>
        <w:rPr>
          <w:rFonts w:cs="Arial"/>
        </w:rPr>
      </w:pPr>
      <w:r w:rsidRPr="00347F20">
        <w:rPr>
          <w:rFonts w:cs="Arial"/>
          <w:b/>
        </w:rPr>
        <w:t>Para emparelhar com o tablet MaxiSys</w:t>
      </w:r>
    </w:p>
    <w:p w14:paraId="64F6B120" w14:textId="77777777" w:rsidR="003B4D65" w:rsidRPr="00347F20" w:rsidRDefault="003B4D65" w:rsidP="003B4D65">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347F20">
        <w:rPr>
          <w:rFonts w:cs="Arial"/>
          <w:kern w:val="0"/>
          <w:szCs w:val="18"/>
        </w:rPr>
        <w:t>Ligue o tablet MaxiSys e o testador de bateria BT506. Certifique-se de que as unidades estejam suficientemente carregadas antes de começar.</w:t>
      </w:r>
    </w:p>
    <w:p w14:paraId="66F5F8C2" w14:textId="5F856CDD" w:rsidR="003B4D65" w:rsidRPr="00347F20" w:rsidRDefault="003B4D65" w:rsidP="003B4D65">
      <w:pPr>
        <w:pStyle w:val="aa"/>
        <w:widowControl w:val="0"/>
        <w:numPr>
          <w:ilvl w:val="0"/>
          <w:numId w:val="95"/>
        </w:numPr>
        <w:autoSpaceDE w:val="0"/>
        <w:autoSpaceDN w:val="0"/>
        <w:adjustRightInd w:val="0"/>
        <w:spacing w:beforeLines="20" w:before="62" w:afterLines="20" w:after="62"/>
        <w:ind w:left="998" w:hanging="357"/>
        <w:rPr>
          <w:rFonts w:cs="Arial"/>
        </w:rPr>
      </w:pPr>
      <w:r w:rsidRPr="00347F20">
        <w:rPr>
          <w:rFonts w:cs="Arial"/>
          <w:kern w:val="0"/>
          <w:szCs w:val="18"/>
        </w:rPr>
        <w:t xml:space="preserve">Ative o Bluetooth no tablet tocando em </w:t>
      </w:r>
      <w:r w:rsidRPr="00347F20">
        <w:rPr>
          <w:rFonts w:cs="Arial"/>
          <w:b/>
          <w:kern w:val="0"/>
          <w:szCs w:val="18"/>
        </w:rPr>
        <w:t xml:space="preserve">Gerenciador </w:t>
      </w:r>
      <w:r w:rsidR="007653B3" w:rsidRPr="00347F20">
        <w:rPr>
          <w:rFonts w:cs="Arial"/>
          <w:b/>
          <w:kern w:val="0"/>
          <w:szCs w:val="18"/>
        </w:rPr>
        <w:t>VCI</w:t>
      </w:r>
      <w:r w:rsidRPr="00347F20">
        <w:rPr>
          <w:rFonts w:cs="Arial"/>
          <w:b/>
          <w:kern w:val="0"/>
          <w:szCs w:val="18"/>
        </w:rPr>
        <w:t xml:space="preserve"> </w:t>
      </w:r>
      <w:r w:rsidRPr="00347F20">
        <w:rPr>
          <w:rFonts w:cs="Arial"/>
          <w:kern w:val="0"/>
          <w:szCs w:val="18"/>
        </w:rPr>
        <w:t xml:space="preserve">&gt; </w:t>
      </w:r>
      <w:r w:rsidRPr="00347F20">
        <w:rPr>
          <w:rFonts w:cs="Arial"/>
          <w:b/>
          <w:kern w:val="0"/>
          <w:szCs w:val="18"/>
        </w:rPr>
        <w:t>BAS BT</w:t>
      </w:r>
      <w:r w:rsidR="008F5047" w:rsidRPr="00347F20">
        <w:rPr>
          <w:rFonts w:cs="Arial"/>
          <w:b/>
          <w:kern w:val="0"/>
          <w:szCs w:val="18"/>
        </w:rPr>
        <w:t>.</w:t>
      </w:r>
      <w:r w:rsidRPr="00347F20">
        <w:rPr>
          <w:rFonts w:cs="Arial"/>
          <w:kern w:val="0"/>
          <w:szCs w:val="18"/>
        </w:rPr>
        <w:t xml:space="preserve"> </w:t>
      </w:r>
      <w:r w:rsidRPr="00347F20">
        <w:rPr>
          <w:rFonts w:cs="Arial"/>
        </w:rPr>
        <w:t xml:space="preserve">Toque em </w:t>
      </w:r>
      <w:r w:rsidRPr="00347F20">
        <w:rPr>
          <w:rFonts w:cs="Arial"/>
          <w:b/>
        </w:rPr>
        <w:t xml:space="preserve">"Scan" </w:t>
      </w:r>
      <w:r w:rsidRPr="00347F20">
        <w:rPr>
          <w:rFonts w:cs="Arial"/>
        </w:rPr>
        <w:t>no canto superior direito. O dispositivo começará a procurar unidades de pareamento disponíveis.</w:t>
      </w:r>
    </w:p>
    <w:p w14:paraId="05551182" w14:textId="77777777" w:rsidR="003B4D65" w:rsidRPr="00347F20" w:rsidRDefault="003B4D65" w:rsidP="003B4D65">
      <w:pPr>
        <w:pStyle w:val="aa"/>
        <w:widowControl w:val="0"/>
        <w:numPr>
          <w:ilvl w:val="0"/>
          <w:numId w:val="95"/>
        </w:numPr>
        <w:autoSpaceDE w:val="0"/>
        <w:autoSpaceDN w:val="0"/>
        <w:adjustRightInd w:val="0"/>
        <w:spacing w:beforeLines="20" w:before="62" w:afterLines="20" w:after="62"/>
        <w:ind w:left="998" w:hanging="357"/>
        <w:rPr>
          <w:rFonts w:cs="Arial"/>
        </w:rPr>
      </w:pPr>
      <w:r w:rsidRPr="00347F20">
        <w:rPr>
          <w:rFonts w:cs="Arial"/>
        </w:rPr>
        <w:t>Dependendo do tipo de testador de bateria, o nome do dispositivo pode ser exibido como "Maxi" seguido de um número de série. Selecione o dispositivo apropriado para pareamento.</w:t>
      </w:r>
    </w:p>
    <w:p w14:paraId="2B8D5256" w14:textId="77777777" w:rsidR="003B4D65" w:rsidRPr="00347F20" w:rsidRDefault="003B4D65" w:rsidP="003B4D65">
      <w:pPr>
        <w:pStyle w:val="aa"/>
        <w:widowControl w:val="0"/>
        <w:numPr>
          <w:ilvl w:val="0"/>
          <w:numId w:val="95"/>
        </w:numPr>
        <w:autoSpaceDE w:val="0"/>
        <w:autoSpaceDN w:val="0"/>
        <w:adjustRightInd w:val="0"/>
        <w:spacing w:beforeLines="20" w:before="62" w:afterLines="20" w:after="62"/>
        <w:ind w:left="998" w:hanging="357"/>
        <w:rPr>
          <w:rFonts w:cs="Arial"/>
        </w:rPr>
      </w:pPr>
      <w:r w:rsidRPr="00347F20">
        <w:rPr>
          <w:rFonts w:cs="Arial"/>
        </w:rPr>
        <w:t>Quando pareado com sucesso, o status da conexão será “Conectado”.</w:t>
      </w:r>
    </w:p>
    <w:p w14:paraId="679C8A3A" w14:textId="77777777" w:rsidR="003B4D65" w:rsidRPr="00347F20" w:rsidRDefault="003B4D65" w:rsidP="003B4D65">
      <w:pPr>
        <w:pStyle w:val="Text"/>
        <w:spacing w:before="156" w:after="156"/>
        <w:rPr>
          <w:rFonts w:cs="Arial"/>
        </w:rPr>
      </w:pPr>
    </w:p>
    <w:p w14:paraId="7B6FBCDE" w14:textId="3A7AF522" w:rsidR="003B4D65" w:rsidRPr="00347F20" w:rsidRDefault="00347F20" w:rsidP="003B4D65">
      <w:pPr>
        <w:autoSpaceDE w:val="0"/>
        <w:autoSpaceDN w:val="0"/>
        <w:spacing w:before="156" w:after="156" w:line="240" w:lineRule="auto"/>
        <w:ind w:left="0"/>
        <w:jc w:val="center"/>
        <w:rPr>
          <w:rFonts w:cs="Arial"/>
          <w:b/>
          <w:szCs w:val="18"/>
        </w:rPr>
      </w:pPr>
      <w:r w:rsidRPr="00347F20">
        <w:rPr>
          <w:rFonts w:cs="Arial"/>
          <w:b/>
          <w:noProof/>
          <w:szCs w:val="18"/>
          <w:lang w:val="en-US"/>
        </w:rPr>
        <w:drawing>
          <wp:inline distT="0" distB="0" distL="0" distR="0" wp14:anchorId="1A1AE4BB" wp14:editId="14C5A96F">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08AD7CC6" w14:textId="7636AE75" w:rsidR="003B4D65" w:rsidRPr="00347F20" w:rsidRDefault="003B4D65" w:rsidP="003B4D65">
      <w:pPr>
        <w:pStyle w:val="ab"/>
        <w:spacing w:before="156" w:after="156"/>
        <w:rPr>
          <w:rFonts w:cs="Arial"/>
          <w:b w:val="0"/>
          <w:bCs/>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3</w:t>
      </w:r>
      <w:r w:rsidRPr="00347F20">
        <w:rPr>
          <w:rFonts w:cs="Arial"/>
          <w:noProof/>
        </w:rPr>
        <w:fldChar w:fldCharType="end"/>
      </w:r>
      <w:r w:rsidRPr="00347F20">
        <w:rPr>
          <w:rFonts w:cs="Arial"/>
        </w:rPr>
        <w:t xml:space="preserve"> </w:t>
      </w:r>
      <w:r w:rsidRPr="00347F20">
        <w:rPr>
          <w:rFonts w:cs="Arial"/>
          <w:bCs/>
          <w:i/>
          <w:iCs/>
        </w:rPr>
        <w:t>Exemplo 1 de conexão do testador de bateria</w:t>
      </w:r>
    </w:p>
    <w:p w14:paraId="02986F9B" w14:textId="77777777" w:rsidR="003B4D65" w:rsidRPr="00347F20" w:rsidRDefault="003B4D65" w:rsidP="003B4D65">
      <w:pPr>
        <w:pStyle w:val="aa"/>
        <w:widowControl w:val="0"/>
        <w:numPr>
          <w:ilvl w:val="0"/>
          <w:numId w:val="25"/>
        </w:numPr>
        <w:spacing w:beforeLines="20" w:before="62" w:afterLines="20" w:after="62"/>
        <w:ind w:left="641" w:hanging="357"/>
        <w:jc w:val="left"/>
        <w:rPr>
          <w:rFonts w:cs="Arial"/>
        </w:rPr>
      </w:pPr>
      <w:r w:rsidRPr="00347F20">
        <w:rPr>
          <w:rFonts w:cs="Arial"/>
          <w:b/>
        </w:rPr>
        <w:t>Para conectar a uma bateria</w:t>
      </w:r>
    </w:p>
    <w:p w14:paraId="2CFE3F36" w14:textId="77777777" w:rsidR="003B4D65" w:rsidRPr="00347F20" w:rsidRDefault="003B4D65" w:rsidP="003B4D65">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347F20">
        <w:rPr>
          <w:rFonts w:cs="Arial"/>
        </w:rPr>
        <w:t>Conecte o grampo vermelho ao terminal positivo (+) da bateria.</w:t>
      </w:r>
    </w:p>
    <w:p w14:paraId="30CBD369" w14:textId="77777777" w:rsidR="003B4D65" w:rsidRPr="00347F20" w:rsidRDefault="003B4D65" w:rsidP="003B4D65">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347F20">
        <w:rPr>
          <w:rFonts w:cs="Arial"/>
        </w:rPr>
        <w:t>Conecte o grampo preto ao terminal negativo (−) da bateria.</w:t>
      </w:r>
    </w:p>
    <w:p w14:paraId="167A36FE" w14:textId="2D2D318C" w:rsidR="003B4D65" w:rsidRPr="00347F20" w:rsidRDefault="00347F20" w:rsidP="003B4D65">
      <w:pPr>
        <w:autoSpaceDE w:val="0"/>
        <w:autoSpaceDN w:val="0"/>
        <w:spacing w:beforeLines="0" w:before="0" w:afterLines="0" w:after="0" w:line="480" w:lineRule="auto"/>
        <w:ind w:left="0"/>
        <w:jc w:val="center"/>
        <w:rPr>
          <w:rFonts w:cs="Arial"/>
          <w:b/>
          <w:szCs w:val="18"/>
        </w:rPr>
      </w:pPr>
      <w:r w:rsidRPr="00347F20">
        <w:rPr>
          <w:rFonts w:cs="Arial"/>
          <w:noProof/>
          <w:lang w:val="en-US"/>
        </w:rPr>
        <w:drawing>
          <wp:inline distT="0" distB="0" distL="0" distR="0" wp14:anchorId="39D28680" wp14:editId="5C7EB0A5">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699C6B90" w14:textId="7A9B2820" w:rsidR="003B4D65" w:rsidRPr="00347F20" w:rsidRDefault="003B4D65" w:rsidP="003B4D65">
      <w:pPr>
        <w:pStyle w:val="ab"/>
        <w:spacing w:before="156" w:after="156"/>
        <w:rPr>
          <w:rFonts w:cs="Arial"/>
          <w:b w:val="0"/>
          <w:bCs/>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4</w:t>
      </w:r>
      <w:r w:rsidRPr="00347F20">
        <w:rPr>
          <w:rFonts w:cs="Arial"/>
          <w:noProof/>
        </w:rPr>
        <w:fldChar w:fldCharType="end"/>
      </w:r>
      <w:r w:rsidRPr="00347F20">
        <w:rPr>
          <w:rFonts w:cs="Arial"/>
        </w:rPr>
        <w:t xml:space="preserve"> </w:t>
      </w:r>
      <w:r w:rsidRPr="00347F20">
        <w:rPr>
          <w:rFonts w:cs="Arial"/>
          <w:bCs/>
          <w:i/>
          <w:iCs/>
        </w:rPr>
        <w:t>Exemplo 2 de conexão do testador de bateria</w:t>
      </w:r>
    </w:p>
    <w:p w14:paraId="30D7637B" w14:textId="77777777" w:rsidR="003B4D65" w:rsidRPr="00347F20" w:rsidRDefault="003B4D65" w:rsidP="003B4D65">
      <w:pPr>
        <w:pStyle w:val="20"/>
        <w:spacing w:before="312" w:after="156"/>
        <w:rPr>
          <w:rFonts w:cs="Arial"/>
        </w:rPr>
      </w:pPr>
      <w:bookmarkStart w:id="501" w:name="_Toc159436354"/>
      <w:r w:rsidRPr="00347F20">
        <w:rPr>
          <w:rFonts w:cs="Arial"/>
        </w:rPr>
        <w:t xml:space="preserve"> </w:t>
      </w:r>
      <w:bookmarkStart w:id="502" w:name="_Toc203665498"/>
      <w:r w:rsidRPr="00347F20">
        <w:rPr>
          <w:rFonts w:cs="Arial"/>
        </w:rPr>
        <w:t>Teste no veículo</w:t>
      </w:r>
      <w:bookmarkEnd w:id="501"/>
      <w:bookmarkEnd w:id="502"/>
    </w:p>
    <w:p w14:paraId="52103C4D" w14:textId="77777777" w:rsidR="003B4D65" w:rsidRPr="00347F20" w:rsidRDefault="003B4D65" w:rsidP="003B4D65">
      <w:pPr>
        <w:spacing w:before="156" w:after="156"/>
        <w:rPr>
          <w:rFonts w:cs="Arial"/>
        </w:rPr>
      </w:pPr>
      <w:r w:rsidRPr="00347F20">
        <w:rPr>
          <w:rFonts w:cs="Arial"/>
        </w:rPr>
        <w:t>O Teste no Veículo é usado para testar baterias instaladas em um veículo. Um teste no veículo inclui o Teste de Bateria, o Teste de Motor de Partida e o Teste do Gerador. Esses testes ajudam a determinar a integridade da bateria, do motor de partida e do gerador.</w:t>
      </w:r>
    </w:p>
    <w:p w14:paraId="53E62EE9" w14:textId="77777777" w:rsidR="003B4D65" w:rsidRPr="00347F20" w:rsidRDefault="003B4D65" w:rsidP="003B4D65">
      <w:pPr>
        <w:pBdr>
          <w:top w:val="single" w:sz="4" w:space="1" w:color="auto"/>
        </w:pBdr>
        <w:spacing w:before="156" w:after="156"/>
        <w:contextualSpacing/>
        <w:textAlignment w:val="baseline"/>
        <w:rPr>
          <w:rFonts w:eastAsia="宋体" w:cs="Arial"/>
          <w:b/>
          <w:bCs/>
          <w:color w:val="000000" w:themeColor="text1"/>
          <w:szCs w:val="18"/>
        </w:rPr>
      </w:pPr>
      <w:r w:rsidRPr="00347F20">
        <w:rPr>
          <w:rFonts w:eastAsia="宋体" w:cs="Arial"/>
          <w:b/>
          <w:bCs/>
          <w:noProof/>
          <w:color w:val="000000" w:themeColor="text1"/>
          <w:szCs w:val="18"/>
          <w:lang w:val="en-US"/>
        </w:rPr>
        <w:drawing>
          <wp:anchor distT="0" distB="0" distL="114300" distR="114300" simplePos="0" relativeHeight="252325888" behindDoc="0" locked="0" layoutInCell="1" allowOverlap="1" wp14:anchorId="74ABE351" wp14:editId="013C8B73">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eastAsia="宋体" w:cs="Arial"/>
          <w:b/>
          <w:bCs/>
          <w:color w:val="000000" w:themeColor="text1"/>
          <w:szCs w:val="18"/>
        </w:rPr>
        <w:t>IMPORTANTE</w:t>
      </w:r>
    </w:p>
    <w:p w14:paraId="40A291C9" w14:textId="684759BC" w:rsidR="003B4D65" w:rsidRPr="00347F20" w:rsidRDefault="003B4D65" w:rsidP="003B4D65">
      <w:pPr>
        <w:pBdr>
          <w:bottom w:val="single" w:sz="4" w:space="0" w:color="auto"/>
        </w:pBdr>
        <w:spacing w:before="156" w:after="156"/>
        <w:contextualSpacing/>
        <w:textAlignment w:val="baseline"/>
        <w:rPr>
          <w:rFonts w:eastAsia="宋体" w:cs="Arial"/>
          <w:bCs/>
          <w:color w:val="000000" w:themeColor="text1"/>
          <w:szCs w:val="18"/>
        </w:rPr>
      </w:pPr>
      <w:r w:rsidRPr="00347F20">
        <w:rPr>
          <w:rFonts w:eastAsia="宋体" w:cs="Arial"/>
          <w:bCs/>
          <w:color w:val="000000" w:themeColor="text1"/>
          <w:szCs w:val="18"/>
        </w:rPr>
        <w:t xml:space="preserve">Um aviso de isenção de responsabilidade aparecerá ao acessar qualquer função na tela </w:t>
      </w:r>
      <w:r w:rsidRPr="00347F20">
        <w:rPr>
          <w:rFonts w:eastAsia="宋体" w:cs="Arial"/>
          <w:color w:val="000000" w:themeColor="text1"/>
          <w:szCs w:val="18"/>
        </w:rPr>
        <w:t>inicial pela primeira vez</w:t>
      </w:r>
      <w:r w:rsidR="008F5047" w:rsidRPr="00347F20">
        <w:rPr>
          <w:rFonts w:eastAsia="宋体" w:cs="Arial"/>
          <w:color w:val="000000" w:themeColor="text1"/>
          <w:szCs w:val="18"/>
        </w:rPr>
        <w:t>.</w:t>
      </w:r>
      <w:r w:rsidRPr="00347F20">
        <w:rPr>
          <w:rFonts w:eastAsia="宋体" w:cs="Arial"/>
          <w:bCs/>
          <w:color w:val="000000" w:themeColor="text1"/>
          <w:szCs w:val="18"/>
        </w:rPr>
        <w:t xml:space="preserve"> Leia o contrato do usuário final e toque em </w:t>
      </w:r>
      <w:r w:rsidRPr="00347F20">
        <w:rPr>
          <w:rFonts w:eastAsia="宋体" w:cs="Arial"/>
          <w:b/>
          <w:bCs/>
          <w:color w:val="000000" w:themeColor="text1"/>
          <w:szCs w:val="18"/>
        </w:rPr>
        <w:t xml:space="preserve">"Aceitar" </w:t>
      </w:r>
      <w:r w:rsidRPr="00347F20">
        <w:rPr>
          <w:rFonts w:eastAsia="宋体" w:cs="Arial"/>
          <w:bCs/>
          <w:color w:val="000000" w:themeColor="text1"/>
          <w:szCs w:val="18"/>
        </w:rPr>
        <w:t xml:space="preserve">para continuar. Se você tocar em </w:t>
      </w:r>
      <w:r w:rsidRPr="00347F20">
        <w:rPr>
          <w:rFonts w:eastAsia="宋体" w:cs="Arial"/>
          <w:b/>
          <w:bCs/>
          <w:color w:val="000000" w:themeColor="text1"/>
          <w:szCs w:val="18"/>
        </w:rPr>
        <w:t>"Recusar"</w:t>
      </w:r>
      <w:r w:rsidR="008F5047" w:rsidRPr="00347F20">
        <w:rPr>
          <w:rFonts w:eastAsia="宋体" w:cs="Arial"/>
          <w:b/>
          <w:bCs/>
          <w:color w:val="000000" w:themeColor="text1"/>
          <w:szCs w:val="18"/>
        </w:rPr>
        <w:t>,</w:t>
      </w:r>
      <w:r w:rsidRPr="00347F20">
        <w:rPr>
          <w:rFonts w:eastAsia="宋体" w:cs="Arial"/>
          <w:bCs/>
          <w:color w:val="000000" w:themeColor="text1"/>
          <w:szCs w:val="18"/>
        </w:rPr>
        <w:t xml:space="preserve"> não poderá usar os recursos corretamente.</w:t>
      </w:r>
    </w:p>
    <w:p w14:paraId="37BFB080" w14:textId="77777777" w:rsidR="003B4D65" w:rsidRPr="00347F20" w:rsidRDefault="003B4D65" w:rsidP="003B4D65">
      <w:pPr>
        <w:spacing w:beforeLines="100" w:before="312" w:after="156"/>
        <w:textAlignment w:val="baseline"/>
        <w:rPr>
          <w:rFonts w:eastAsiaTheme="minorEastAsia" w:cs="Arial"/>
          <w:szCs w:val="18"/>
        </w:rPr>
      </w:pPr>
      <w:r w:rsidRPr="00347F20">
        <w:rPr>
          <w:rFonts w:cs="Arial"/>
          <w:szCs w:val="18"/>
        </w:rPr>
        <w:lastRenderedPageBreak/>
        <w:t>Antes de testar qualquer bateria, certifique-se de que o testador de bateria esteja pareado com o tablet via Bluetooth e conectado corretamente à bateria.</w:t>
      </w:r>
    </w:p>
    <w:p w14:paraId="4FE2E83B" w14:textId="77777777" w:rsidR="003B4D65" w:rsidRPr="00347F20" w:rsidRDefault="003B4D65" w:rsidP="003B4D65">
      <w:pPr>
        <w:pStyle w:val="aa"/>
        <w:widowControl w:val="0"/>
        <w:numPr>
          <w:ilvl w:val="0"/>
          <w:numId w:val="25"/>
        </w:numPr>
        <w:spacing w:beforeLines="20" w:before="62" w:afterLines="20" w:after="62"/>
        <w:ind w:left="641" w:hanging="357"/>
        <w:jc w:val="left"/>
        <w:rPr>
          <w:rFonts w:cs="Arial"/>
        </w:rPr>
      </w:pPr>
      <w:bookmarkStart w:id="503" w:name="_7.1.1_Start_the"/>
      <w:bookmarkEnd w:id="503"/>
      <w:r w:rsidRPr="00347F20">
        <w:rPr>
          <w:rFonts w:cs="Arial"/>
          <w:b/>
        </w:rPr>
        <w:t>Para iniciar o teste no veículo</w:t>
      </w:r>
    </w:p>
    <w:p w14:paraId="4EF3EF15" w14:textId="2F2DF6F9" w:rsidR="003B4D65" w:rsidRPr="00347F20" w:rsidRDefault="003B4D65" w:rsidP="003B4D65">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347F20">
        <w:rPr>
          <w:rFonts w:cs="Arial"/>
          <w:szCs w:val="18"/>
        </w:rPr>
        <w:t xml:space="preserve">Toque em </w:t>
      </w:r>
      <w:r w:rsidRPr="00347F20">
        <w:rPr>
          <w:rFonts w:cs="Arial"/>
          <w:b/>
          <w:szCs w:val="18"/>
        </w:rPr>
        <w:t xml:space="preserve">Teste de Bateria </w:t>
      </w:r>
      <w:r w:rsidRPr="00347F20">
        <w:rPr>
          <w:rFonts w:cs="Arial"/>
          <w:szCs w:val="18"/>
        </w:rPr>
        <w:t>no Menu de Tarefas do MaxiSys</w:t>
      </w:r>
      <w:r w:rsidR="008F5047" w:rsidRPr="00347F20">
        <w:rPr>
          <w:rFonts w:cs="Arial"/>
          <w:szCs w:val="18"/>
        </w:rPr>
        <w:t>.</w:t>
      </w:r>
      <w:r w:rsidRPr="00347F20">
        <w:rPr>
          <w:rFonts w:cs="Arial"/>
          <w:szCs w:val="18"/>
        </w:rPr>
        <w:t xml:space="preserve"> Selecione </w:t>
      </w:r>
      <w:r w:rsidRPr="00347F20">
        <w:rPr>
          <w:rFonts w:cs="Arial"/>
          <w:b/>
          <w:szCs w:val="18"/>
        </w:rPr>
        <w:t>Teste no Veículo.</w:t>
      </w:r>
    </w:p>
    <w:p w14:paraId="7F27D5B0" w14:textId="77777777" w:rsidR="003B4D65" w:rsidRPr="00347F20" w:rsidRDefault="003B4D65" w:rsidP="003B4D65">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347F20">
        <w:rPr>
          <w:rFonts w:cs="Arial"/>
          <w:kern w:val="0"/>
          <w:szCs w:val="18"/>
        </w:rPr>
        <w:t>Confirme as informações do veículo no lado esquerdo da tela. Certifique-se de que o VIN esteja inserido.</w:t>
      </w:r>
    </w:p>
    <w:p w14:paraId="363DB1B5" w14:textId="77777777" w:rsidR="003B4D65" w:rsidRPr="00347F20" w:rsidRDefault="003B4D65" w:rsidP="003B4D65">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347F20">
        <w:rPr>
          <w:rFonts w:cs="Arial"/>
          <w:kern w:val="0"/>
          <w:szCs w:val="18"/>
        </w:rPr>
        <w:t xml:space="preserve">Confirme as informações da bateria, incluindo voltagem, tipo, padrão e capacidade. Toque em </w:t>
      </w:r>
      <w:r w:rsidRPr="00347F20">
        <w:rPr>
          <w:rFonts w:cs="Arial"/>
          <w:b/>
          <w:kern w:val="0"/>
          <w:szCs w:val="18"/>
        </w:rPr>
        <w:t xml:space="preserve">Avançar </w:t>
      </w:r>
      <w:r w:rsidRPr="00347F20">
        <w:rPr>
          <w:rFonts w:cs="Arial"/>
          <w:kern w:val="0"/>
          <w:szCs w:val="18"/>
        </w:rPr>
        <w:t>para continuar as funções de teste no veículo.</w:t>
      </w:r>
    </w:p>
    <w:p w14:paraId="77D72E77" w14:textId="77777777" w:rsidR="003B4D65" w:rsidRPr="00347F20" w:rsidRDefault="003B4D65" w:rsidP="003B4D65">
      <w:pPr>
        <w:spacing w:beforeLines="0" w:before="0" w:afterLines="0" w:after="0" w:line="240" w:lineRule="auto"/>
        <w:ind w:left="0"/>
        <w:contextualSpacing/>
        <w:jc w:val="center"/>
        <w:rPr>
          <w:rFonts w:cs="Arial"/>
        </w:rPr>
      </w:pPr>
      <w:r w:rsidRPr="00347F20">
        <w:rPr>
          <w:rFonts w:cs="Arial"/>
          <w:noProof/>
          <w:lang w:val="en-US"/>
          <w14:ligatures w14:val="standardContextual"/>
        </w:rPr>
        <w:drawing>
          <wp:inline distT="0" distB="0" distL="0" distR="0" wp14:anchorId="0ABE7274" wp14:editId="5A5C167E">
            <wp:extent cx="2879242" cy="1955720"/>
            <wp:effectExtent l="0" t="0" r="0" b="698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ln>
                      <a:noFill/>
                    </a:ln>
                    <a:extLst>
                      <a:ext uri="{53640926-AAD7-44D8-BBD7-CCE9431645EC}">
                        <a14:shadowObscured xmlns:a14="http://schemas.microsoft.com/office/drawing/2010/main"/>
                      </a:ext>
                    </a:extLst>
                  </pic:spPr>
                </pic:pic>
              </a:graphicData>
            </a:graphic>
          </wp:inline>
        </w:drawing>
      </w:r>
    </w:p>
    <w:p w14:paraId="151E7089" w14:textId="3A98FAF0" w:rsidR="003B4D65" w:rsidRPr="00347F20" w:rsidRDefault="003B4D65" w:rsidP="003B4D65">
      <w:pPr>
        <w:pStyle w:val="ab"/>
        <w:spacing w:before="156" w:after="156"/>
        <w:ind w:left="0"/>
        <w:rPr>
          <w:rFonts w:cs="Arial"/>
          <w:bCs/>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5</w:t>
      </w:r>
      <w:r w:rsidRPr="00347F20">
        <w:rPr>
          <w:rFonts w:cs="Arial"/>
          <w:noProof/>
        </w:rPr>
        <w:fldChar w:fldCharType="end"/>
      </w:r>
      <w:r w:rsidRPr="00347F20">
        <w:rPr>
          <w:rFonts w:cs="Arial"/>
        </w:rPr>
        <w:t xml:space="preserve"> </w:t>
      </w:r>
      <w:r w:rsidRPr="00347F20">
        <w:rPr>
          <w:rFonts w:cs="Arial"/>
          <w:bCs/>
          <w:i/>
          <w:iCs/>
        </w:rPr>
        <w:t>Tela de informações da bateria</w:t>
      </w:r>
    </w:p>
    <w:p w14:paraId="4BD0016C" w14:textId="77777777" w:rsidR="003B4D65" w:rsidRPr="00347F20" w:rsidRDefault="003B4D65" w:rsidP="003B4D65">
      <w:pPr>
        <w:pBdr>
          <w:top w:val="single" w:sz="6" w:space="1" w:color="auto"/>
          <w:bottom w:val="single" w:sz="6" w:space="1" w:color="auto"/>
        </w:pBdr>
        <w:spacing w:beforeLines="0" w:before="0" w:afterLines="0" w:after="0"/>
        <w:contextualSpacing/>
        <w:rPr>
          <w:rFonts w:cs="Arial"/>
          <w:b/>
          <w:szCs w:val="18"/>
        </w:rPr>
      </w:pPr>
      <w:r w:rsidRPr="00347F20">
        <w:rPr>
          <w:rFonts w:cs="Arial"/>
          <w:b/>
          <w:noProof/>
          <w:szCs w:val="18"/>
          <w:lang w:val="en-US"/>
        </w:rPr>
        <w:drawing>
          <wp:anchor distT="0" distB="0" distL="114300" distR="114300" simplePos="0" relativeHeight="252327936" behindDoc="0" locked="0" layoutInCell="1" allowOverlap="1" wp14:anchorId="03A5504B" wp14:editId="7805F268">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7F20">
        <w:rPr>
          <w:rFonts w:cs="Arial"/>
          <w:b/>
          <w:szCs w:val="18"/>
        </w:rPr>
        <w:t>OBSERVAÇÃO</w:t>
      </w:r>
    </w:p>
    <w:p w14:paraId="05D37B48" w14:textId="77777777" w:rsidR="003B4D65" w:rsidRPr="00347F20" w:rsidRDefault="003B4D65" w:rsidP="003B4D65">
      <w:pPr>
        <w:pBdr>
          <w:top w:val="single" w:sz="6" w:space="1" w:color="auto"/>
          <w:bottom w:val="single" w:sz="6" w:space="1" w:color="auto"/>
        </w:pBdr>
        <w:spacing w:beforeLines="0" w:before="0" w:afterLines="0" w:after="0"/>
        <w:contextualSpacing/>
        <w:rPr>
          <w:rFonts w:cs="Arial"/>
          <w:bCs/>
          <w:szCs w:val="18"/>
        </w:rPr>
      </w:pPr>
      <w:r w:rsidRPr="00347F20">
        <w:rPr>
          <w:rFonts w:cs="Arial"/>
          <w:bCs/>
          <w:szCs w:val="18"/>
        </w:rPr>
        <w:t>No aplicativo Configurações, a opção Teste de Bateria permite alterar a exigência de inserção do VIN. Se a configuração estiver habilitada, o fornecimento do VIN não será mais obrigatório.</w:t>
      </w:r>
    </w:p>
    <w:p w14:paraId="1D2D33FA" w14:textId="77777777" w:rsidR="003B4D65" w:rsidRPr="00347F20" w:rsidRDefault="003B4D65" w:rsidP="003B4D65">
      <w:pPr>
        <w:pStyle w:val="16"/>
        <w:spacing w:before="156" w:after="156" w:line="276" w:lineRule="auto"/>
        <w:ind w:left="180"/>
      </w:pPr>
      <w:r w:rsidRPr="00347F20">
        <w:t>Consulte a tabela abaixo para obter uma lista de botões que podem aparecer ao acessar as funções:</w:t>
      </w:r>
    </w:p>
    <w:p w14:paraId="6A2FC7D9" w14:textId="30BDD4E7" w:rsidR="003B4D65" w:rsidRPr="00347F20" w:rsidRDefault="003B4D65" w:rsidP="003B4D65">
      <w:pPr>
        <w:pStyle w:val="ab"/>
        <w:spacing w:before="156" w:after="156"/>
        <w:ind w:left="0"/>
        <w:rPr>
          <w:rFonts w:cs="Arial"/>
          <w:i/>
        </w:rPr>
      </w:pPr>
      <w:r w:rsidRPr="00347F20">
        <w:rPr>
          <w:rFonts w:cs="Arial"/>
        </w:rPr>
        <w:t xml:space="preserve">Tabela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3</w:t>
      </w:r>
      <w:r w:rsidRPr="00347F20">
        <w:rPr>
          <w:rFonts w:cs="Arial"/>
          <w:noProof/>
        </w:rPr>
        <w:fldChar w:fldCharType="end"/>
      </w:r>
      <w:r w:rsidRPr="00347F20">
        <w:rPr>
          <w:rFonts w:cs="Arial"/>
        </w:rPr>
        <w:t xml:space="preserve"> </w:t>
      </w:r>
      <w:r w:rsidRPr="00347F20">
        <w:rPr>
          <w:rFonts w:cs="Arial"/>
          <w:i/>
        </w:rPr>
        <w:t>Botões da barra de ferramentas superior</w:t>
      </w:r>
    </w:p>
    <w:tbl>
      <w:tblPr>
        <w:tblStyle w:val="ac"/>
        <w:tblW w:w="0" w:type="auto"/>
        <w:tblInd w:w="284" w:type="dxa"/>
        <w:tblLook w:val="04A0" w:firstRow="1" w:lastRow="0" w:firstColumn="1" w:lastColumn="0" w:noHBand="0" w:noVBand="1"/>
      </w:tblPr>
      <w:tblGrid>
        <w:gridCol w:w="1271"/>
        <w:gridCol w:w="1417"/>
        <w:gridCol w:w="4275"/>
      </w:tblGrid>
      <w:tr w:rsidR="003B4D65" w:rsidRPr="00347F20" w14:paraId="3C36DBD0" w14:textId="77777777" w:rsidTr="00F13F00">
        <w:trPr>
          <w:tblHeader/>
        </w:trPr>
        <w:tc>
          <w:tcPr>
            <w:tcW w:w="1271" w:type="dxa"/>
            <w:shd w:val="clear" w:color="auto" w:fill="D9D9D9" w:themeFill="background1" w:themeFillShade="D9"/>
            <w:vAlign w:val="center"/>
          </w:tcPr>
          <w:p w14:paraId="4612BB5B" w14:textId="77777777" w:rsidR="003B4D65" w:rsidRPr="00347F20" w:rsidRDefault="003B4D65" w:rsidP="00F13F00">
            <w:pPr>
              <w:spacing w:before="156" w:after="156"/>
              <w:ind w:left="0"/>
              <w:rPr>
                <w:rFonts w:cs="Arial"/>
                <w:b/>
                <w:bCs/>
              </w:rPr>
            </w:pPr>
            <w:r w:rsidRPr="00347F20">
              <w:rPr>
                <w:rFonts w:cs="Arial"/>
                <w:b/>
                <w:bCs/>
              </w:rPr>
              <w:t>Botão</w:t>
            </w:r>
          </w:p>
        </w:tc>
        <w:tc>
          <w:tcPr>
            <w:tcW w:w="1417" w:type="dxa"/>
            <w:shd w:val="clear" w:color="auto" w:fill="D9D9D9" w:themeFill="background1" w:themeFillShade="D9"/>
            <w:vAlign w:val="center"/>
          </w:tcPr>
          <w:p w14:paraId="57AA5EA2" w14:textId="77777777" w:rsidR="003B4D65" w:rsidRPr="00347F20" w:rsidRDefault="003B4D65" w:rsidP="00F13F00">
            <w:pPr>
              <w:spacing w:before="156" w:after="156"/>
              <w:ind w:left="0"/>
              <w:rPr>
                <w:rFonts w:cs="Arial"/>
                <w:b/>
                <w:bCs/>
              </w:rPr>
            </w:pPr>
            <w:r w:rsidRPr="00347F20">
              <w:rPr>
                <w:rFonts w:cs="Arial"/>
                <w:b/>
                <w:bCs/>
              </w:rPr>
              <w:t>Nome</w:t>
            </w:r>
          </w:p>
        </w:tc>
        <w:tc>
          <w:tcPr>
            <w:tcW w:w="4275" w:type="dxa"/>
            <w:shd w:val="clear" w:color="auto" w:fill="D9D9D9" w:themeFill="background1" w:themeFillShade="D9"/>
            <w:vAlign w:val="center"/>
          </w:tcPr>
          <w:p w14:paraId="3DFD5F1E" w14:textId="77777777" w:rsidR="003B4D65" w:rsidRPr="00347F20" w:rsidRDefault="003B4D65" w:rsidP="00F13F00">
            <w:pPr>
              <w:spacing w:before="156" w:after="156"/>
              <w:ind w:left="0"/>
              <w:rPr>
                <w:rFonts w:cs="Arial"/>
                <w:b/>
                <w:bCs/>
              </w:rPr>
            </w:pPr>
            <w:r w:rsidRPr="00347F20">
              <w:rPr>
                <w:rFonts w:cs="Arial"/>
                <w:b/>
                <w:bCs/>
              </w:rPr>
              <w:t>Descrição</w:t>
            </w:r>
          </w:p>
        </w:tc>
      </w:tr>
      <w:tr w:rsidR="003B4D65" w:rsidRPr="00347F20" w14:paraId="7047965D" w14:textId="77777777" w:rsidTr="00F13F00">
        <w:tc>
          <w:tcPr>
            <w:tcW w:w="1271" w:type="dxa"/>
            <w:vAlign w:val="center"/>
          </w:tcPr>
          <w:p w14:paraId="1F9B9334" w14:textId="77777777" w:rsidR="003B4D65" w:rsidRPr="00347F20" w:rsidRDefault="003B4D65" w:rsidP="00F13F00">
            <w:pPr>
              <w:spacing w:before="156" w:after="156"/>
              <w:ind w:left="0"/>
              <w:rPr>
                <w:rFonts w:cs="Arial"/>
              </w:rPr>
            </w:pPr>
            <w:r w:rsidRPr="00347F20">
              <w:rPr>
                <w:rFonts w:cs="Arial"/>
                <w:noProof/>
                <w:lang w:val="en-US"/>
              </w:rPr>
              <w:drawing>
                <wp:anchor distT="0" distB="0" distL="114300" distR="114300" simplePos="0" relativeHeight="252416000" behindDoc="0" locked="0" layoutInCell="1" allowOverlap="1" wp14:anchorId="17318395" wp14:editId="6191B216">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2E6B0729" w14:textId="77777777" w:rsidR="003B4D65" w:rsidRPr="00347F20" w:rsidRDefault="003B4D65" w:rsidP="00F13F00">
            <w:pPr>
              <w:spacing w:before="156" w:after="156"/>
              <w:ind w:left="0"/>
              <w:rPr>
                <w:rFonts w:cs="Arial"/>
                <w:b/>
              </w:rPr>
            </w:pPr>
            <w:r w:rsidRPr="00347F20">
              <w:rPr>
                <w:rFonts w:cs="Arial"/>
                <w:b/>
                <w:szCs w:val="18"/>
              </w:rPr>
              <w:t>Conexão da bateria</w:t>
            </w:r>
          </w:p>
        </w:tc>
        <w:tc>
          <w:tcPr>
            <w:tcW w:w="4275" w:type="dxa"/>
            <w:vAlign w:val="center"/>
          </w:tcPr>
          <w:p w14:paraId="5AFE7E7E" w14:textId="77777777" w:rsidR="003B4D65" w:rsidRPr="00347F20" w:rsidRDefault="003B4D65" w:rsidP="00F13F00">
            <w:pPr>
              <w:spacing w:before="156" w:after="156"/>
              <w:ind w:left="0"/>
              <w:rPr>
                <w:rFonts w:cs="Arial"/>
              </w:rPr>
            </w:pPr>
            <w:r w:rsidRPr="00347F20">
              <w:rPr>
                <w:rFonts w:cs="Arial"/>
                <w:szCs w:val="18"/>
              </w:rPr>
              <w:t>O valor no ícone indica a voltagem em tempo real da bateria testada. No teste de bateria, o botão ficará verde se a bateria estiver boa; caso contrário, ficará vermelho.</w:t>
            </w:r>
          </w:p>
        </w:tc>
      </w:tr>
      <w:tr w:rsidR="003B4D65" w:rsidRPr="00347F20" w14:paraId="644ABDF9" w14:textId="77777777" w:rsidTr="00F13F00">
        <w:tc>
          <w:tcPr>
            <w:tcW w:w="1271" w:type="dxa"/>
            <w:vAlign w:val="center"/>
          </w:tcPr>
          <w:p w14:paraId="056071E3" w14:textId="77777777" w:rsidR="003B4D65" w:rsidRPr="00347F20" w:rsidRDefault="003B4D65" w:rsidP="00F13F00">
            <w:pPr>
              <w:spacing w:before="156" w:after="156"/>
              <w:ind w:left="0"/>
              <w:rPr>
                <w:rFonts w:cs="Arial"/>
              </w:rPr>
            </w:pPr>
            <w:r w:rsidRPr="00347F20">
              <w:rPr>
                <w:rFonts w:cs="Arial"/>
                <w:noProof/>
                <w:lang w:val="en-US"/>
                <w14:ligatures w14:val="standardContextual"/>
              </w:rPr>
              <w:lastRenderedPageBreak/>
              <w:drawing>
                <wp:anchor distT="0" distB="0" distL="114300" distR="114300" simplePos="0" relativeHeight="252417024" behindDoc="0" locked="0" layoutInCell="1" allowOverlap="1" wp14:anchorId="2D69D05B" wp14:editId="4F6B0F25">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FFDCDEE" w14:textId="77777777" w:rsidR="003B4D65" w:rsidRPr="00347F20" w:rsidRDefault="003B4D65" w:rsidP="00F13F00">
            <w:pPr>
              <w:spacing w:before="156" w:after="156"/>
              <w:ind w:left="0"/>
              <w:rPr>
                <w:rFonts w:cs="Arial"/>
                <w:b/>
              </w:rPr>
            </w:pPr>
            <w:r w:rsidRPr="00347F20">
              <w:rPr>
                <w:rFonts w:cs="Arial"/>
                <w:b/>
                <w:szCs w:val="18"/>
              </w:rPr>
              <w:t>Saída</w:t>
            </w:r>
          </w:p>
        </w:tc>
        <w:tc>
          <w:tcPr>
            <w:tcW w:w="4275" w:type="dxa"/>
            <w:vAlign w:val="center"/>
          </w:tcPr>
          <w:p w14:paraId="26D213B5" w14:textId="77777777" w:rsidR="003B4D65" w:rsidRPr="00347F20" w:rsidRDefault="003B4D65" w:rsidP="00F13F00">
            <w:pPr>
              <w:spacing w:before="156" w:after="156"/>
              <w:ind w:left="0"/>
              <w:rPr>
                <w:rFonts w:cs="Arial"/>
              </w:rPr>
            </w:pPr>
            <w:r w:rsidRPr="00347F20">
              <w:rPr>
                <w:rFonts w:cs="Arial"/>
                <w:szCs w:val="18"/>
              </w:rPr>
              <w:t>Retorna ao menu de tarefas.</w:t>
            </w:r>
          </w:p>
        </w:tc>
      </w:tr>
      <w:tr w:rsidR="003B4D65" w:rsidRPr="00347F20" w14:paraId="4A8E2651" w14:textId="77777777" w:rsidTr="00F13F00">
        <w:tc>
          <w:tcPr>
            <w:tcW w:w="1271" w:type="dxa"/>
            <w:vAlign w:val="center"/>
          </w:tcPr>
          <w:p w14:paraId="2266F4A4" w14:textId="77777777" w:rsidR="003B4D65" w:rsidRPr="00347F20" w:rsidRDefault="003B4D65" w:rsidP="00F13F00">
            <w:pPr>
              <w:spacing w:before="156" w:after="156"/>
              <w:ind w:left="0"/>
              <w:rPr>
                <w:rFonts w:cs="Arial"/>
              </w:rPr>
            </w:pPr>
            <w:r w:rsidRPr="00347F20">
              <w:rPr>
                <w:rFonts w:cs="Arial"/>
                <w:noProof/>
                <w:lang w:val="en-US"/>
                <w14:ligatures w14:val="standardContextual"/>
              </w:rPr>
              <w:drawing>
                <wp:anchor distT="0" distB="0" distL="114300" distR="114300" simplePos="0" relativeHeight="252418048" behindDoc="0" locked="0" layoutInCell="1" allowOverlap="1" wp14:anchorId="5930E158" wp14:editId="4341E42E">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2C402BB" w14:textId="77777777" w:rsidR="003B4D65" w:rsidRPr="00347F20" w:rsidRDefault="003B4D65" w:rsidP="00F13F00">
            <w:pPr>
              <w:spacing w:before="156" w:after="156"/>
              <w:ind w:left="0"/>
              <w:rPr>
                <w:rFonts w:cs="Arial"/>
                <w:b/>
              </w:rPr>
            </w:pPr>
            <w:r w:rsidRPr="00347F20">
              <w:rPr>
                <w:rFonts w:cs="Arial"/>
                <w:b/>
                <w:szCs w:val="18"/>
              </w:rPr>
              <w:t>Voltar</w:t>
            </w:r>
          </w:p>
        </w:tc>
        <w:tc>
          <w:tcPr>
            <w:tcW w:w="4275" w:type="dxa"/>
            <w:vAlign w:val="center"/>
          </w:tcPr>
          <w:p w14:paraId="14A9A0E5" w14:textId="77777777" w:rsidR="003B4D65" w:rsidRPr="00347F20" w:rsidRDefault="003B4D65" w:rsidP="00F13F00">
            <w:pPr>
              <w:spacing w:before="156" w:after="156"/>
              <w:ind w:left="0"/>
              <w:rPr>
                <w:rFonts w:cs="Arial"/>
              </w:rPr>
            </w:pPr>
            <w:r w:rsidRPr="00347F20">
              <w:rPr>
                <w:rFonts w:cs="Arial"/>
                <w:bCs/>
                <w:szCs w:val="18"/>
              </w:rPr>
              <w:t>Retorna à tela anterior.</w:t>
            </w:r>
          </w:p>
        </w:tc>
      </w:tr>
      <w:tr w:rsidR="003B4D65" w:rsidRPr="00347F20" w14:paraId="33D38D92" w14:textId="77777777" w:rsidTr="00F13F00">
        <w:tc>
          <w:tcPr>
            <w:tcW w:w="1271" w:type="dxa"/>
            <w:vAlign w:val="center"/>
          </w:tcPr>
          <w:p w14:paraId="4A60C2F3" w14:textId="77777777" w:rsidR="003B4D65" w:rsidRPr="00347F20" w:rsidRDefault="003B4D65" w:rsidP="00F13F00">
            <w:pPr>
              <w:spacing w:before="156" w:after="156"/>
              <w:ind w:left="0"/>
              <w:rPr>
                <w:rFonts w:cs="Arial"/>
                <w:noProof/>
                <w14:ligatures w14:val="standardContextual"/>
              </w:rPr>
            </w:pPr>
            <w:r w:rsidRPr="00347F20">
              <w:rPr>
                <w:rFonts w:cs="Arial"/>
                <w:noProof/>
                <w:lang w:val="en-US"/>
              </w:rPr>
              <w:drawing>
                <wp:anchor distT="0" distB="0" distL="114300" distR="114300" simplePos="0" relativeHeight="252419072" behindDoc="0" locked="0" layoutInCell="1" allowOverlap="1" wp14:anchorId="51DB922D" wp14:editId="6F839D8A">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D23AFBA" w14:textId="77777777" w:rsidR="003B4D65" w:rsidRPr="00347F20" w:rsidRDefault="003B4D65" w:rsidP="00F13F00">
            <w:pPr>
              <w:spacing w:before="156" w:after="156"/>
              <w:ind w:left="0"/>
              <w:rPr>
                <w:rFonts w:cs="Arial"/>
                <w:b/>
                <w:szCs w:val="18"/>
              </w:rPr>
            </w:pPr>
            <w:r w:rsidRPr="00347F20">
              <w:rPr>
                <w:rFonts w:cs="Arial"/>
                <w:b/>
                <w:szCs w:val="18"/>
              </w:rPr>
              <w:t>Próximo</w:t>
            </w:r>
          </w:p>
        </w:tc>
        <w:tc>
          <w:tcPr>
            <w:tcW w:w="4275" w:type="dxa"/>
            <w:vAlign w:val="center"/>
          </w:tcPr>
          <w:p w14:paraId="5D196F66" w14:textId="77777777" w:rsidR="003B4D65" w:rsidRPr="00347F20" w:rsidRDefault="003B4D65" w:rsidP="00F13F00">
            <w:pPr>
              <w:spacing w:before="156" w:after="156"/>
              <w:ind w:left="0"/>
              <w:rPr>
                <w:rFonts w:cs="Arial"/>
                <w:bCs/>
                <w:szCs w:val="18"/>
              </w:rPr>
            </w:pPr>
            <w:r w:rsidRPr="00347F20">
              <w:rPr>
                <w:rFonts w:cs="Arial"/>
                <w:szCs w:val="18"/>
              </w:rPr>
              <w:t>Toque para prosseguir.</w:t>
            </w:r>
          </w:p>
        </w:tc>
      </w:tr>
    </w:tbl>
    <w:p w14:paraId="55EAFAFF" w14:textId="77777777" w:rsidR="003B4D65" w:rsidRPr="00347F20" w:rsidRDefault="003B4D65" w:rsidP="003B4D65">
      <w:pPr>
        <w:spacing w:before="156" w:after="156"/>
        <w:rPr>
          <w:rFonts w:cs="Arial"/>
        </w:rPr>
      </w:pPr>
    </w:p>
    <w:p w14:paraId="32ABE420" w14:textId="77777777" w:rsidR="003B4D65" w:rsidRPr="00347F20" w:rsidRDefault="003B4D65" w:rsidP="003B4D65">
      <w:pPr>
        <w:pStyle w:val="30"/>
        <w:spacing w:before="312" w:after="156"/>
      </w:pPr>
      <w:bookmarkStart w:id="504" w:name="_Toc74815233"/>
      <w:bookmarkStart w:id="505" w:name="_Toc79087910"/>
      <w:bookmarkStart w:id="506" w:name="_Toc109724461"/>
      <w:bookmarkStart w:id="507" w:name="_Toc159436355"/>
      <w:r w:rsidRPr="00347F20">
        <w:t>Teste de bateria</w:t>
      </w:r>
      <w:bookmarkEnd w:id="504"/>
      <w:bookmarkEnd w:id="505"/>
      <w:bookmarkEnd w:id="506"/>
      <w:bookmarkEnd w:id="507"/>
    </w:p>
    <w:p w14:paraId="075B7127" w14:textId="6F75DD7B" w:rsidR="003B4D65" w:rsidRPr="00347F20" w:rsidRDefault="003B4D65" w:rsidP="003B4D65">
      <w:pPr>
        <w:pStyle w:val="aa"/>
        <w:widowControl w:val="0"/>
        <w:numPr>
          <w:ilvl w:val="0"/>
          <w:numId w:val="97"/>
        </w:numPr>
        <w:adjustRightInd w:val="0"/>
        <w:spacing w:beforeLines="20" w:before="62" w:afterLines="20" w:after="62"/>
        <w:ind w:left="641" w:hanging="357"/>
        <w:textAlignment w:val="baseline"/>
        <w:rPr>
          <w:rFonts w:cs="Arial"/>
          <w:szCs w:val="18"/>
        </w:rPr>
      </w:pPr>
      <w:r w:rsidRPr="00347F20">
        <w:rPr>
          <w:rFonts w:cs="Arial"/>
          <w:szCs w:val="18"/>
        </w:rPr>
        <w:t xml:space="preserve">Siga as instruções na tela. </w:t>
      </w:r>
      <w:bookmarkStart w:id="508" w:name="OLE_LINK41"/>
      <w:bookmarkStart w:id="509" w:name="OLE_LINK42"/>
      <w:r w:rsidRPr="00347F20">
        <w:rPr>
          <w:rFonts w:cs="Arial"/>
          <w:szCs w:val="18"/>
        </w:rPr>
        <w:t xml:space="preserve">Marque as caixas </w:t>
      </w:r>
      <w:bookmarkEnd w:id="508"/>
      <w:bookmarkEnd w:id="509"/>
      <w:r w:rsidRPr="00347F20">
        <w:rPr>
          <w:rFonts w:cs="Arial"/>
          <w:szCs w:val="18"/>
        </w:rPr>
        <w:t xml:space="preserve">após concluir todas as tarefas necessárias e toque em </w:t>
      </w:r>
      <w:r w:rsidRPr="00347F20">
        <w:rPr>
          <w:rFonts w:cs="Arial"/>
          <w:b/>
          <w:szCs w:val="18"/>
        </w:rPr>
        <w:t>Iniciar Teste</w:t>
      </w:r>
      <w:r w:rsidR="008F5047" w:rsidRPr="00347F20">
        <w:rPr>
          <w:rFonts w:cs="Arial"/>
          <w:b/>
          <w:szCs w:val="18"/>
        </w:rPr>
        <w:t>.</w:t>
      </w:r>
    </w:p>
    <w:p w14:paraId="5A108A42" w14:textId="77777777" w:rsidR="003B4D65" w:rsidRPr="00347F20" w:rsidRDefault="003B4D65" w:rsidP="003B4D65">
      <w:pPr>
        <w:spacing w:beforeLines="0" w:before="0" w:afterLines="0" w:after="0" w:line="240" w:lineRule="auto"/>
        <w:ind w:left="0"/>
        <w:contextualSpacing/>
        <w:jc w:val="center"/>
        <w:rPr>
          <w:rFonts w:cs="Arial"/>
          <w:szCs w:val="18"/>
        </w:rPr>
      </w:pPr>
      <w:r w:rsidRPr="00347F20">
        <w:rPr>
          <w:rFonts w:cs="Arial"/>
          <w:noProof/>
          <w:szCs w:val="18"/>
          <w:lang w:val="en-US"/>
        </w:rPr>
        <w:drawing>
          <wp:inline distT="0" distB="0" distL="0" distR="0" wp14:anchorId="273FA521" wp14:editId="26C9D023">
            <wp:extent cx="2879242" cy="1958604"/>
            <wp:effectExtent l="0" t="0" r="0" b="3810"/>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2" name="图片 742912162"/>
                    <pic:cNvPicPr>
                      <a:picLocks noChangeAspect="1" noChangeArrowheads="1"/>
                    </pic:cNvPicPr>
                  </pic:nvPicPr>
                  <pic:blipFill rotWithShape="1">
                    <a:blip r:embed="rId240"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noFill/>
                    <a:ln>
                      <a:noFill/>
                    </a:ln>
                    <a:extLst>
                      <a:ext uri="{53640926-AAD7-44D8-BBD7-CCE9431645EC}">
                        <a14:shadowObscured xmlns:a14="http://schemas.microsoft.com/office/drawing/2010/main"/>
                      </a:ext>
                    </a:extLst>
                  </pic:spPr>
                </pic:pic>
              </a:graphicData>
            </a:graphic>
          </wp:inline>
        </w:drawing>
      </w:r>
    </w:p>
    <w:p w14:paraId="4794DC72" w14:textId="19A52110" w:rsidR="003B4D65" w:rsidRPr="00347F20" w:rsidRDefault="003B4D65" w:rsidP="003B4D65">
      <w:pPr>
        <w:pStyle w:val="ab"/>
        <w:spacing w:before="156" w:after="156"/>
        <w:ind w:left="0"/>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6</w:t>
      </w:r>
      <w:r w:rsidRPr="00347F20">
        <w:rPr>
          <w:rFonts w:cs="Arial"/>
          <w:noProof/>
        </w:rPr>
        <w:fldChar w:fldCharType="end"/>
      </w:r>
      <w:r w:rsidRPr="00347F20">
        <w:rPr>
          <w:rFonts w:cs="Arial"/>
        </w:rPr>
        <w:t xml:space="preserve"> </w:t>
      </w:r>
      <w:r w:rsidRPr="00347F20">
        <w:rPr>
          <w:rFonts w:cs="Arial"/>
          <w:i/>
        </w:rPr>
        <w:t>Tela da bateria</w:t>
      </w:r>
    </w:p>
    <w:p w14:paraId="34D9CC6B" w14:textId="77777777" w:rsidR="003B4D65" w:rsidRPr="00347F20" w:rsidRDefault="003B4D65" w:rsidP="003B4D65">
      <w:pPr>
        <w:pStyle w:val="aa"/>
        <w:widowControl w:val="0"/>
        <w:numPr>
          <w:ilvl w:val="0"/>
          <w:numId w:val="97"/>
        </w:numPr>
        <w:adjustRightInd w:val="0"/>
        <w:spacing w:beforeLines="20" w:before="62" w:afterLines="20" w:after="62"/>
        <w:ind w:left="641" w:hanging="357"/>
        <w:textAlignment w:val="baseline"/>
        <w:rPr>
          <w:rFonts w:cs="Arial"/>
          <w:szCs w:val="18"/>
        </w:rPr>
      </w:pPr>
      <w:r w:rsidRPr="00347F20">
        <w:rPr>
          <w:rFonts w:cs="Arial"/>
          <w:szCs w:val="18"/>
        </w:rPr>
        <w:t>Aguarde a conclusão do teste. Os resultados serão exibidos na ferramenta.</w:t>
      </w:r>
    </w:p>
    <w:p w14:paraId="2283F7E5" w14:textId="77777777" w:rsidR="003B4D65" w:rsidRPr="00347F20" w:rsidRDefault="003B4D65" w:rsidP="003B4D65">
      <w:pPr>
        <w:spacing w:beforeLines="0" w:before="0" w:afterLines="0" w:after="0" w:line="240" w:lineRule="auto"/>
        <w:ind w:left="0"/>
        <w:contextualSpacing/>
        <w:jc w:val="center"/>
        <w:rPr>
          <w:rFonts w:cs="Arial"/>
          <w:szCs w:val="18"/>
        </w:rPr>
      </w:pPr>
      <w:r w:rsidRPr="00347F20">
        <w:rPr>
          <w:rFonts w:cs="Arial"/>
          <w:noProof/>
          <w:szCs w:val="18"/>
          <w:lang w:val="en-US"/>
        </w:rPr>
        <w:lastRenderedPageBreak/>
        <w:drawing>
          <wp:inline distT="0" distB="0" distL="0" distR="0" wp14:anchorId="7B8979F6" wp14:editId="38E2BAC3">
            <wp:extent cx="2879242" cy="1955720"/>
            <wp:effectExtent l="0" t="0" r="0" b="6985"/>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4" name="图片 742912174"/>
                    <pic:cNvPicPr>
                      <a:picLocks noChangeAspect="1" noChangeArrowheads="1"/>
                    </pic:cNvPicPr>
                  </pic:nvPicPr>
                  <pic:blipFill rotWithShape="1">
                    <a:blip r:embed="rId241"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noFill/>
                    <a:ln>
                      <a:noFill/>
                    </a:ln>
                    <a:extLst>
                      <a:ext uri="{53640926-AAD7-44D8-BBD7-CCE9431645EC}">
                        <a14:shadowObscured xmlns:a14="http://schemas.microsoft.com/office/drawing/2010/main"/>
                      </a:ext>
                    </a:extLst>
                  </pic:spPr>
                </pic:pic>
              </a:graphicData>
            </a:graphic>
          </wp:inline>
        </w:drawing>
      </w:r>
    </w:p>
    <w:p w14:paraId="3BC9C98F" w14:textId="5905DE47" w:rsidR="003B4D65" w:rsidRPr="00347F20" w:rsidRDefault="003B4D65" w:rsidP="003B4D65">
      <w:pPr>
        <w:pStyle w:val="ab"/>
        <w:spacing w:before="156" w:after="156"/>
        <w:ind w:left="0"/>
        <w:rPr>
          <w:rFonts w:cs="Arial"/>
          <w:b w:val="0"/>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7</w:t>
      </w:r>
      <w:r w:rsidRPr="00347F20">
        <w:rPr>
          <w:rFonts w:cs="Arial"/>
          <w:noProof/>
        </w:rPr>
        <w:fldChar w:fldCharType="end"/>
      </w:r>
      <w:r w:rsidRPr="00347F20">
        <w:rPr>
          <w:rFonts w:cs="Arial"/>
        </w:rPr>
        <w:t xml:space="preserve"> </w:t>
      </w:r>
      <w:r w:rsidRPr="00347F20">
        <w:rPr>
          <w:rFonts w:cs="Arial"/>
          <w:i/>
        </w:rPr>
        <w:t>Tela de resultados do teste de bateria</w:t>
      </w:r>
    </w:p>
    <w:p w14:paraId="474643B9" w14:textId="4C6947C3" w:rsidR="003B4D65" w:rsidRPr="00347F20" w:rsidRDefault="003B4D65" w:rsidP="003B4D65">
      <w:pPr>
        <w:pStyle w:val="ab"/>
        <w:spacing w:before="156" w:after="156"/>
        <w:ind w:left="0"/>
        <w:rPr>
          <w:rFonts w:cs="Arial"/>
          <w:b w:val="0"/>
          <w:i/>
        </w:rPr>
      </w:pPr>
      <w:r w:rsidRPr="00347F20">
        <w:rPr>
          <w:rFonts w:cs="Arial"/>
        </w:rPr>
        <w:t xml:space="preserve">Tabela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4</w:t>
      </w:r>
      <w:r w:rsidRPr="00347F20">
        <w:rPr>
          <w:rFonts w:cs="Arial"/>
          <w:noProof/>
        </w:rPr>
        <w:fldChar w:fldCharType="end"/>
      </w:r>
      <w:r w:rsidRPr="00347F20">
        <w:rPr>
          <w:rFonts w:cs="Arial"/>
        </w:rPr>
        <w:t xml:space="preserve"> </w:t>
      </w:r>
      <w:r w:rsidRPr="00347F20">
        <w:rPr>
          <w:rFonts w:cs="Arial"/>
          <w:i/>
        </w:rPr>
        <w:t>Resultados dos testes</w:t>
      </w:r>
    </w:p>
    <w:tbl>
      <w:tblPr>
        <w:tblStyle w:val="ac"/>
        <w:tblW w:w="4737" w:type="pct"/>
        <w:jc w:val="center"/>
        <w:tblLook w:val="04A0" w:firstRow="1" w:lastRow="0" w:firstColumn="1" w:lastColumn="0" w:noHBand="0" w:noVBand="1"/>
      </w:tblPr>
      <w:tblGrid>
        <w:gridCol w:w="1651"/>
        <w:gridCol w:w="5215"/>
      </w:tblGrid>
      <w:tr w:rsidR="003B4D65" w:rsidRPr="00347F20" w14:paraId="59F6A302" w14:textId="77777777" w:rsidTr="00F13F00">
        <w:trPr>
          <w:trHeight w:val="398"/>
          <w:jc w:val="center"/>
        </w:trPr>
        <w:tc>
          <w:tcPr>
            <w:tcW w:w="1202" w:type="pct"/>
            <w:shd w:val="clear" w:color="auto" w:fill="D9D9D9" w:themeFill="background1" w:themeFillShade="D9"/>
            <w:vAlign w:val="center"/>
          </w:tcPr>
          <w:p w14:paraId="6DA0E2B3" w14:textId="77777777" w:rsidR="003B4D65" w:rsidRPr="00347F20" w:rsidRDefault="003B4D65" w:rsidP="00F13F00">
            <w:pPr>
              <w:pStyle w:val="af"/>
              <w:spacing w:before="156" w:after="156" w:line="240" w:lineRule="exact"/>
              <w:jc w:val="left"/>
              <w:rPr>
                <w:rFonts w:cs="Arial"/>
              </w:rPr>
            </w:pPr>
            <w:r w:rsidRPr="00347F20">
              <w:rPr>
                <w:rFonts w:cs="Arial"/>
              </w:rPr>
              <w:t>Resultado</w:t>
            </w:r>
          </w:p>
        </w:tc>
        <w:tc>
          <w:tcPr>
            <w:tcW w:w="3798" w:type="pct"/>
            <w:shd w:val="clear" w:color="auto" w:fill="D9D9D9" w:themeFill="background1" w:themeFillShade="D9"/>
            <w:vAlign w:val="center"/>
          </w:tcPr>
          <w:p w14:paraId="5025ECB4" w14:textId="72AA2595" w:rsidR="003B4D65" w:rsidRPr="00347F20" w:rsidRDefault="003B4D65" w:rsidP="00F13F00">
            <w:pPr>
              <w:pStyle w:val="af"/>
              <w:spacing w:before="156" w:after="156" w:line="240" w:lineRule="exact"/>
              <w:jc w:val="left"/>
              <w:rPr>
                <w:rFonts w:cs="Arial"/>
              </w:rPr>
            </w:pPr>
            <w:r w:rsidRPr="00347F20">
              <w:rPr>
                <w:rFonts w:cs="Arial"/>
              </w:rPr>
              <w:t>Descrição</w:t>
            </w:r>
          </w:p>
        </w:tc>
      </w:tr>
      <w:tr w:rsidR="003B4D65" w:rsidRPr="00347F20" w14:paraId="7037D548" w14:textId="77777777" w:rsidTr="00F13F00">
        <w:trPr>
          <w:trHeight w:val="406"/>
          <w:jc w:val="center"/>
        </w:trPr>
        <w:tc>
          <w:tcPr>
            <w:tcW w:w="1202" w:type="pct"/>
            <w:vAlign w:val="center"/>
          </w:tcPr>
          <w:p w14:paraId="65D879F6"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Boa bateria</w:t>
            </w:r>
          </w:p>
        </w:tc>
        <w:tc>
          <w:tcPr>
            <w:tcW w:w="3798" w:type="pct"/>
            <w:vAlign w:val="center"/>
          </w:tcPr>
          <w:p w14:paraId="3CCBC455" w14:textId="77777777" w:rsidR="003B4D65" w:rsidRPr="00347F20" w:rsidRDefault="003B4D65" w:rsidP="00F13F00">
            <w:pPr>
              <w:spacing w:beforeLines="0" w:before="0" w:afterLines="0" w:after="0"/>
              <w:ind w:left="0"/>
              <w:rPr>
                <w:rFonts w:cs="Arial"/>
                <w:szCs w:val="18"/>
              </w:rPr>
            </w:pPr>
            <w:r w:rsidRPr="00347F20">
              <w:rPr>
                <w:rFonts w:cs="Arial"/>
                <w:szCs w:val="18"/>
              </w:rPr>
              <w:t>A bateria está boa.</w:t>
            </w:r>
          </w:p>
        </w:tc>
      </w:tr>
      <w:tr w:rsidR="003B4D65" w:rsidRPr="00347F20" w14:paraId="2456FDA8" w14:textId="77777777" w:rsidTr="00F13F00">
        <w:trPr>
          <w:trHeight w:val="567"/>
          <w:jc w:val="center"/>
        </w:trPr>
        <w:tc>
          <w:tcPr>
            <w:tcW w:w="1202" w:type="pct"/>
            <w:vAlign w:val="center"/>
          </w:tcPr>
          <w:p w14:paraId="28FE1448"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Bom e Recarregue</w:t>
            </w:r>
          </w:p>
        </w:tc>
        <w:tc>
          <w:tcPr>
            <w:tcW w:w="3798" w:type="pct"/>
            <w:vAlign w:val="center"/>
          </w:tcPr>
          <w:p w14:paraId="365CE200" w14:textId="77777777" w:rsidR="003B4D65" w:rsidRPr="00347F20" w:rsidRDefault="003B4D65" w:rsidP="00F13F00">
            <w:pPr>
              <w:spacing w:beforeLines="0" w:before="0" w:afterLines="0" w:after="0"/>
              <w:ind w:left="0"/>
              <w:rPr>
                <w:rFonts w:cs="Arial"/>
                <w:szCs w:val="18"/>
              </w:rPr>
            </w:pPr>
            <w:r w:rsidRPr="00347F20">
              <w:rPr>
                <w:rFonts w:cs="Arial"/>
                <w:szCs w:val="18"/>
              </w:rPr>
              <w:t>A bateria está boa, mas não está carregada o suficiente. Recarregue a bateria.</w:t>
            </w:r>
          </w:p>
        </w:tc>
      </w:tr>
      <w:tr w:rsidR="003B4D65" w:rsidRPr="00347F20" w14:paraId="38A2015D" w14:textId="77777777" w:rsidTr="00F13F00">
        <w:trPr>
          <w:trHeight w:val="561"/>
          <w:jc w:val="center"/>
        </w:trPr>
        <w:tc>
          <w:tcPr>
            <w:tcW w:w="1202" w:type="pct"/>
            <w:vAlign w:val="center"/>
          </w:tcPr>
          <w:p w14:paraId="384DDFD6"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Carregar e testar novamente</w:t>
            </w:r>
          </w:p>
        </w:tc>
        <w:tc>
          <w:tcPr>
            <w:tcW w:w="3798" w:type="pct"/>
            <w:vAlign w:val="center"/>
          </w:tcPr>
          <w:p w14:paraId="1E90EB5D" w14:textId="77777777" w:rsidR="003B4D65" w:rsidRPr="00347F20" w:rsidRDefault="003B4D65" w:rsidP="00F13F00">
            <w:pPr>
              <w:spacing w:beforeLines="0" w:before="0" w:afterLines="0" w:after="0"/>
              <w:ind w:left="0"/>
              <w:rPr>
                <w:rFonts w:cs="Arial"/>
                <w:szCs w:val="18"/>
              </w:rPr>
            </w:pPr>
            <w:r w:rsidRPr="00347F20">
              <w:rPr>
                <w:rFonts w:cs="Arial"/>
                <w:szCs w:val="18"/>
              </w:rPr>
              <w:t>A bateria precisa de carga para determinar sua condição.</w:t>
            </w:r>
          </w:p>
        </w:tc>
      </w:tr>
      <w:tr w:rsidR="003B4D65" w:rsidRPr="00347F20" w14:paraId="5CC0DC79" w14:textId="77777777" w:rsidTr="00F13F00">
        <w:trPr>
          <w:trHeight w:val="399"/>
          <w:jc w:val="center"/>
        </w:trPr>
        <w:tc>
          <w:tcPr>
            <w:tcW w:w="1202" w:type="pct"/>
            <w:vAlign w:val="center"/>
          </w:tcPr>
          <w:p w14:paraId="3A1B1790"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Célula ruim</w:t>
            </w:r>
          </w:p>
        </w:tc>
        <w:tc>
          <w:tcPr>
            <w:tcW w:w="3798" w:type="pct"/>
            <w:vAlign w:val="center"/>
          </w:tcPr>
          <w:p w14:paraId="3C63D3CB" w14:textId="77777777" w:rsidR="003B4D65" w:rsidRPr="00347F20" w:rsidRDefault="003B4D65" w:rsidP="00F13F00">
            <w:pPr>
              <w:spacing w:beforeLines="0" w:before="0" w:afterLines="0" w:after="0"/>
              <w:ind w:left="0"/>
              <w:rPr>
                <w:rFonts w:cs="Arial"/>
                <w:szCs w:val="18"/>
              </w:rPr>
            </w:pPr>
            <w:r w:rsidRPr="00347F20">
              <w:rPr>
                <w:rFonts w:cs="Arial"/>
                <w:szCs w:val="18"/>
              </w:rPr>
              <w:t>Substitua a bateria.</w:t>
            </w:r>
          </w:p>
        </w:tc>
      </w:tr>
      <w:tr w:rsidR="003B4D65" w:rsidRPr="00347F20" w14:paraId="2151AF16" w14:textId="77777777" w:rsidTr="00F13F00">
        <w:trPr>
          <w:trHeight w:val="419"/>
          <w:jc w:val="center"/>
        </w:trPr>
        <w:tc>
          <w:tcPr>
            <w:tcW w:w="1202" w:type="pct"/>
            <w:vAlign w:val="center"/>
          </w:tcPr>
          <w:p w14:paraId="6DD703F7"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Substituir bateria</w:t>
            </w:r>
          </w:p>
        </w:tc>
        <w:tc>
          <w:tcPr>
            <w:tcW w:w="3798" w:type="pct"/>
            <w:vAlign w:val="center"/>
          </w:tcPr>
          <w:p w14:paraId="6CC01E27" w14:textId="77777777" w:rsidR="003B4D65" w:rsidRPr="00347F20" w:rsidRDefault="003B4D65" w:rsidP="00F13F00">
            <w:pPr>
              <w:spacing w:beforeLines="0" w:before="0" w:afterLines="0" w:after="0"/>
              <w:ind w:left="0"/>
              <w:rPr>
                <w:rFonts w:cs="Arial"/>
                <w:szCs w:val="18"/>
              </w:rPr>
            </w:pPr>
            <w:r w:rsidRPr="00347F20">
              <w:rPr>
                <w:rFonts w:cs="Arial"/>
                <w:szCs w:val="18"/>
              </w:rPr>
              <w:t>Substitua a bateria.</w:t>
            </w:r>
          </w:p>
        </w:tc>
      </w:tr>
    </w:tbl>
    <w:p w14:paraId="55B6AEA4" w14:textId="77777777" w:rsidR="003B4D65" w:rsidRPr="00347F20" w:rsidRDefault="003B4D65" w:rsidP="003B4D65">
      <w:pPr>
        <w:spacing w:beforeLines="0" w:before="0" w:afterLines="0" w:after="0"/>
        <w:ind w:left="0"/>
        <w:contextualSpacing/>
        <w:rPr>
          <w:rFonts w:eastAsiaTheme="minorEastAsia" w:cs="Arial"/>
          <w:b/>
          <w:szCs w:val="18"/>
        </w:rPr>
      </w:pPr>
    </w:p>
    <w:p w14:paraId="5C56A6A3" w14:textId="77777777" w:rsidR="003B4D65" w:rsidRPr="00347F20" w:rsidRDefault="003B4D65" w:rsidP="003B4D65">
      <w:pPr>
        <w:pBdr>
          <w:top w:val="single" w:sz="6" w:space="1" w:color="auto"/>
          <w:bottom w:val="single" w:sz="6" w:space="1" w:color="auto"/>
        </w:pBdr>
        <w:spacing w:beforeLines="0" w:before="0" w:afterLines="0" w:after="0"/>
        <w:contextualSpacing/>
        <w:rPr>
          <w:rFonts w:cs="Arial"/>
          <w:b/>
          <w:szCs w:val="18"/>
        </w:rPr>
      </w:pPr>
      <w:r w:rsidRPr="00347F20">
        <w:rPr>
          <w:rFonts w:cs="Arial"/>
          <w:b/>
          <w:noProof/>
          <w:szCs w:val="18"/>
          <w:lang w:val="en-US"/>
        </w:rPr>
        <w:drawing>
          <wp:anchor distT="0" distB="0" distL="114300" distR="114300" simplePos="0" relativeHeight="252326912" behindDoc="0" locked="0" layoutInCell="1" allowOverlap="1" wp14:anchorId="29302752" wp14:editId="3761353A">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7F20">
        <w:rPr>
          <w:rFonts w:cs="Arial"/>
          <w:b/>
          <w:szCs w:val="18"/>
        </w:rPr>
        <w:t>OBSERVAÇÃO</w:t>
      </w:r>
    </w:p>
    <w:p w14:paraId="5629A42F" w14:textId="3A390C34" w:rsidR="003B4D65" w:rsidRPr="00347F20" w:rsidRDefault="003B4D65" w:rsidP="001312BD">
      <w:pPr>
        <w:pBdr>
          <w:top w:val="single" w:sz="6" w:space="1" w:color="auto"/>
          <w:bottom w:val="single" w:sz="6" w:space="1" w:color="auto"/>
        </w:pBdr>
        <w:spacing w:beforeLines="0" w:before="0" w:afterLines="0" w:after="0"/>
        <w:contextualSpacing/>
        <w:rPr>
          <w:rFonts w:cs="Arial"/>
          <w:b/>
          <w:szCs w:val="18"/>
        </w:rPr>
      </w:pPr>
      <w:r w:rsidRPr="00347F20">
        <w:rPr>
          <w:rFonts w:cs="Arial"/>
          <w:szCs w:val="18"/>
        </w:rPr>
        <w:t>Sempre conclua o teste da bateria antes de prosseguir com os testes do motor de partida e do gerador.</w:t>
      </w:r>
      <w:bookmarkStart w:id="510" w:name="_Toc74815234"/>
      <w:bookmarkStart w:id="511" w:name="_Toc79087911"/>
      <w:bookmarkStart w:id="512" w:name="_Toc109724462"/>
      <w:bookmarkStart w:id="513" w:name="_Toc159436356"/>
    </w:p>
    <w:p w14:paraId="2A9430C6" w14:textId="77777777" w:rsidR="003B4D65" w:rsidRPr="00347F20" w:rsidRDefault="003B4D65" w:rsidP="003B4D65">
      <w:pPr>
        <w:pStyle w:val="30"/>
        <w:spacing w:before="312" w:after="156"/>
      </w:pPr>
      <w:r w:rsidRPr="00347F20">
        <w:t>Teste de partida</w:t>
      </w:r>
      <w:bookmarkEnd w:id="510"/>
      <w:bookmarkEnd w:id="511"/>
      <w:bookmarkEnd w:id="512"/>
      <w:bookmarkEnd w:id="513"/>
    </w:p>
    <w:p w14:paraId="121FD421" w14:textId="77777777" w:rsidR="003B4D65" w:rsidRPr="00347F20" w:rsidRDefault="003B4D65" w:rsidP="003B4D65">
      <w:pPr>
        <w:spacing w:before="156" w:after="156"/>
        <w:textAlignment w:val="baseline"/>
        <w:rPr>
          <w:rFonts w:cs="Arial"/>
          <w:szCs w:val="18"/>
        </w:rPr>
      </w:pPr>
      <w:r w:rsidRPr="00347F20">
        <w:rPr>
          <w:rFonts w:cs="Arial"/>
          <w:szCs w:val="18"/>
        </w:rPr>
        <w:t>Siga as instruções na tela para concluir o teste. Ligue o motor e deixe-o em marcha lenta. Os resultados do teste serão exibidos da seguinte forma:</w:t>
      </w:r>
    </w:p>
    <w:p w14:paraId="6A19B24E" w14:textId="77777777" w:rsidR="003B4D65" w:rsidRPr="00347F20" w:rsidRDefault="003B4D65" w:rsidP="003B4D65">
      <w:pPr>
        <w:spacing w:beforeLines="0" w:before="0" w:afterLines="0" w:after="0" w:line="240" w:lineRule="auto"/>
        <w:ind w:left="0"/>
        <w:contextualSpacing/>
        <w:jc w:val="center"/>
        <w:rPr>
          <w:rFonts w:cs="Arial"/>
          <w:szCs w:val="18"/>
        </w:rPr>
      </w:pPr>
      <w:r w:rsidRPr="00347F20">
        <w:rPr>
          <w:rFonts w:cs="Arial"/>
          <w:noProof/>
          <w:szCs w:val="18"/>
          <w:lang w:val="en-US"/>
        </w:rPr>
        <w:lastRenderedPageBreak/>
        <w:drawing>
          <wp:inline distT="0" distB="0" distL="0" distR="0" wp14:anchorId="2743D401" wp14:editId="5522F39D">
            <wp:extent cx="2879242" cy="1955720"/>
            <wp:effectExtent l="0" t="0" r="0" b="6985"/>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5" name="图片 742912175"/>
                    <pic:cNvPicPr>
                      <a:picLocks noChangeAspect="1" noChangeArrowheads="1"/>
                    </pic:cNvPicPr>
                  </pic:nvPicPr>
                  <pic:blipFill rotWithShape="1">
                    <a:blip r:embed="rId242"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noFill/>
                    <a:ln>
                      <a:noFill/>
                    </a:ln>
                    <a:extLst>
                      <a:ext uri="{53640926-AAD7-44D8-BBD7-CCE9431645EC}">
                        <a14:shadowObscured xmlns:a14="http://schemas.microsoft.com/office/drawing/2010/main"/>
                      </a:ext>
                    </a:extLst>
                  </pic:spPr>
                </pic:pic>
              </a:graphicData>
            </a:graphic>
          </wp:inline>
        </w:drawing>
      </w:r>
    </w:p>
    <w:p w14:paraId="76DA3CA4" w14:textId="7C9B3BB8" w:rsidR="003B4D65" w:rsidRPr="00347F20" w:rsidRDefault="003B4D65" w:rsidP="003B4D65">
      <w:pPr>
        <w:pStyle w:val="ab"/>
        <w:spacing w:before="156" w:after="156"/>
        <w:ind w:left="0"/>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8</w:t>
      </w:r>
      <w:r w:rsidRPr="00347F20">
        <w:rPr>
          <w:rFonts w:cs="Arial"/>
          <w:noProof/>
        </w:rPr>
        <w:fldChar w:fldCharType="end"/>
      </w:r>
      <w:r w:rsidRPr="00347F20">
        <w:rPr>
          <w:rFonts w:cs="Arial"/>
        </w:rPr>
        <w:t xml:space="preserve"> </w:t>
      </w:r>
      <w:r w:rsidRPr="00347F20">
        <w:rPr>
          <w:rFonts w:cs="Arial"/>
          <w:i/>
        </w:rPr>
        <w:t>Tela de resultado do teste inicial</w:t>
      </w:r>
    </w:p>
    <w:p w14:paraId="2D554568" w14:textId="731A032C" w:rsidR="003B4D65" w:rsidRPr="00347F20" w:rsidRDefault="003B4D65" w:rsidP="003B4D65">
      <w:pPr>
        <w:pStyle w:val="ab"/>
        <w:spacing w:before="156" w:after="156"/>
        <w:ind w:left="0"/>
        <w:rPr>
          <w:rFonts w:cs="Arial"/>
          <w:b w:val="0"/>
        </w:rPr>
      </w:pPr>
      <w:r w:rsidRPr="00347F20">
        <w:rPr>
          <w:rFonts w:cs="Arial"/>
        </w:rPr>
        <w:t xml:space="preserve">Tabela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5</w:t>
      </w:r>
      <w:r w:rsidRPr="00347F20">
        <w:rPr>
          <w:rFonts w:cs="Arial"/>
          <w:noProof/>
        </w:rPr>
        <w:fldChar w:fldCharType="end"/>
      </w:r>
      <w:r w:rsidRPr="00347F20">
        <w:rPr>
          <w:rFonts w:cs="Arial"/>
        </w:rPr>
        <w:t xml:space="preserve"> </w:t>
      </w:r>
      <w:r w:rsidRPr="00347F20">
        <w:rPr>
          <w:rFonts w:cs="Arial"/>
          <w:i/>
        </w:rPr>
        <w:t>Resultados do teste inicial</w:t>
      </w:r>
    </w:p>
    <w:tbl>
      <w:tblPr>
        <w:tblStyle w:val="ac"/>
        <w:tblW w:w="4360" w:type="pct"/>
        <w:jc w:val="center"/>
        <w:tblLook w:val="04A0" w:firstRow="1" w:lastRow="0" w:firstColumn="1" w:lastColumn="0" w:noHBand="0" w:noVBand="1"/>
      </w:tblPr>
      <w:tblGrid>
        <w:gridCol w:w="1940"/>
        <w:gridCol w:w="4379"/>
      </w:tblGrid>
      <w:tr w:rsidR="003B4D65" w:rsidRPr="00347F20" w14:paraId="22DC7D06" w14:textId="77777777" w:rsidTr="00F13F00">
        <w:trPr>
          <w:trHeight w:val="355"/>
          <w:jc w:val="center"/>
        </w:trPr>
        <w:tc>
          <w:tcPr>
            <w:tcW w:w="1535" w:type="pct"/>
            <w:shd w:val="clear" w:color="auto" w:fill="D9D9D9" w:themeFill="background1" w:themeFillShade="D9"/>
            <w:vAlign w:val="center"/>
          </w:tcPr>
          <w:p w14:paraId="3B547AED"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Resultado</w:t>
            </w:r>
          </w:p>
        </w:tc>
        <w:tc>
          <w:tcPr>
            <w:tcW w:w="3465" w:type="pct"/>
            <w:shd w:val="clear" w:color="auto" w:fill="D9D9D9" w:themeFill="background1" w:themeFillShade="D9"/>
            <w:vAlign w:val="center"/>
          </w:tcPr>
          <w:p w14:paraId="32FCAF43"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Descrição</w:t>
            </w:r>
          </w:p>
        </w:tc>
      </w:tr>
      <w:tr w:rsidR="003B4D65" w:rsidRPr="00347F20" w14:paraId="25C1EF64" w14:textId="77777777" w:rsidTr="00F13F00">
        <w:trPr>
          <w:trHeight w:val="419"/>
          <w:jc w:val="center"/>
        </w:trPr>
        <w:tc>
          <w:tcPr>
            <w:tcW w:w="1535" w:type="pct"/>
            <w:vAlign w:val="center"/>
          </w:tcPr>
          <w:p w14:paraId="7FB5274B"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Manivela normal</w:t>
            </w:r>
          </w:p>
        </w:tc>
        <w:tc>
          <w:tcPr>
            <w:tcW w:w="3465" w:type="pct"/>
            <w:vAlign w:val="center"/>
          </w:tcPr>
          <w:p w14:paraId="63B15976" w14:textId="77777777" w:rsidR="003B4D65" w:rsidRPr="00347F20" w:rsidRDefault="003B4D65" w:rsidP="00F13F00">
            <w:pPr>
              <w:spacing w:beforeLines="0" w:before="0" w:afterLines="0" w:after="0"/>
              <w:ind w:left="0"/>
              <w:jc w:val="left"/>
              <w:rPr>
                <w:rFonts w:cs="Arial"/>
                <w:szCs w:val="18"/>
              </w:rPr>
            </w:pPr>
            <w:r w:rsidRPr="00347F20">
              <w:rPr>
                <w:rFonts w:cs="Arial"/>
                <w:szCs w:val="18"/>
              </w:rPr>
              <w:t>A entrada é boa.</w:t>
            </w:r>
          </w:p>
        </w:tc>
      </w:tr>
      <w:tr w:rsidR="003B4D65" w:rsidRPr="00347F20" w14:paraId="4AB4E7FD" w14:textId="77777777" w:rsidTr="00F13F00">
        <w:trPr>
          <w:trHeight w:val="397"/>
          <w:jc w:val="center"/>
        </w:trPr>
        <w:tc>
          <w:tcPr>
            <w:tcW w:w="1535" w:type="pct"/>
            <w:vAlign w:val="center"/>
          </w:tcPr>
          <w:p w14:paraId="1C099BE8"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Corrente muito baixa</w:t>
            </w:r>
          </w:p>
        </w:tc>
        <w:tc>
          <w:tcPr>
            <w:tcW w:w="3465" w:type="pct"/>
            <w:vAlign w:val="center"/>
          </w:tcPr>
          <w:p w14:paraId="37AEDF2F" w14:textId="77777777" w:rsidR="003B4D65" w:rsidRPr="00347F20" w:rsidRDefault="003B4D65" w:rsidP="00F13F00">
            <w:pPr>
              <w:spacing w:beforeLines="0" w:before="0" w:afterLines="0" w:after="0"/>
              <w:ind w:left="0"/>
              <w:jc w:val="left"/>
              <w:rPr>
                <w:rFonts w:cs="Arial"/>
                <w:szCs w:val="18"/>
              </w:rPr>
            </w:pPr>
            <w:r w:rsidRPr="00347F20">
              <w:rPr>
                <w:rFonts w:cs="Arial"/>
                <w:szCs w:val="18"/>
              </w:rPr>
              <w:t>Baixa capacidade de descarga momentânea.</w:t>
            </w:r>
          </w:p>
        </w:tc>
      </w:tr>
      <w:tr w:rsidR="003B4D65" w:rsidRPr="00347F20" w14:paraId="420EE360" w14:textId="77777777" w:rsidTr="00F13F00">
        <w:trPr>
          <w:trHeight w:val="431"/>
          <w:jc w:val="center"/>
        </w:trPr>
        <w:tc>
          <w:tcPr>
            <w:tcW w:w="1535" w:type="pct"/>
            <w:vAlign w:val="center"/>
          </w:tcPr>
          <w:p w14:paraId="1934AD8E"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Tensão muito baixa</w:t>
            </w:r>
          </w:p>
        </w:tc>
        <w:tc>
          <w:tcPr>
            <w:tcW w:w="3465" w:type="pct"/>
            <w:vAlign w:val="center"/>
          </w:tcPr>
          <w:p w14:paraId="14F2CF7E" w14:textId="77777777" w:rsidR="003B4D65" w:rsidRPr="00347F20" w:rsidRDefault="003B4D65" w:rsidP="00F13F00">
            <w:pPr>
              <w:spacing w:beforeLines="0" w:before="0" w:afterLines="0" w:after="0"/>
              <w:ind w:left="0"/>
              <w:jc w:val="left"/>
              <w:rPr>
                <w:rFonts w:cs="Arial"/>
                <w:szCs w:val="18"/>
              </w:rPr>
            </w:pPr>
            <w:r w:rsidRPr="00347F20">
              <w:rPr>
                <w:rFonts w:cs="Arial"/>
                <w:szCs w:val="18"/>
              </w:rPr>
              <w:t>Baixa capacidade de armazenamento da bateria.</w:t>
            </w:r>
          </w:p>
        </w:tc>
      </w:tr>
      <w:tr w:rsidR="003B4D65" w:rsidRPr="00347F20" w14:paraId="63928E40" w14:textId="77777777" w:rsidTr="00F13F00">
        <w:trPr>
          <w:trHeight w:val="409"/>
          <w:jc w:val="center"/>
        </w:trPr>
        <w:tc>
          <w:tcPr>
            <w:tcW w:w="1535" w:type="pct"/>
            <w:vAlign w:val="center"/>
          </w:tcPr>
          <w:p w14:paraId="5035A21B"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Não iniciado</w:t>
            </w:r>
          </w:p>
        </w:tc>
        <w:tc>
          <w:tcPr>
            <w:tcW w:w="3465" w:type="pct"/>
            <w:vAlign w:val="center"/>
          </w:tcPr>
          <w:p w14:paraId="3498C38B" w14:textId="77777777" w:rsidR="003B4D65" w:rsidRPr="00347F20" w:rsidRDefault="003B4D65" w:rsidP="00F13F00">
            <w:pPr>
              <w:spacing w:beforeLines="0" w:before="0" w:afterLines="0" w:after="0"/>
              <w:ind w:left="0"/>
              <w:jc w:val="left"/>
              <w:rPr>
                <w:rFonts w:cs="Arial"/>
                <w:szCs w:val="18"/>
              </w:rPr>
            </w:pPr>
            <w:r w:rsidRPr="00347F20">
              <w:rPr>
                <w:rFonts w:cs="Arial"/>
                <w:szCs w:val="18"/>
              </w:rPr>
              <w:t>O motor de partida não foi detectado para partida.</w:t>
            </w:r>
          </w:p>
        </w:tc>
      </w:tr>
    </w:tbl>
    <w:p w14:paraId="11640950" w14:textId="47F89B55" w:rsidR="003B4D65" w:rsidRPr="00347F20" w:rsidRDefault="003B4D65" w:rsidP="003B4D65">
      <w:pPr>
        <w:pStyle w:val="30"/>
        <w:spacing w:before="312" w:after="156"/>
      </w:pPr>
      <w:bookmarkStart w:id="514" w:name="_Toc74815235"/>
      <w:bookmarkStart w:id="515" w:name="_Toc79087912"/>
      <w:bookmarkStart w:id="516" w:name="_Toc109724463"/>
      <w:bookmarkStart w:id="517" w:name="_Toc159436357"/>
      <w:r w:rsidRPr="00347F20">
        <w:t>Teste do gerador</w:t>
      </w:r>
      <w:bookmarkEnd w:id="514"/>
      <w:bookmarkEnd w:id="515"/>
      <w:bookmarkEnd w:id="516"/>
      <w:bookmarkEnd w:id="517"/>
    </w:p>
    <w:p w14:paraId="45C60187" w14:textId="77777777" w:rsidR="003B4D65" w:rsidRPr="00347F20" w:rsidRDefault="003B4D65" w:rsidP="003B4D65">
      <w:pPr>
        <w:spacing w:before="156" w:after="156"/>
        <w:textAlignment w:val="baseline"/>
        <w:rPr>
          <w:rFonts w:cs="Arial"/>
          <w:szCs w:val="18"/>
        </w:rPr>
      </w:pPr>
      <w:r w:rsidRPr="00347F20">
        <w:rPr>
          <w:rFonts w:cs="Arial"/>
          <w:szCs w:val="18"/>
        </w:rPr>
        <w:t>Siga as instruções na tela para concluir o teste. Os resultados serão exibidos da seguinte forma:</w:t>
      </w:r>
    </w:p>
    <w:p w14:paraId="58356C1D" w14:textId="77777777" w:rsidR="003B4D65" w:rsidRPr="00347F20" w:rsidRDefault="003B4D65" w:rsidP="003B4D65">
      <w:pPr>
        <w:spacing w:beforeLines="0" w:before="0" w:afterLines="0" w:after="0" w:line="240" w:lineRule="auto"/>
        <w:ind w:left="0"/>
        <w:contextualSpacing/>
        <w:jc w:val="center"/>
        <w:rPr>
          <w:rFonts w:cs="Arial"/>
          <w:szCs w:val="18"/>
        </w:rPr>
      </w:pPr>
      <w:r w:rsidRPr="00347F20">
        <w:rPr>
          <w:rFonts w:cs="Arial"/>
          <w:noProof/>
          <w:szCs w:val="18"/>
          <w:lang w:val="en-US"/>
        </w:rPr>
        <w:lastRenderedPageBreak/>
        <w:drawing>
          <wp:inline distT="0" distB="0" distL="0" distR="0" wp14:anchorId="6D265801" wp14:editId="097B7EA4">
            <wp:extent cx="2879242" cy="1958604"/>
            <wp:effectExtent l="0" t="0" r="0" b="381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6" name="图片 742912176"/>
                    <pic:cNvPicPr>
                      <a:picLocks noChangeAspect="1" noChangeArrowheads="1"/>
                    </pic:cNvPicPr>
                  </pic:nvPicPr>
                  <pic:blipFill rotWithShape="1">
                    <a:blip r:embed="rId243"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noFill/>
                    <a:ln>
                      <a:noFill/>
                    </a:ln>
                    <a:extLst>
                      <a:ext uri="{53640926-AAD7-44D8-BBD7-CCE9431645EC}">
                        <a14:shadowObscured xmlns:a14="http://schemas.microsoft.com/office/drawing/2010/main"/>
                      </a:ext>
                    </a:extLst>
                  </pic:spPr>
                </pic:pic>
              </a:graphicData>
            </a:graphic>
          </wp:inline>
        </w:drawing>
      </w:r>
    </w:p>
    <w:p w14:paraId="148166BC" w14:textId="4A6B9674" w:rsidR="003B4D65" w:rsidRPr="00347F20" w:rsidRDefault="003B4D65" w:rsidP="003B4D65">
      <w:pPr>
        <w:pStyle w:val="ab"/>
        <w:spacing w:before="156" w:after="156"/>
        <w:ind w:left="0"/>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9</w:t>
      </w:r>
      <w:r w:rsidRPr="00347F20">
        <w:rPr>
          <w:rFonts w:cs="Arial"/>
          <w:noProof/>
        </w:rPr>
        <w:fldChar w:fldCharType="end"/>
      </w:r>
      <w:r w:rsidRPr="00347F20">
        <w:rPr>
          <w:rFonts w:cs="Arial"/>
        </w:rPr>
        <w:t xml:space="preserve"> </w:t>
      </w:r>
      <w:r w:rsidRPr="00347F20">
        <w:rPr>
          <w:rFonts w:cs="Arial"/>
          <w:i/>
        </w:rPr>
        <w:t>Tela de resultados do teste do gerador</w:t>
      </w:r>
    </w:p>
    <w:p w14:paraId="434EF7BD" w14:textId="36B99448" w:rsidR="003B4D65" w:rsidRPr="00347F20" w:rsidRDefault="003B4D65" w:rsidP="003B4D65">
      <w:pPr>
        <w:pStyle w:val="ab"/>
        <w:spacing w:before="156" w:after="156"/>
        <w:ind w:left="0"/>
        <w:rPr>
          <w:rFonts w:cs="Arial"/>
          <w:b w:val="0"/>
        </w:rPr>
      </w:pPr>
      <w:r w:rsidRPr="00347F20">
        <w:rPr>
          <w:rFonts w:cs="Arial"/>
        </w:rPr>
        <w:t xml:space="preserve">Tabela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6</w:t>
      </w:r>
      <w:r w:rsidRPr="00347F20">
        <w:rPr>
          <w:rFonts w:cs="Arial"/>
          <w:noProof/>
        </w:rPr>
        <w:fldChar w:fldCharType="end"/>
      </w:r>
      <w:r w:rsidRPr="00347F20">
        <w:rPr>
          <w:rFonts w:cs="Arial"/>
        </w:rPr>
        <w:t xml:space="preserve"> </w:t>
      </w:r>
      <w:r w:rsidRPr="00347F20">
        <w:rPr>
          <w:rFonts w:cs="Arial"/>
          <w:i/>
        </w:rPr>
        <w:t>Resultados do teste do gerador</w:t>
      </w:r>
    </w:p>
    <w:tbl>
      <w:tblPr>
        <w:tblStyle w:val="33"/>
        <w:tblW w:w="0" w:type="auto"/>
        <w:jc w:val="center"/>
        <w:tblLook w:val="04A0" w:firstRow="1" w:lastRow="0" w:firstColumn="1" w:lastColumn="0" w:noHBand="0" w:noVBand="1"/>
      </w:tblPr>
      <w:tblGrid>
        <w:gridCol w:w="2026"/>
        <w:gridCol w:w="4407"/>
      </w:tblGrid>
      <w:tr w:rsidR="003B4D65" w:rsidRPr="00347F20" w14:paraId="49523B6F" w14:textId="77777777" w:rsidTr="00F13F00">
        <w:trPr>
          <w:trHeight w:val="383"/>
          <w:tblHeader/>
          <w:jc w:val="center"/>
        </w:trPr>
        <w:tc>
          <w:tcPr>
            <w:tcW w:w="2026" w:type="dxa"/>
            <w:shd w:val="clear" w:color="auto" w:fill="D9D9D9" w:themeFill="background1" w:themeFillShade="D9"/>
            <w:vAlign w:val="center"/>
          </w:tcPr>
          <w:p w14:paraId="4782E567" w14:textId="77777777" w:rsidR="003B4D65" w:rsidRPr="00347F20" w:rsidRDefault="003B4D65" w:rsidP="00F13F00">
            <w:pPr>
              <w:tabs>
                <w:tab w:val="left" w:pos="657"/>
                <w:tab w:val="center" w:pos="947"/>
              </w:tabs>
              <w:spacing w:beforeLines="0" w:before="0" w:afterLines="0" w:after="0"/>
              <w:ind w:left="0"/>
              <w:jc w:val="left"/>
              <w:textAlignment w:val="baseline"/>
              <w:rPr>
                <w:rFonts w:eastAsiaTheme="minorEastAsia" w:cs="Arial"/>
                <w:b/>
                <w:szCs w:val="18"/>
              </w:rPr>
            </w:pPr>
            <w:r w:rsidRPr="00347F20">
              <w:rPr>
                <w:rFonts w:eastAsiaTheme="minorEastAsia" w:cs="Arial"/>
                <w:b/>
                <w:szCs w:val="18"/>
              </w:rPr>
              <w:t>Resultado</w:t>
            </w:r>
          </w:p>
        </w:tc>
        <w:tc>
          <w:tcPr>
            <w:tcW w:w="4407" w:type="dxa"/>
            <w:shd w:val="clear" w:color="auto" w:fill="D9D9D9" w:themeFill="background1" w:themeFillShade="D9"/>
            <w:vAlign w:val="center"/>
          </w:tcPr>
          <w:p w14:paraId="03A76ECC" w14:textId="77777777" w:rsidR="003B4D65" w:rsidRPr="00347F20" w:rsidRDefault="003B4D65" w:rsidP="00F13F00">
            <w:pPr>
              <w:spacing w:beforeLines="0" w:before="0" w:afterLines="0" w:after="0"/>
              <w:ind w:left="0"/>
              <w:jc w:val="left"/>
              <w:textAlignment w:val="baseline"/>
              <w:rPr>
                <w:rFonts w:eastAsiaTheme="minorEastAsia" w:cs="Arial"/>
                <w:b/>
                <w:szCs w:val="18"/>
              </w:rPr>
            </w:pPr>
            <w:r w:rsidRPr="00347F20">
              <w:rPr>
                <w:rFonts w:eastAsiaTheme="minorEastAsia" w:cs="Arial"/>
                <w:b/>
                <w:szCs w:val="18"/>
              </w:rPr>
              <w:t>Descrição</w:t>
            </w:r>
          </w:p>
        </w:tc>
      </w:tr>
      <w:tr w:rsidR="003B4D65" w:rsidRPr="00347F20" w14:paraId="215EF534" w14:textId="77777777" w:rsidTr="00F13F00">
        <w:trPr>
          <w:trHeight w:val="297"/>
          <w:jc w:val="center"/>
        </w:trPr>
        <w:tc>
          <w:tcPr>
            <w:tcW w:w="2026" w:type="dxa"/>
            <w:vAlign w:val="center"/>
          </w:tcPr>
          <w:p w14:paraId="72BEFB6B" w14:textId="77777777" w:rsidR="003B4D65" w:rsidRPr="00347F20" w:rsidRDefault="003B4D65" w:rsidP="00F13F00">
            <w:pPr>
              <w:spacing w:beforeLines="0" w:before="0" w:afterLines="0" w:after="0"/>
              <w:ind w:left="0"/>
              <w:textAlignment w:val="baseline"/>
              <w:rPr>
                <w:rFonts w:eastAsiaTheme="minorEastAsia" w:cs="Arial"/>
                <w:b/>
                <w:szCs w:val="18"/>
              </w:rPr>
            </w:pPr>
            <w:r w:rsidRPr="00347F20">
              <w:rPr>
                <w:rFonts w:eastAsiaTheme="minorEastAsia" w:cs="Arial"/>
                <w:b/>
                <w:szCs w:val="18"/>
              </w:rPr>
              <w:t>Carregamento normal</w:t>
            </w:r>
          </w:p>
        </w:tc>
        <w:tc>
          <w:tcPr>
            <w:tcW w:w="4407" w:type="dxa"/>
            <w:vAlign w:val="center"/>
          </w:tcPr>
          <w:p w14:paraId="23C03FDE" w14:textId="77777777" w:rsidR="003B4D65" w:rsidRPr="00347F20" w:rsidRDefault="003B4D65" w:rsidP="00F13F00">
            <w:pPr>
              <w:spacing w:beforeLines="0" w:before="0" w:afterLines="0" w:after="0"/>
              <w:ind w:left="0"/>
              <w:jc w:val="left"/>
              <w:textAlignment w:val="baseline"/>
              <w:rPr>
                <w:rFonts w:eastAsiaTheme="minorEastAsia" w:cs="Arial"/>
                <w:szCs w:val="18"/>
              </w:rPr>
            </w:pPr>
            <w:r w:rsidRPr="00347F20">
              <w:rPr>
                <w:rFonts w:eastAsiaTheme="minorEastAsia" w:cs="Arial"/>
                <w:szCs w:val="18"/>
              </w:rPr>
              <w:t>O gerador está funcionando normalmente.</w:t>
            </w:r>
          </w:p>
        </w:tc>
      </w:tr>
      <w:tr w:rsidR="003B4D65" w:rsidRPr="00347F20" w14:paraId="7F93D83B" w14:textId="77777777" w:rsidTr="00F13F00">
        <w:trPr>
          <w:trHeight w:val="1011"/>
          <w:jc w:val="center"/>
        </w:trPr>
        <w:tc>
          <w:tcPr>
            <w:tcW w:w="2026" w:type="dxa"/>
            <w:vAlign w:val="center"/>
          </w:tcPr>
          <w:p w14:paraId="52F17F4A" w14:textId="77777777" w:rsidR="003B4D65" w:rsidRPr="00347F20" w:rsidRDefault="003B4D65" w:rsidP="00F13F00">
            <w:pPr>
              <w:spacing w:beforeLines="0" w:before="0" w:afterLines="0" w:after="0"/>
              <w:ind w:left="0"/>
              <w:textAlignment w:val="baseline"/>
              <w:rPr>
                <w:rFonts w:eastAsiaTheme="minorEastAsia" w:cs="Arial"/>
                <w:b/>
                <w:szCs w:val="18"/>
              </w:rPr>
            </w:pPr>
            <w:r w:rsidRPr="00347F20">
              <w:rPr>
                <w:rFonts w:eastAsiaTheme="minorEastAsia" w:cs="Arial"/>
                <w:b/>
                <w:szCs w:val="18"/>
              </w:rPr>
              <w:t>Saída muito baixa</w:t>
            </w:r>
          </w:p>
        </w:tc>
        <w:tc>
          <w:tcPr>
            <w:tcW w:w="4407" w:type="dxa"/>
            <w:vAlign w:val="center"/>
          </w:tcPr>
          <w:p w14:paraId="15AD2AF4" w14:textId="091D4299" w:rsidR="003B4D65" w:rsidRPr="00347F20" w:rsidRDefault="003B4D6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7F20">
              <w:rPr>
                <w:rFonts w:eastAsiaTheme="minorEastAsia" w:cs="Arial"/>
                <w:szCs w:val="18"/>
              </w:rPr>
              <w:t>A correia que liga o motor de partida ao gerador está solta</w:t>
            </w:r>
            <w:r w:rsidR="008F5047" w:rsidRPr="00347F20">
              <w:rPr>
                <w:rFonts w:eastAsiaTheme="minorEastAsia" w:cs="Arial"/>
                <w:szCs w:val="18"/>
              </w:rPr>
              <w:t>.</w:t>
            </w:r>
          </w:p>
          <w:p w14:paraId="2F5589CA" w14:textId="77777777" w:rsidR="003B4D65" w:rsidRPr="00347F20" w:rsidRDefault="003B4D6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7F20">
              <w:rPr>
                <w:rFonts w:eastAsiaTheme="minorEastAsia" w:cs="Arial"/>
                <w:szCs w:val="18"/>
              </w:rPr>
              <w:t>O cabo que liga o motor de partida e a bateria está solto ou corroído.</w:t>
            </w:r>
          </w:p>
        </w:tc>
      </w:tr>
      <w:tr w:rsidR="003B4D65" w:rsidRPr="00347F20" w14:paraId="7C8AC8F9" w14:textId="77777777" w:rsidTr="00F13F00">
        <w:trPr>
          <w:trHeight w:val="534"/>
          <w:jc w:val="center"/>
        </w:trPr>
        <w:tc>
          <w:tcPr>
            <w:tcW w:w="2026" w:type="dxa"/>
            <w:vAlign w:val="center"/>
          </w:tcPr>
          <w:p w14:paraId="65DB4512" w14:textId="77777777" w:rsidR="003B4D65" w:rsidRPr="00347F20" w:rsidRDefault="003B4D65" w:rsidP="00F13F00">
            <w:pPr>
              <w:spacing w:beforeLines="0" w:before="0" w:afterLines="0" w:after="0"/>
              <w:ind w:left="0"/>
              <w:textAlignment w:val="baseline"/>
              <w:rPr>
                <w:rFonts w:eastAsiaTheme="minorEastAsia" w:cs="Arial"/>
                <w:b/>
                <w:szCs w:val="18"/>
              </w:rPr>
            </w:pPr>
            <w:r w:rsidRPr="00347F20">
              <w:rPr>
                <w:rFonts w:eastAsiaTheme="minorEastAsia" w:cs="Arial"/>
                <w:b/>
                <w:szCs w:val="18"/>
              </w:rPr>
              <w:t>Saída muito alta</w:t>
            </w:r>
          </w:p>
        </w:tc>
        <w:tc>
          <w:tcPr>
            <w:tcW w:w="4407" w:type="dxa"/>
            <w:vAlign w:val="center"/>
          </w:tcPr>
          <w:p w14:paraId="27F5A446" w14:textId="77777777" w:rsidR="003B4D65" w:rsidRPr="00347F20" w:rsidRDefault="003B4D6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7F20">
              <w:rPr>
                <w:rFonts w:eastAsiaTheme="minorEastAsia" w:cs="Arial"/>
                <w:szCs w:val="18"/>
              </w:rPr>
              <w:t>O gerador não está conectado corretamente ao aterramento.</w:t>
            </w:r>
          </w:p>
          <w:p w14:paraId="15ABD804" w14:textId="77777777" w:rsidR="003B4D65" w:rsidRPr="00347F20" w:rsidRDefault="003B4D6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7F20">
              <w:rPr>
                <w:rFonts w:eastAsiaTheme="minorEastAsia" w:cs="Arial"/>
                <w:szCs w:val="18"/>
              </w:rPr>
              <w:t>O ajustador de voltagem está quebrado e precisa ser substituído.</w:t>
            </w:r>
          </w:p>
        </w:tc>
      </w:tr>
      <w:tr w:rsidR="003B4D65" w:rsidRPr="00347F20" w14:paraId="58FFEF46" w14:textId="77777777" w:rsidTr="00F13F00">
        <w:trPr>
          <w:trHeight w:val="323"/>
          <w:jc w:val="center"/>
        </w:trPr>
        <w:tc>
          <w:tcPr>
            <w:tcW w:w="2026" w:type="dxa"/>
            <w:vAlign w:val="center"/>
          </w:tcPr>
          <w:p w14:paraId="734CE925" w14:textId="77777777" w:rsidR="003B4D65" w:rsidRPr="00347F20" w:rsidRDefault="003B4D65" w:rsidP="00F13F00">
            <w:pPr>
              <w:spacing w:beforeLines="0" w:before="0" w:afterLines="0" w:after="0"/>
              <w:ind w:left="0"/>
              <w:textAlignment w:val="baseline"/>
              <w:rPr>
                <w:rFonts w:eastAsiaTheme="minorEastAsia" w:cs="Arial"/>
                <w:b/>
                <w:szCs w:val="18"/>
              </w:rPr>
            </w:pPr>
            <w:r w:rsidRPr="00347F20">
              <w:rPr>
                <w:rFonts w:eastAsiaTheme="minorEastAsia" w:cs="Arial"/>
                <w:b/>
                <w:szCs w:val="18"/>
              </w:rPr>
              <w:t>Ondulação muito grande</w:t>
            </w:r>
          </w:p>
        </w:tc>
        <w:tc>
          <w:tcPr>
            <w:tcW w:w="4407" w:type="dxa"/>
            <w:vAlign w:val="center"/>
          </w:tcPr>
          <w:p w14:paraId="689937D6" w14:textId="77777777" w:rsidR="003B4D65" w:rsidRPr="00347F20" w:rsidRDefault="003B4D65" w:rsidP="00F13F00">
            <w:pPr>
              <w:spacing w:beforeLines="0" w:before="0" w:afterLines="0" w:after="0"/>
              <w:ind w:left="0"/>
              <w:jc w:val="left"/>
              <w:textAlignment w:val="baseline"/>
              <w:rPr>
                <w:rFonts w:eastAsiaTheme="minorEastAsia" w:cs="Arial"/>
                <w:szCs w:val="18"/>
              </w:rPr>
            </w:pPr>
            <w:r w:rsidRPr="00347F20">
              <w:rPr>
                <w:rFonts w:eastAsiaTheme="minorEastAsia" w:cs="Arial"/>
                <w:szCs w:val="18"/>
              </w:rPr>
              <w:t>O diodo de comutação está quebrado.</w:t>
            </w:r>
          </w:p>
        </w:tc>
      </w:tr>
      <w:tr w:rsidR="003B4D65" w:rsidRPr="00347F20" w14:paraId="7A7C93FB" w14:textId="77777777" w:rsidTr="00F13F00">
        <w:trPr>
          <w:trHeight w:val="229"/>
          <w:jc w:val="center"/>
        </w:trPr>
        <w:tc>
          <w:tcPr>
            <w:tcW w:w="2026" w:type="dxa"/>
            <w:vAlign w:val="center"/>
          </w:tcPr>
          <w:p w14:paraId="6D8B24CC" w14:textId="77777777" w:rsidR="003B4D65" w:rsidRPr="00347F20" w:rsidRDefault="003B4D65" w:rsidP="00F13F00">
            <w:pPr>
              <w:spacing w:beforeLines="0" w:before="0" w:afterLines="0" w:after="0"/>
              <w:ind w:left="0"/>
              <w:textAlignment w:val="baseline"/>
              <w:rPr>
                <w:rFonts w:eastAsiaTheme="minorEastAsia" w:cs="Arial"/>
                <w:b/>
                <w:szCs w:val="18"/>
              </w:rPr>
            </w:pPr>
            <w:r w:rsidRPr="00347F20">
              <w:rPr>
                <w:rFonts w:eastAsiaTheme="minorEastAsia" w:cs="Arial"/>
                <w:b/>
                <w:szCs w:val="18"/>
              </w:rPr>
              <w:t>Sem saída</w:t>
            </w:r>
          </w:p>
        </w:tc>
        <w:tc>
          <w:tcPr>
            <w:tcW w:w="4407" w:type="dxa"/>
            <w:vAlign w:val="center"/>
          </w:tcPr>
          <w:p w14:paraId="0E0F942F" w14:textId="77777777" w:rsidR="003B4D65" w:rsidRPr="00347F20" w:rsidRDefault="003B4D6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7F20">
              <w:rPr>
                <w:rFonts w:eastAsiaTheme="minorEastAsia" w:cs="Arial"/>
                <w:szCs w:val="18"/>
              </w:rPr>
              <w:t>O cabo está solto.</w:t>
            </w:r>
          </w:p>
          <w:p w14:paraId="06B47C1C" w14:textId="436ADFA9" w:rsidR="003B4D65" w:rsidRPr="00347F20" w:rsidRDefault="003B4D6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7F20">
              <w:rPr>
                <w:rFonts w:eastAsiaTheme="minorEastAsia" w:cs="Arial"/>
                <w:szCs w:val="18"/>
              </w:rPr>
              <w:t>Alguns veículos com sistemas de gerenciamento de energia não fornecem caminho para carregamento devido à capacidade de carga suficiente da bateria</w:t>
            </w:r>
            <w:r w:rsidR="008F5047" w:rsidRPr="00347F20">
              <w:rPr>
                <w:rFonts w:eastAsiaTheme="minorEastAsia" w:cs="Arial"/>
                <w:szCs w:val="18"/>
              </w:rPr>
              <w:t>.</w:t>
            </w:r>
          </w:p>
          <w:p w14:paraId="5509F804" w14:textId="77777777" w:rsidR="003B4D65" w:rsidRPr="00347F20" w:rsidRDefault="003B4D65"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7F20">
              <w:rPr>
                <w:rFonts w:eastAsiaTheme="minorEastAsia" w:cs="Arial"/>
                <w:szCs w:val="18"/>
              </w:rPr>
              <w:t>O gerador ou o ajustador de voltagem está quebrado e precisa ser substituído.</w:t>
            </w:r>
          </w:p>
        </w:tc>
      </w:tr>
    </w:tbl>
    <w:p w14:paraId="1845FEEB" w14:textId="77777777" w:rsidR="003B4D65" w:rsidRPr="00347F20" w:rsidRDefault="003B4D65" w:rsidP="003B4D65">
      <w:pPr>
        <w:pStyle w:val="20"/>
        <w:spacing w:before="312" w:after="156"/>
        <w:rPr>
          <w:rFonts w:cs="Arial"/>
        </w:rPr>
      </w:pPr>
      <w:bookmarkStart w:id="518" w:name="_Toc74815236"/>
      <w:bookmarkStart w:id="519" w:name="_Toc79087913"/>
      <w:bookmarkStart w:id="520" w:name="_Toc109724464"/>
      <w:bookmarkStart w:id="521" w:name="_Toc159436358"/>
      <w:r w:rsidRPr="00347F20">
        <w:rPr>
          <w:rFonts w:cs="Arial"/>
        </w:rPr>
        <w:t xml:space="preserve"> </w:t>
      </w:r>
      <w:bookmarkStart w:id="522" w:name="_Toc203665499"/>
      <w:r w:rsidRPr="00347F20">
        <w:rPr>
          <w:rFonts w:cs="Arial"/>
        </w:rPr>
        <w:t>Teste fora do veículo</w:t>
      </w:r>
      <w:bookmarkEnd w:id="518"/>
      <w:bookmarkEnd w:id="519"/>
      <w:bookmarkEnd w:id="520"/>
      <w:bookmarkEnd w:id="521"/>
      <w:bookmarkEnd w:id="522"/>
    </w:p>
    <w:p w14:paraId="5051453A" w14:textId="77777777" w:rsidR="003B4D65" w:rsidRPr="00347F20" w:rsidRDefault="003B4D65" w:rsidP="003B4D65">
      <w:pPr>
        <w:spacing w:before="156" w:after="156"/>
        <w:textAlignment w:val="baseline"/>
        <w:rPr>
          <w:rFonts w:cs="Arial"/>
        </w:rPr>
      </w:pPr>
      <w:r w:rsidRPr="00347F20">
        <w:rPr>
          <w:rFonts w:cs="Arial"/>
        </w:rPr>
        <w:t>O Teste Fora do Veículo é usado para testar a condição de baterias que não estão conectadas a um veículo. Esta função visa verificar o estado de saúde da bateria.</w:t>
      </w:r>
    </w:p>
    <w:p w14:paraId="58D9A353" w14:textId="77777777" w:rsidR="003B4D65" w:rsidRPr="00347F20" w:rsidRDefault="003B4D65" w:rsidP="003B4D65">
      <w:pPr>
        <w:pStyle w:val="30"/>
        <w:spacing w:before="312" w:after="156"/>
      </w:pPr>
      <w:bookmarkStart w:id="523" w:name="_Toc45527554"/>
      <w:bookmarkStart w:id="524" w:name="_Toc62717470"/>
      <w:bookmarkStart w:id="525" w:name="_Toc74815237"/>
      <w:bookmarkStart w:id="526" w:name="_Toc79087914"/>
      <w:bookmarkStart w:id="527" w:name="_Toc109724465"/>
      <w:bookmarkStart w:id="528" w:name="_Toc159436359"/>
      <w:r w:rsidRPr="00347F20">
        <w:lastRenderedPageBreak/>
        <w:t>Procedimento de teste</w:t>
      </w:r>
      <w:bookmarkEnd w:id="523"/>
      <w:bookmarkEnd w:id="524"/>
      <w:bookmarkEnd w:id="525"/>
      <w:bookmarkEnd w:id="526"/>
      <w:bookmarkEnd w:id="527"/>
      <w:bookmarkEnd w:id="528"/>
    </w:p>
    <w:p w14:paraId="305B9E84" w14:textId="77777777" w:rsidR="003B4D65" w:rsidRPr="00347F20" w:rsidRDefault="003B4D65" w:rsidP="003B4D65">
      <w:pPr>
        <w:pStyle w:val="aa"/>
        <w:widowControl w:val="0"/>
        <w:numPr>
          <w:ilvl w:val="0"/>
          <w:numId w:val="25"/>
        </w:numPr>
        <w:spacing w:beforeLines="20" w:before="62" w:afterLines="20" w:after="62"/>
        <w:ind w:left="641" w:hanging="357"/>
        <w:jc w:val="left"/>
        <w:rPr>
          <w:rFonts w:cs="Arial"/>
          <w:b/>
        </w:rPr>
      </w:pPr>
      <w:r w:rsidRPr="00347F20">
        <w:rPr>
          <w:rFonts w:cs="Arial"/>
          <w:b/>
        </w:rPr>
        <w:t>Para iniciar o teste fora do veículo</w:t>
      </w:r>
    </w:p>
    <w:p w14:paraId="45DCEEFE" w14:textId="77777777" w:rsidR="003B4D65" w:rsidRPr="00347F20" w:rsidRDefault="003B4D65" w:rsidP="003B4D65">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347F20">
        <w:rPr>
          <w:rFonts w:cs="Arial"/>
          <w:szCs w:val="18"/>
        </w:rPr>
        <w:t>Conecte os grampos do testador aos terminais da bateria.</w:t>
      </w:r>
    </w:p>
    <w:p w14:paraId="47C9533A" w14:textId="5E92FF47" w:rsidR="003B4D65" w:rsidRPr="00347F20" w:rsidRDefault="003B4D65" w:rsidP="003B4D65">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347F20">
        <w:rPr>
          <w:rFonts w:cs="Arial"/>
          <w:szCs w:val="18"/>
        </w:rPr>
        <w:t xml:space="preserve">Toque em </w:t>
      </w:r>
      <w:r w:rsidRPr="00347F20">
        <w:rPr>
          <w:rFonts w:cs="Arial"/>
          <w:b/>
          <w:szCs w:val="18"/>
        </w:rPr>
        <w:t xml:space="preserve">Teste de Bateria </w:t>
      </w:r>
      <w:r w:rsidRPr="00347F20">
        <w:rPr>
          <w:rFonts w:cs="Arial"/>
          <w:szCs w:val="18"/>
        </w:rPr>
        <w:t>no Menu de Tarefas do MaxiSys</w:t>
      </w:r>
      <w:r w:rsidR="008F5047" w:rsidRPr="00347F20">
        <w:rPr>
          <w:rFonts w:cs="Arial"/>
          <w:szCs w:val="18"/>
        </w:rPr>
        <w:t>.</w:t>
      </w:r>
      <w:r w:rsidRPr="00347F20">
        <w:rPr>
          <w:rFonts w:cs="Arial"/>
          <w:szCs w:val="18"/>
        </w:rPr>
        <w:t xml:space="preserve"> Selecione </w:t>
      </w:r>
      <w:r w:rsidRPr="00347F20">
        <w:rPr>
          <w:rFonts w:cs="Arial"/>
          <w:b/>
          <w:szCs w:val="18"/>
        </w:rPr>
        <w:t>Teste Fora do Veículo</w:t>
      </w:r>
      <w:r w:rsidR="008F5047" w:rsidRPr="00347F20">
        <w:rPr>
          <w:rFonts w:cs="Arial"/>
          <w:b/>
          <w:szCs w:val="18"/>
        </w:rPr>
        <w:t>.</w:t>
      </w:r>
    </w:p>
    <w:p w14:paraId="118AA074" w14:textId="77777777" w:rsidR="003B4D65" w:rsidRPr="00347F20" w:rsidRDefault="003B4D65" w:rsidP="003B4D65">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347F20">
        <w:rPr>
          <w:rFonts w:cs="Arial"/>
          <w:szCs w:val="18"/>
        </w:rPr>
        <w:t xml:space="preserve">Selecione o tipo de bateria, o padrão de classificação e o valor CCA apropriados. Toque em </w:t>
      </w:r>
      <w:r w:rsidRPr="00347F20">
        <w:rPr>
          <w:rFonts w:cs="Arial"/>
          <w:b/>
          <w:szCs w:val="18"/>
        </w:rPr>
        <w:t xml:space="preserve">Iniciar Teste </w:t>
      </w:r>
      <w:r w:rsidRPr="00347F20">
        <w:rPr>
          <w:rFonts w:cs="Arial"/>
          <w:szCs w:val="18"/>
        </w:rPr>
        <w:t>para iniciar o teste.</w:t>
      </w:r>
    </w:p>
    <w:p w14:paraId="0E3A4774" w14:textId="77777777" w:rsidR="003B4D65" w:rsidRPr="00347F20" w:rsidRDefault="003B4D65" w:rsidP="003B4D65">
      <w:pPr>
        <w:spacing w:beforeLines="0" w:before="0" w:afterLines="0" w:after="0" w:line="240" w:lineRule="auto"/>
        <w:ind w:left="0"/>
        <w:contextualSpacing/>
        <w:jc w:val="center"/>
        <w:rPr>
          <w:rFonts w:cs="Arial"/>
          <w:szCs w:val="18"/>
        </w:rPr>
      </w:pPr>
      <w:r w:rsidRPr="00347F20">
        <w:rPr>
          <w:rFonts w:cs="Arial"/>
          <w:noProof/>
          <w:szCs w:val="18"/>
          <w:lang w:val="en-US"/>
        </w:rPr>
        <w:drawing>
          <wp:inline distT="0" distB="0" distL="0" distR="0" wp14:anchorId="0B3642B9" wp14:editId="40A78142">
            <wp:extent cx="2879242" cy="1955720"/>
            <wp:effectExtent l="0" t="0" r="0" b="6985"/>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7" name="图片 742912177"/>
                    <pic:cNvPicPr>
                      <a:picLocks noChangeAspect="1" noChangeArrowheads="1"/>
                    </pic:cNvPicPr>
                  </pic:nvPicPr>
                  <pic:blipFill rotWithShape="1">
                    <a:blip r:embed="rId244"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noFill/>
                    <a:ln>
                      <a:noFill/>
                    </a:ln>
                    <a:extLst>
                      <a:ext uri="{53640926-AAD7-44D8-BBD7-CCE9431645EC}">
                        <a14:shadowObscured xmlns:a14="http://schemas.microsoft.com/office/drawing/2010/main"/>
                      </a:ext>
                    </a:extLst>
                  </pic:spPr>
                </pic:pic>
              </a:graphicData>
            </a:graphic>
          </wp:inline>
        </w:drawing>
      </w:r>
    </w:p>
    <w:p w14:paraId="6CD3E14A" w14:textId="58D52BC0" w:rsidR="003B4D65" w:rsidRPr="00347F20" w:rsidRDefault="003B4D65" w:rsidP="003B4D65">
      <w:pPr>
        <w:pStyle w:val="ab"/>
        <w:spacing w:before="156" w:after="156"/>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10</w:t>
      </w:r>
      <w:r w:rsidRPr="00347F20">
        <w:rPr>
          <w:rFonts w:cs="Arial"/>
          <w:noProof/>
        </w:rPr>
        <w:fldChar w:fldCharType="end"/>
      </w:r>
      <w:r w:rsidRPr="00347F20">
        <w:rPr>
          <w:rFonts w:cs="Arial"/>
        </w:rPr>
        <w:t xml:space="preserve"> </w:t>
      </w:r>
      <w:r w:rsidRPr="00347F20">
        <w:rPr>
          <w:rFonts w:cs="Arial"/>
          <w:i/>
        </w:rPr>
        <w:t>Tela de teste fora do veículo</w:t>
      </w:r>
    </w:p>
    <w:p w14:paraId="7804AF06" w14:textId="77777777" w:rsidR="003B4D65" w:rsidRPr="00347F20" w:rsidRDefault="003B4D65" w:rsidP="003B4D65">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347F20">
        <w:rPr>
          <w:rFonts w:cs="Arial"/>
          <w:szCs w:val="18"/>
        </w:rPr>
        <w:t>Os resultados do teste serão exibidos em alguns segundos.</w:t>
      </w:r>
    </w:p>
    <w:p w14:paraId="66BB6C7E" w14:textId="77777777" w:rsidR="003B4D65" w:rsidRPr="00347F20" w:rsidRDefault="003B4D65" w:rsidP="003B4D65">
      <w:pPr>
        <w:spacing w:beforeLines="0" w:before="0" w:afterLines="0" w:after="0" w:line="240" w:lineRule="auto"/>
        <w:ind w:left="0"/>
        <w:contextualSpacing/>
        <w:jc w:val="center"/>
        <w:rPr>
          <w:rFonts w:cs="Arial"/>
          <w:szCs w:val="18"/>
        </w:rPr>
      </w:pPr>
      <w:r w:rsidRPr="00347F20">
        <w:rPr>
          <w:rFonts w:cs="Arial"/>
          <w:noProof/>
          <w:szCs w:val="18"/>
          <w:lang w:val="en-US"/>
        </w:rPr>
        <w:drawing>
          <wp:inline distT="0" distB="0" distL="0" distR="0" wp14:anchorId="1182ECA6" wp14:editId="41F27C3B">
            <wp:extent cx="2879242" cy="1955720"/>
            <wp:effectExtent l="0" t="0" r="0" b="6985"/>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8" name="图片 742912178"/>
                    <pic:cNvPicPr>
                      <a:picLocks noChangeAspect="1" noChangeArrowheads="1"/>
                    </pic:cNvPicPr>
                  </pic:nvPicPr>
                  <pic:blipFill rotWithShape="1">
                    <a:blip r:embed="rId245"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noFill/>
                    <a:ln>
                      <a:noFill/>
                    </a:ln>
                    <a:extLst>
                      <a:ext uri="{53640926-AAD7-44D8-BBD7-CCE9431645EC}">
                        <a14:shadowObscured xmlns:a14="http://schemas.microsoft.com/office/drawing/2010/main"/>
                      </a:ext>
                    </a:extLst>
                  </pic:spPr>
                </pic:pic>
              </a:graphicData>
            </a:graphic>
          </wp:inline>
        </w:drawing>
      </w:r>
    </w:p>
    <w:p w14:paraId="3F3E0C98" w14:textId="5DA64542" w:rsidR="003B4D65" w:rsidRPr="00347F20" w:rsidRDefault="003B4D65" w:rsidP="003B4D65">
      <w:pPr>
        <w:pStyle w:val="ab"/>
        <w:spacing w:before="156" w:after="156"/>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11</w:t>
      </w:r>
      <w:r w:rsidRPr="00347F20">
        <w:rPr>
          <w:rFonts w:cs="Arial"/>
          <w:noProof/>
        </w:rPr>
        <w:fldChar w:fldCharType="end"/>
      </w:r>
      <w:r w:rsidRPr="00347F20">
        <w:rPr>
          <w:rFonts w:cs="Arial"/>
        </w:rPr>
        <w:t xml:space="preserve"> </w:t>
      </w:r>
      <w:r w:rsidRPr="00347F20">
        <w:rPr>
          <w:rFonts w:cs="Arial"/>
          <w:i/>
        </w:rPr>
        <w:t>Tela de resultados de testes fora do veículo</w:t>
      </w:r>
    </w:p>
    <w:p w14:paraId="4A75EF7F" w14:textId="77777777" w:rsidR="003B4D65" w:rsidRPr="00347F20" w:rsidRDefault="003B4D65" w:rsidP="003B4D65">
      <w:pPr>
        <w:pStyle w:val="30"/>
        <w:spacing w:before="312" w:after="156"/>
      </w:pPr>
      <w:bookmarkStart w:id="529" w:name="_Toc45527555"/>
      <w:bookmarkStart w:id="530" w:name="_Toc62717471"/>
      <w:bookmarkStart w:id="531" w:name="_Toc74815238"/>
      <w:bookmarkStart w:id="532" w:name="_Toc79087915"/>
      <w:bookmarkStart w:id="533" w:name="_Toc109724466"/>
      <w:bookmarkStart w:id="534" w:name="_Toc159436360"/>
      <w:r w:rsidRPr="00347F20">
        <w:lastRenderedPageBreak/>
        <w:t>Resultados dos testes</w:t>
      </w:r>
      <w:bookmarkEnd w:id="529"/>
      <w:bookmarkEnd w:id="530"/>
      <w:bookmarkEnd w:id="531"/>
      <w:bookmarkEnd w:id="532"/>
      <w:bookmarkEnd w:id="533"/>
      <w:bookmarkEnd w:id="534"/>
    </w:p>
    <w:p w14:paraId="2971B188" w14:textId="15E01AC4" w:rsidR="003B4D65" w:rsidRPr="00347F20" w:rsidRDefault="003B4D65" w:rsidP="003B4D65">
      <w:pPr>
        <w:pStyle w:val="ab"/>
        <w:spacing w:before="156" w:after="156"/>
        <w:rPr>
          <w:rFonts w:cs="Arial"/>
          <w:b w:val="0"/>
        </w:rPr>
      </w:pPr>
      <w:r w:rsidRPr="00347F20">
        <w:rPr>
          <w:rFonts w:cs="Arial"/>
        </w:rPr>
        <w:t xml:space="preserve">Tabela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Table \* ARABIC \s 1 </w:instrText>
      </w:r>
      <w:r w:rsidRPr="00347F20">
        <w:rPr>
          <w:rFonts w:cs="Arial"/>
        </w:rPr>
        <w:fldChar w:fldCharType="separate"/>
      </w:r>
      <w:r w:rsidRPr="00347F20">
        <w:rPr>
          <w:rFonts w:cs="Arial"/>
          <w:noProof/>
        </w:rPr>
        <w:t>7</w:t>
      </w:r>
      <w:r w:rsidRPr="00347F20">
        <w:rPr>
          <w:rFonts w:cs="Arial"/>
          <w:noProof/>
        </w:rPr>
        <w:fldChar w:fldCharType="end"/>
      </w:r>
      <w:r w:rsidRPr="00347F20">
        <w:rPr>
          <w:rFonts w:cs="Arial"/>
        </w:rPr>
        <w:t xml:space="preserve"> </w:t>
      </w:r>
      <w:r w:rsidRPr="00347F20">
        <w:rPr>
          <w:rFonts w:cs="Arial"/>
          <w:i/>
        </w:rPr>
        <w:t>Resultados de testes fora do veículo</w:t>
      </w:r>
    </w:p>
    <w:tbl>
      <w:tblPr>
        <w:tblStyle w:val="ac"/>
        <w:tblW w:w="6245" w:type="dxa"/>
        <w:jc w:val="center"/>
        <w:tblLook w:val="04A0" w:firstRow="1" w:lastRow="0" w:firstColumn="1" w:lastColumn="0" w:noHBand="0" w:noVBand="1"/>
      </w:tblPr>
      <w:tblGrid>
        <w:gridCol w:w="1980"/>
        <w:gridCol w:w="4265"/>
      </w:tblGrid>
      <w:tr w:rsidR="003B4D65" w:rsidRPr="00347F20" w14:paraId="4520AB28" w14:textId="77777777" w:rsidTr="00F13F00">
        <w:trPr>
          <w:trHeight w:val="283"/>
          <w:tblHeader/>
          <w:jc w:val="center"/>
        </w:trPr>
        <w:tc>
          <w:tcPr>
            <w:tcW w:w="1980" w:type="dxa"/>
            <w:shd w:val="clear" w:color="auto" w:fill="D9D9D9" w:themeFill="background1" w:themeFillShade="D9"/>
            <w:vAlign w:val="center"/>
          </w:tcPr>
          <w:p w14:paraId="09B47272"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Resultado</w:t>
            </w:r>
          </w:p>
        </w:tc>
        <w:tc>
          <w:tcPr>
            <w:tcW w:w="4265" w:type="dxa"/>
            <w:shd w:val="clear" w:color="auto" w:fill="D9D9D9" w:themeFill="background1" w:themeFillShade="D9"/>
            <w:vAlign w:val="center"/>
          </w:tcPr>
          <w:p w14:paraId="6A973031"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Descrição</w:t>
            </w:r>
          </w:p>
        </w:tc>
      </w:tr>
      <w:tr w:rsidR="003B4D65" w:rsidRPr="00347F20" w14:paraId="3B204D8E" w14:textId="77777777" w:rsidTr="00F13F00">
        <w:trPr>
          <w:trHeight w:val="489"/>
          <w:jc w:val="center"/>
        </w:trPr>
        <w:tc>
          <w:tcPr>
            <w:tcW w:w="1980" w:type="dxa"/>
            <w:shd w:val="clear" w:color="auto" w:fill="auto"/>
            <w:vAlign w:val="center"/>
          </w:tcPr>
          <w:p w14:paraId="1152F1D4"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Boa bateria</w:t>
            </w:r>
          </w:p>
        </w:tc>
        <w:tc>
          <w:tcPr>
            <w:tcW w:w="4265" w:type="dxa"/>
            <w:shd w:val="clear" w:color="auto" w:fill="auto"/>
            <w:vAlign w:val="center"/>
          </w:tcPr>
          <w:p w14:paraId="361412C1" w14:textId="77777777" w:rsidR="003B4D65" w:rsidRPr="00347F20" w:rsidRDefault="003B4D65" w:rsidP="00F13F00">
            <w:pPr>
              <w:spacing w:beforeLines="0" w:before="0" w:afterLines="0" w:after="0"/>
              <w:ind w:left="0"/>
              <w:jc w:val="left"/>
              <w:rPr>
                <w:rFonts w:cs="Arial"/>
                <w:szCs w:val="18"/>
              </w:rPr>
            </w:pPr>
            <w:r w:rsidRPr="00347F20">
              <w:rPr>
                <w:rFonts w:cs="Arial"/>
                <w:szCs w:val="18"/>
              </w:rPr>
              <w:t>A bateria atende aos padrões exigidos.</w:t>
            </w:r>
          </w:p>
        </w:tc>
      </w:tr>
      <w:tr w:rsidR="003B4D65" w:rsidRPr="00347F20" w14:paraId="28D764E1" w14:textId="77777777" w:rsidTr="00F13F00">
        <w:trPr>
          <w:trHeight w:val="607"/>
          <w:jc w:val="center"/>
        </w:trPr>
        <w:tc>
          <w:tcPr>
            <w:tcW w:w="1980" w:type="dxa"/>
            <w:shd w:val="clear" w:color="auto" w:fill="auto"/>
            <w:vAlign w:val="center"/>
          </w:tcPr>
          <w:p w14:paraId="614C1973" w14:textId="77777777" w:rsidR="003B4D65" w:rsidRPr="00347F20" w:rsidRDefault="003B4D65" w:rsidP="00F13F00">
            <w:pPr>
              <w:spacing w:beforeLines="0" w:before="0" w:afterLines="0" w:after="0"/>
              <w:ind w:left="0"/>
              <w:jc w:val="left"/>
              <w:rPr>
                <w:rFonts w:cs="Arial"/>
                <w:b/>
                <w:noProof/>
                <w:szCs w:val="18"/>
              </w:rPr>
            </w:pPr>
            <w:r w:rsidRPr="00347F20">
              <w:rPr>
                <w:rFonts w:cs="Arial"/>
                <w:b/>
                <w:noProof/>
                <w:szCs w:val="18"/>
              </w:rPr>
              <w:t>Bom e Recarregue</w:t>
            </w:r>
          </w:p>
        </w:tc>
        <w:tc>
          <w:tcPr>
            <w:tcW w:w="4265" w:type="dxa"/>
            <w:shd w:val="clear" w:color="auto" w:fill="auto"/>
            <w:vAlign w:val="center"/>
          </w:tcPr>
          <w:p w14:paraId="3F793AF3" w14:textId="77777777" w:rsidR="003B4D65" w:rsidRPr="00347F20" w:rsidRDefault="003B4D65" w:rsidP="00F13F00">
            <w:pPr>
              <w:pStyle w:val="Pa21"/>
              <w:snapToGrid w:val="0"/>
              <w:spacing w:before="120" w:after="120" w:line="240" w:lineRule="exact"/>
              <w:jc w:val="left"/>
              <w:rPr>
                <w:sz w:val="18"/>
                <w:szCs w:val="18"/>
              </w:rPr>
            </w:pPr>
            <w:r w:rsidRPr="00347F20">
              <w:rPr>
                <w:rStyle w:val="A50"/>
                <w:rFonts w:eastAsia="微软雅黑"/>
                <w:sz w:val="18"/>
                <w:szCs w:val="18"/>
              </w:rPr>
              <w:t>A bateria está boa, mas com pouca carga. Carregue-a completamente. Verifique as causas da carga baixa.</w:t>
            </w:r>
          </w:p>
        </w:tc>
      </w:tr>
      <w:tr w:rsidR="003B4D65" w:rsidRPr="00347F20" w14:paraId="4A1D1221" w14:textId="77777777" w:rsidTr="00F13F00">
        <w:trPr>
          <w:trHeight w:val="530"/>
          <w:jc w:val="center"/>
        </w:trPr>
        <w:tc>
          <w:tcPr>
            <w:tcW w:w="1980" w:type="dxa"/>
            <w:shd w:val="clear" w:color="auto" w:fill="auto"/>
            <w:vAlign w:val="center"/>
          </w:tcPr>
          <w:p w14:paraId="6A45D517"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Carregar e testar novamente</w:t>
            </w:r>
          </w:p>
        </w:tc>
        <w:tc>
          <w:tcPr>
            <w:tcW w:w="4265" w:type="dxa"/>
            <w:shd w:val="clear" w:color="auto" w:fill="auto"/>
            <w:vAlign w:val="center"/>
          </w:tcPr>
          <w:p w14:paraId="140CCCE4" w14:textId="77777777" w:rsidR="003B4D65" w:rsidRPr="00347F20" w:rsidRDefault="003B4D65" w:rsidP="00F13F00">
            <w:pPr>
              <w:pStyle w:val="Pa21"/>
              <w:spacing w:before="120" w:after="120" w:line="240" w:lineRule="exact"/>
              <w:rPr>
                <w:sz w:val="18"/>
                <w:szCs w:val="18"/>
              </w:rPr>
            </w:pPr>
            <w:r w:rsidRPr="00347F20">
              <w:rPr>
                <w:rStyle w:val="A50"/>
                <w:rFonts w:eastAsia="微软雅黑"/>
                <w:sz w:val="18"/>
                <w:szCs w:val="18"/>
              </w:rPr>
              <w:t>A bateria precisa de carga para determinar sua condição.</w:t>
            </w:r>
          </w:p>
        </w:tc>
      </w:tr>
      <w:tr w:rsidR="003B4D65" w:rsidRPr="00347F20" w14:paraId="7B60AF9A" w14:textId="77777777" w:rsidTr="00F13F00">
        <w:trPr>
          <w:trHeight w:val="463"/>
          <w:jc w:val="center"/>
        </w:trPr>
        <w:tc>
          <w:tcPr>
            <w:tcW w:w="1980" w:type="dxa"/>
            <w:shd w:val="clear" w:color="auto" w:fill="auto"/>
            <w:vAlign w:val="center"/>
          </w:tcPr>
          <w:p w14:paraId="584D6AE2" w14:textId="77777777" w:rsidR="003B4D65" w:rsidRPr="00347F20" w:rsidRDefault="003B4D65" w:rsidP="00F13F00">
            <w:pPr>
              <w:spacing w:beforeLines="0" w:before="0" w:afterLines="0" w:after="0"/>
              <w:ind w:left="0"/>
              <w:jc w:val="left"/>
              <w:rPr>
                <w:rFonts w:cs="Arial"/>
                <w:b/>
                <w:szCs w:val="18"/>
              </w:rPr>
            </w:pPr>
            <w:r w:rsidRPr="00347F20">
              <w:rPr>
                <w:rFonts w:cs="Arial"/>
                <w:b/>
                <w:szCs w:val="18"/>
              </w:rPr>
              <w:t>Substituir bateria</w:t>
            </w:r>
          </w:p>
        </w:tc>
        <w:tc>
          <w:tcPr>
            <w:tcW w:w="4265" w:type="dxa"/>
            <w:shd w:val="clear" w:color="auto" w:fill="auto"/>
            <w:vAlign w:val="center"/>
          </w:tcPr>
          <w:p w14:paraId="2D0A3359" w14:textId="77777777" w:rsidR="003B4D65" w:rsidRPr="00347F20" w:rsidRDefault="003B4D65" w:rsidP="00F13F00">
            <w:pPr>
              <w:pStyle w:val="Pa21"/>
              <w:spacing w:before="120" w:after="120" w:line="240" w:lineRule="exact"/>
              <w:jc w:val="left"/>
              <w:rPr>
                <w:sz w:val="18"/>
                <w:szCs w:val="18"/>
              </w:rPr>
            </w:pPr>
            <w:r w:rsidRPr="00347F20">
              <w:rPr>
                <w:rStyle w:val="A50"/>
                <w:rFonts w:eastAsia="微软雅黑"/>
                <w:sz w:val="18"/>
                <w:szCs w:val="18"/>
              </w:rPr>
              <w:t>A bateria não atende aos padrões aceitos pela indústria.</w:t>
            </w:r>
          </w:p>
        </w:tc>
      </w:tr>
      <w:tr w:rsidR="003B4D65" w:rsidRPr="00347F20" w14:paraId="0A566ADB" w14:textId="77777777" w:rsidTr="00F13F00">
        <w:trPr>
          <w:trHeight w:val="454"/>
          <w:jc w:val="center"/>
        </w:trPr>
        <w:tc>
          <w:tcPr>
            <w:tcW w:w="1980" w:type="dxa"/>
            <w:shd w:val="clear" w:color="auto" w:fill="auto"/>
            <w:vAlign w:val="center"/>
          </w:tcPr>
          <w:p w14:paraId="473D91B8" w14:textId="77777777" w:rsidR="003B4D65" w:rsidRPr="00347F20" w:rsidRDefault="003B4D65" w:rsidP="00F13F00">
            <w:pPr>
              <w:spacing w:beforeLines="0" w:before="0" w:afterLines="0" w:after="0"/>
              <w:ind w:left="0"/>
              <w:jc w:val="left"/>
              <w:rPr>
                <w:rFonts w:cs="Arial"/>
                <w:b/>
                <w:noProof/>
                <w:szCs w:val="18"/>
              </w:rPr>
            </w:pPr>
            <w:r w:rsidRPr="00347F20">
              <w:rPr>
                <w:rFonts w:cs="Arial"/>
                <w:b/>
                <w:noProof/>
                <w:szCs w:val="18"/>
              </w:rPr>
              <w:t>Célula ruim</w:t>
            </w:r>
          </w:p>
        </w:tc>
        <w:tc>
          <w:tcPr>
            <w:tcW w:w="4265" w:type="dxa"/>
            <w:shd w:val="clear" w:color="auto" w:fill="auto"/>
            <w:vAlign w:val="center"/>
          </w:tcPr>
          <w:p w14:paraId="200C138A" w14:textId="77777777" w:rsidR="003B4D65" w:rsidRPr="00347F20" w:rsidRDefault="003B4D65" w:rsidP="00F13F00">
            <w:pPr>
              <w:pStyle w:val="Pa21"/>
              <w:spacing w:before="120" w:after="120" w:line="240" w:lineRule="exact"/>
              <w:rPr>
                <w:rStyle w:val="A50"/>
                <w:rFonts w:eastAsia="微软雅黑"/>
                <w:sz w:val="18"/>
                <w:szCs w:val="18"/>
              </w:rPr>
            </w:pPr>
            <w:r w:rsidRPr="00347F20">
              <w:rPr>
                <w:rStyle w:val="A50"/>
                <w:rFonts w:eastAsia="微软雅黑"/>
                <w:sz w:val="18"/>
                <w:szCs w:val="18"/>
              </w:rPr>
              <w:t>A bateria não atende aos padrões aceitos pela indústria.</w:t>
            </w:r>
          </w:p>
        </w:tc>
      </w:tr>
    </w:tbl>
    <w:p w14:paraId="304DFF3E" w14:textId="77777777" w:rsidR="003B4D65" w:rsidRPr="00347F20" w:rsidRDefault="003B4D65" w:rsidP="003B4D65">
      <w:pPr>
        <w:spacing w:before="156" w:after="156"/>
        <w:rPr>
          <w:rFonts w:cs="Arial"/>
        </w:rPr>
      </w:pPr>
    </w:p>
    <w:p w14:paraId="3B45C364" w14:textId="77777777" w:rsidR="003B4D65" w:rsidRPr="00347F20" w:rsidRDefault="003B4D65" w:rsidP="003B4D65">
      <w:pPr>
        <w:spacing w:before="156" w:after="156"/>
        <w:rPr>
          <w:rFonts w:cs="Arial"/>
        </w:rPr>
      </w:pPr>
    </w:p>
    <w:p w14:paraId="7E65B34F" w14:textId="3F7A5654" w:rsidR="003B4D65" w:rsidRPr="00347F20" w:rsidRDefault="003B4D65" w:rsidP="001851A2">
      <w:pPr>
        <w:pStyle w:val="12"/>
        <w:spacing w:before="312" w:after="312"/>
        <w:ind w:left="792" w:hanging="792"/>
      </w:pPr>
      <w:bookmarkStart w:id="535" w:name="_Definições"/>
      <w:bookmarkEnd w:id="535"/>
      <w:r w:rsidRPr="00347F20">
        <w:lastRenderedPageBreak/>
        <w:t xml:space="preserve"> </w:t>
      </w:r>
      <w:bookmarkStart w:id="536" w:name="_Toc203665500"/>
      <w:bookmarkEnd w:id="377"/>
      <w:bookmarkEnd w:id="378"/>
      <w:bookmarkEnd w:id="379"/>
      <w:bookmarkEnd w:id="380"/>
      <w:bookmarkEnd w:id="381"/>
      <w:r w:rsidR="001851A2" w:rsidRPr="00347F20">
        <w:t>Definições</w:t>
      </w:r>
      <w:bookmarkEnd w:id="536"/>
    </w:p>
    <w:p w14:paraId="1E9CD1B1" w14:textId="1867E888" w:rsidR="003B4D65" w:rsidRPr="00347F20" w:rsidRDefault="003B4D65" w:rsidP="003B4D65">
      <w:pPr>
        <w:pStyle w:val="BodytextUserManual"/>
        <w:spacing w:before="156" w:after="156"/>
        <w:rPr>
          <w:rFonts w:eastAsia="ArialMT"/>
          <w:szCs w:val="18"/>
        </w:rPr>
      </w:pPr>
      <w:r w:rsidRPr="00347F20">
        <w:rPr>
          <w:rFonts w:eastAsia="ArialMT"/>
          <w:szCs w:val="18"/>
        </w:rPr>
        <w:t xml:space="preserve">Acesse o menu </w:t>
      </w:r>
      <w:r w:rsidR="001851A2" w:rsidRPr="00347F20">
        <w:t>Definições</w:t>
      </w:r>
      <w:r w:rsidRPr="00347F20">
        <w:rPr>
          <w:rFonts w:eastAsia="ArialMT"/>
          <w:szCs w:val="18"/>
        </w:rPr>
        <w:t xml:space="preserve"> para ajustar as configurações padrão e visualizar informações sobre o sistema MaxiSys</w:t>
      </w:r>
      <w:r w:rsidR="008F5047" w:rsidRPr="00347F20">
        <w:rPr>
          <w:rFonts w:eastAsia="ArialMT"/>
          <w:szCs w:val="18"/>
        </w:rPr>
        <w:t>.</w:t>
      </w:r>
      <w:r w:rsidRPr="00347F20">
        <w:rPr>
          <w:rFonts w:eastAsia="ArialMT"/>
          <w:szCs w:val="18"/>
        </w:rPr>
        <w:t xml:space="preserve"> As seguintes opções estão disponíveis para as configurações do sistema MaxiSys</w:t>
      </w:r>
      <w:r w:rsidR="00CE5B58" w:rsidRPr="00347F20">
        <w:rPr>
          <w:rFonts w:eastAsia="ArialMT"/>
          <w:szCs w:val="18"/>
        </w:rPr>
        <w:t>:</w:t>
      </w:r>
    </w:p>
    <w:p w14:paraId="01252DAD"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Unidade</w:t>
      </w:r>
    </w:p>
    <w:p w14:paraId="0A55E612"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Linguagem</w:t>
      </w:r>
    </w:p>
    <w:p w14:paraId="1C67F811"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Configurações de impressão</w:t>
      </w:r>
    </w:p>
    <w:p w14:paraId="5BA453A4"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Configurações do relatório</w:t>
      </w:r>
    </w:p>
    <w:p w14:paraId="4A29AA42"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Notificação push</w:t>
      </w:r>
    </w:p>
    <w:p w14:paraId="3B7588E2"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Atualização automática</w:t>
      </w:r>
    </w:p>
    <w:p w14:paraId="271116F3"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Configurações ADAS</w:t>
      </w:r>
    </w:p>
    <w:p w14:paraId="55AA41BE" w14:textId="00AC4E8A" w:rsidR="003B4D65" w:rsidRPr="00347F20" w:rsidRDefault="001851A2" w:rsidP="003B4D65">
      <w:pPr>
        <w:pStyle w:val="aa"/>
        <w:numPr>
          <w:ilvl w:val="0"/>
          <w:numId w:val="226"/>
        </w:numPr>
        <w:spacing w:beforeLines="20" w:before="62" w:afterLines="20" w:after="62"/>
        <w:ind w:left="641" w:hanging="357"/>
        <w:rPr>
          <w:rFonts w:cs="Arial"/>
        </w:rPr>
      </w:pPr>
      <w:r w:rsidRPr="00347F20">
        <w:rPr>
          <w:rFonts w:cs="Arial"/>
        </w:rPr>
        <w:t>Carregar OBFCM</w:t>
      </w:r>
    </w:p>
    <w:p w14:paraId="7FA8EB37"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Lista de veículos</w:t>
      </w:r>
    </w:p>
    <w:p w14:paraId="0E548AFB" w14:textId="5F5AD8CB" w:rsidR="003B4D65" w:rsidRPr="00347F20" w:rsidRDefault="001851A2" w:rsidP="003B4D65">
      <w:pPr>
        <w:pStyle w:val="aa"/>
        <w:numPr>
          <w:ilvl w:val="0"/>
          <w:numId w:val="226"/>
        </w:numPr>
        <w:spacing w:beforeLines="20" w:before="62" w:afterLines="20" w:after="62"/>
        <w:ind w:left="641" w:hanging="357"/>
        <w:rPr>
          <w:rFonts w:cs="Arial"/>
        </w:rPr>
      </w:pPr>
      <w:r w:rsidRPr="00347F20">
        <w:rPr>
          <w:rFonts w:cs="Arial"/>
        </w:rPr>
        <w:t>Classificação de aplicativos</w:t>
      </w:r>
    </w:p>
    <w:p w14:paraId="5C64652C"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Teste de bateria</w:t>
      </w:r>
    </w:p>
    <w:p w14:paraId="128A2659"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Código do país/região</w:t>
      </w:r>
    </w:p>
    <w:p w14:paraId="58EDE43F"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Leis e Regulamentos</w:t>
      </w:r>
    </w:p>
    <w:p w14:paraId="395A1C67"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Configurações do sistema</w:t>
      </w:r>
    </w:p>
    <w:p w14:paraId="51007B40" w14:textId="77777777" w:rsidR="003B4D65" w:rsidRPr="00347F20" w:rsidRDefault="003B4D65" w:rsidP="003B4D65">
      <w:pPr>
        <w:pStyle w:val="aa"/>
        <w:numPr>
          <w:ilvl w:val="0"/>
          <w:numId w:val="226"/>
        </w:numPr>
        <w:spacing w:beforeLines="20" w:before="62" w:afterLines="20" w:after="62"/>
        <w:ind w:left="641" w:hanging="357"/>
        <w:rPr>
          <w:rFonts w:cs="Arial"/>
        </w:rPr>
      </w:pPr>
      <w:r w:rsidRPr="00347F20">
        <w:rPr>
          <w:rFonts w:cs="Arial"/>
        </w:rPr>
        <w:t>Sobre</w:t>
      </w:r>
    </w:p>
    <w:p w14:paraId="1A852C4E" w14:textId="77777777" w:rsidR="003B4D65" w:rsidRPr="00347F20" w:rsidRDefault="003B4D65" w:rsidP="003B4D65">
      <w:pPr>
        <w:pStyle w:val="20"/>
        <w:spacing w:before="312" w:after="156"/>
        <w:rPr>
          <w:rFonts w:cs="Arial"/>
        </w:rPr>
      </w:pPr>
      <w:bookmarkStart w:id="537" w:name="_Ref366932351"/>
      <w:bookmarkStart w:id="538" w:name="_Toc451525797"/>
      <w:bookmarkStart w:id="539" w:name="_Toc366845453"/>
      <w:bookmarkStart w:id="540" w:name="_Toc366846506"/>
      <w:bookmarkStart w:id="541" w:name="_Ref366932346"/>
      <w:bookmarkStart w:id="542" w:name="_Ref366932349"/>
      <w:bookmarkStart w:id="543" w:name="OLE_LINK254"/>
      <w:r w:rsidRPr="00347F20">
        <w:rPr>
          <w:rFonts w:cs="Arial"/>
        </w:rPr>
        <w:t xml:space="preserve"> </w:t>
      </w:r>
      <w:bookmarkStart w:id="544" w:name="_Ref159313151"/>
      <w:bookmarkStart w:id="545" w:name="_Toc159436362"/>
      <w:bookmarkStart w:id="546" w:name="_Toc203665501"/>
      <w:r w:rsidRPr="00347F20">
        <w:rPr>
          <w:rFonts w:cs="Arial"/>
        </w:rPr>
        <w:t>Unidade</w:t>
      </w:r>
      <w:bookmarkEnd w:id="537"/>
      <w:bookmarkEnd w:id="538"/>
      <w:bookmarkEnd w:id="539"/>
      <w:bookmarkEnd w:id="540"/>
      <w:bookmarkEnd w:id="541"/>
      <w:bookmarkEnd w:id="542"/>
      <w:bookmarkEnd w:id="544"/>
      <w:bookmarkEnd w:id="545"/>
      <w:bookmarkEnd w:id="546"/>
    </w:p>
    <w:bookmarkEnd w:id="543"/>
    <w:p w14:paraId="02016EF4" w14:textId="77777777" w:rsidR="003B4D65" w:rsidRPr="00347F20" w:rsidRDefault="003B4D65" w:rsidP="003B4D65">
      <w:pPr>
        <w:pStyle w:val="BodytextUserManual"/>
        <w:spacing w:before="156" w:after="156"/>
      </w:pPr>
      <w:r w:rsidRPr="00347F20">
        <w:t>Esta opção permite alterar a unidade de medida do sistema de diagnóstico.</w:t>
      </w:r>
    </w:p>
    <w:p w14:paraId="0C0A261D"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 xml:space="preserve">Para </w:t>
      </w:r>
      <w:r w:rsidRPr="00347F20">
        <w:rPr>
          <w:rFonts w:eastAsiaTheme="minorEastAsia" w:cs="Arial"/>
          <w:b/>
          <w:bCs/>
          <w:szCs w:val="18"/>
        </w:rPr>
        <w:t>ajustar a configuração da unidade</w:t>
      </w:r>
      <w:r w:rsidRPr="00347F20">
        <w:rPr>
          <w:rFonts w:cs="Arial"/>
          <w:b/>
        </w:rPr>
        <w:t xml:space="preserve"> </w:t>
      </w:r>
    </w:p>
    <w:p w14:paraId="7C64E519" w14:textId="58192F7C" w:rsidR="003B4D65" w:rsidRPr="00347F20" w:rsidRDefault="003B4D65" w:rsidP="003B4D65">
      <w:pPr>
        <w:pStyle w:val="aa"/>
        <w:numPr>
          <w:ilvl w:val="0"/>
          <w:numId w:val="227"/>
        </w:numPr>
        <w:spacing w:beforeLines="20" w:before="62" w:afterLines="20" w:after="62"/>
        <w:ind w:left="998" w:hanging="357"/>
        <w:rPr>
          <w:rFonts w:cs="Arial"/>
        </w:rPr>
      </w:pPr>
      <w:r w:rsidRPr="00347F20">
        <w:rPr>
          <w:rFonts w:cs="Arial"/>
        </w:rPr>
        <w:t xml:space="preserve">Toque no aplicativo </w:t>
      </w:r>
      <w:r w:rsidR="001851A2" w:rsidRPr="00347F20">
        <w:rPr>
          <w:rFonts w:cs="Arial"/>
          <w:b/>
        </w:rPr>
        <w:t>Definições</w:t>
      </w:r>
      <w:r w:rsidRPr="00347F20">
        <w:rPr>
          <w:rFonts w:cs="Arial"/>
          <w:b/>
        </w:rPr>
        <w:t xml:space="preserve"> </w:t>
      </w:r>
      <w:r w:rsidRPr="00347F20">
        <w:rPr>
          <w:rFonts w:cs="Arial"/>
        </w:rPr>
        <w:t>no Menu de Tarefas do MaxiSys</w:t>
      </w:r>
      <w:r w:rsidR="008F5047" w:rsidRPr="00347F20">
        <w:rPr>
          <w:rFonts w:cs="Arial"/>
        </w:rPr>
        <w:t>.</w:t>
      </w:r>
    </w:p>
    <w:p w14:paraId="45B5FA9D" w14:textId="09EC1274" w:rsidR="003B4D65" w:rsidRPr="00347F20" w:rsidRDefault="003B4D65" w:rsidP="003B4D65">
      <w:pPr>
        <w:pStyle w:val="aa"/>
        <w:numPr>
          <w:ilvl w:val="0"/>
          <w:numId w:val="227"/>
        </w:numPr>
        <w:spacing w:beforeLines="20" w:before="62" w:afterLines="20" w:after="62"/>
        <w:ind w:left="998" w:hanging="357"/>
        <w:rPr>
          <w:rFonts w:cs="Arial"/>
        </w:rPr>
      </w:pPr>
      <w:r w:rsidRPr="00347F20">
        <w:rPr>
          <w:rFonts w:eastAsiaTheme="minorEastAsia" w:cs="Arial"/>
          <w:szCs w:val="18"/>
        </w:rPr>
        <w:t xml:space="preserve">Toque na opção </w:t>
      </w:r>
      <w:r w:rsidRPr="00347F20">
        <w:rPr>
          <w:rFonts w:eastAsiaTheme="minorEastAsia" w:cs="Arial"/>
          <w:b/>
          <w:bCs/>
          <w:szCs w:val="18"/>
        </w:rPr>
        <w:t xml:space="preserve">Unidade </w:t>
      </w:r>
      <w:r w:rsidRPr="00347F20">
        <w:rPr>
          <w:rFonts w:eastAsiaTheme="minorEastAsia" w:cs="Arial"/>
          <w:szCs w:val="18"/>
        </w:rPr>
        <w:t>na coluna da esquerda</w:t>
      </w:r>
      <w:r w:rsidR="008F5047" w:rsidRPr="00347F20">
        <w:rPr>
          <w:rFonts w:eastAsiaTheme="minorEastAsia" w:cs="Arial"/>
          <w:szCs w:val="18"/>
        </w:rPr>
        <w:t>.</w:t>
      </w:r>
    </w:p>
    <w:p w14:paraId="715C4468" w14:textId="70D3BF8A" w:rsidR="003B4D65" w:rsidRPr="00347F20" w:rsidRDefault="003B4D65" w:rsidP="003B4D65">
      <w:pPr>
        <w:pStyle w:val="aa"/>
        <w:numPr>
          <w:ilvl w:val="0"/>
          <w:numId w:val="227"/>
        </w:numPr>
        <w:spacing w:beforeLines="20" w:before="62" w:afterLines="20" w:after="62"/>
        <w:ind w:left="998" w:hanging="357"/>
        <w:rPr>
          <w:rFonts w:cs="Arial"/>
        </w:rPr>
      </w:pPr>
      <w:r w:rsidRPr="00347F20">
        <w:rPr>
          <w:rFonts w:eastAsia="ArialMT" w:cs="Arial"/>
          <w:kern w:val="0"/>
          <w:szCs w:val="18"/>
        </w:rPr>
        <w:t>Selecione a unidade de medida apropriada. Uma marca de seleção será exibida à direita da unidade selecionada</w:t>
      </w:r>
      <w:r w:rsidR="008F5047" w:rsidRPr="00347F20">
        <w:rPr>
          <w:rFonts w:eastAsia="ArialMT" w:cs="Arial"/>
          <w:kern w:val="0"/>
          <w:szCs w:val="18"/>
        </w:rPr>
        <w:t>.</w:t>
      </w:r>
    </w:p>
    <w:p w14:paraId="7BB92EC8" w14:textId="77777777" w:rsidR="003B4D65" w:rsidRPr="00347F20" w:rsidRDefault="003B4D65" w:rsidP="003B4D65">
      <w:pPr>
        <w:pStyle w:val="aa"/>
        <w:numPr>
          <w:ilvl w:val="0"/>
          <w:numId w:val="227"/>
        </w:numPr>
        <w:spacing w:beforeLines="20" w:before="62" w:afterLines="20" w:after="62"/>
        <w:ind w:left="998" w:hanging="357"/>
        <w:rPr>
          <w:rFonts w:eastAsia="ArialMT" w:cs="Arial"/>
          <w:kern w:val="0"/>
          <w:szCs w:val="18"/>
        </w:rPr>
      </w:pPr>
      <w:r w:rsidRPr="00347F20">
        <w:rPr>
          <w:rFonts w:eastAsia="ArialMT" w:cs="Arial"/>
          <w:kern w:val="0"/>
          <w:szCs w:val="18"/>
        </w:rPr>
        <w:t xml:space="preserve">Toque no botão </w:t>
      </w:r>
      <w:r w:rsidRPr="00347F20">
        <w:rPr>
          <w:rFonts w:eastAsia="ArialMT" w:cs="Arial"/>
          <w:b/>
          <w:bCs/>
          <w:kern w:val="0"/>
          <w:szCs w:val="18"/>
        </w:rPr>
        <w:t xml:space="preserve">Início </w:t>
      </w:r>
      <w:r w:rsidRPr="00347F20">
        <w:rPr>
          <w:rFonts w:eastAsia="ArialMT" w:cs="Arial"/>
          <w:kern w:val="0"/>
          <w:szCs w:val="18"/>
        </w:rPr>
        <w:t>no canto superior esquerdo para retornar ao Menu de Tarefas do MaxiSys ou selecione outra opção de configuração para a configuração do sistema.</w:t>
      </w:r>
    </w:p>
    <w:p w14:paraId="0A44A92B" w14:textId="77777777" w:rsidR="003B4D65" w:rsidRPr="00347F20" w:rsidRDefault="003B4D65" w:rsidP="003B4D65">
      <w:pPr>
        <w:pStyle w:val="Text"/>
        <w:spacing w:before="156" w:after="156"/>
        <w:rPr>
          <w:rFonts w:cs="Arial"/>
        </w:rPr>
      </w:pPr>
    </w:p>
    <w:p w14:paraId="071A8980" w14:textId="77777777" w:rsidR="003B4D65" w:rsidRPr="00347F20" w:rsidRDefault="003B4D65" w:rsidP="003B4D65">
      <w:pPr>
        <w:pStyle w:val="20"/>
        <w:spacing w:before="312" w:after="156"/>
        <w:rPr>
          <w:rFonts w:cs="Arial"/>
        </w:rPr>
      </w:pPr>
      <w:bookmarkStart w:id="547" w:name="_Toc366846507"/>
      <w:bookmarkStart w:id="548" w:name="_Toc451525798"/>
      <w:bookmarkStart w:id="549" w:name="_Toc366845454"/>
      <w:r w:rsidRPr="00347F20">
        <w:rPr>
          <w:rFonts w:cs="Arial"/>
        </w:rPr>
        <w:lastRenderedPageBreak/>
        <w:t xml:space="preserve"> </w:t>
      </w:r>
      <w:bookmarkStart w:id="550" w:name="_Toc159436363"/>
      <w:bookmarkStart w:id="551" w:name="_Toc203665502"/>
      <w:r w:rsidRPr="00347F20">
        <w:rPr>
          <w:rFonts w:cs="Arial"/>
        </w:rPr>
        <w:t>Linguagem</w:t>
      </w:r>
      <w:bookmarkEnd w:id="547"/>
      <w:bookmarkEnd w:id="548"/>
      <w:bookmarkEnd w:id="549"/>
      <w:bookmarkEnd w:id="550"/>
      <w:bookmarkEnd w:id="551"/>
    </w:p>
    <w:p w14:paraId="2019B3CA" w14:textId="5D716FD3" w:rsidR="003B4D65" w:rsidRPr="00347F20" w:rsidRDefault="003B4D65" w:rsidP="003B4D65">
      <w:pPr>
        <w:pStyle w:val="BodytextUserManual"/>
        <w:spacing w:before="156" w:after="156"/>
      </w:pPr>
      <w:r w:rsidRPr="00347F20">
        <w:rPr>
          <w:rFonts w:eastAsiaTheme="minorEastAsia"/>
          <w:szCs w:val="18"/>
        </w:rPr>
        <w:t>Esta opção permite que você ajuste o idioma de exibição do sistema MaxiSys</w:t>
      </w:r>
      <w:r w:rsidR="008F5047" w:rsidRPr="00347F20">
        <w:rPr>
          <w:rFonts w:eastAsiaTheme="minorEastAsia"/>
          <w:szCs w:val="18"/>
        </w:rPr>
        <w:t>.</w:t>
      </w:r>
    </w:p>
    <w:p w14:paraId="15132061"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 xml:space="preserve">Para </w:t>
      </w:r>
      <w:r w:rsidRPr="00347F20">
        <w:rPr>
          <w:rFonts w:eastAsiaTheme="minorEastAsia" w:cs="Arial"/>
          <w:b/>
          <w:bCs/>
          <w:szCs w:val="18"/>
        </w:rPr>
        <w:t>ajustar a configuração do idioma</w:t>
      </w:r>
    </w:p>
    <w:p w14:paraId="19CDF478" w14:textId="02CF8A4D" w:rsidR="003B4D65" w:rsidRPr="00347F20" w:rsidRDefault="003B4D65" w:rsidP="003B4D65">
      <w:pPr>
        <w:pStyle w:val="aa"/>
        <w:numPr>
          <w:ilvl w:val="0"/>
          <w:numId w:val="228"/>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Configurações </w:t>
      </w:r>
      <w:r w:rsidRPr="00347F20">
        <w:rPr>
          <w:rFonts w:cs="Arial"/>
        </w:rPr>
        <w:t>no Menu de Tarefas do MaxiSys</w:t>
      </w:r>
      <w:r w:rsidR="008F5047" w:rsidRPr="00347F20">
        <w:rPr>
          <w:rFonts w:cs="Arial"/>
        </w:rPr>
        <w:t>.</w:t>
      </w:r>
    </w:p>
    <w:p w14:paraId="0D286129" w14:textId="711461D6" w:rsidR="003B4D65" w:rsidRPr="00347F20" w:rsidRDefault="003B4D65" w:rsidP="003B4D65">
      <w:pPr>
        <w:pStyle w:val="aa"/>
        <w:numPr>
          <w:ilvl w:val="0"/>
          <w:numId w:val="228"/>
        </w:numPr>
        <w:spacing w:beforeLines="20" w:before="62" w:afterLines="20" w:after="62"/>
        <w:ind w:left="998" w:hanging="357"/>
        <w:rPr>
          <w:rFonts w:cs="Arial"/>
        </w:rPr>
      </w:pPr>
      <w:r w:rsidRPr="00347F20">
        <w:rPr>
          <w:rFonts w:eastAsiaTheme="minorEastAsia" w:cs="Arial"/>
          <w:szCs w:val="18"/>
        </w:rPr>
        <w:t xml:space="preserve">Toque na opção </w:t>
      </w:r>
      <w:r w:rsidRPr="00347F20">
        <w:rPr>
          <w:rFonts w:eastAsiaTheme="minorEastAsia" w:cs="Arial"/>
          <w:b/>
          <w:bCs/>
          <w:szCs w:val="18"/>
        </w:rPr>
        <w:t xml:space="preserve">Idioma </w:t>
      </w:r>
      <w:r w:rsidRPr="00347F20">
        <w:rPr>
          <w:rFonts w:eastAsiaTheme="minorEastAsia" w:cs="Arial"/>
          <w:szCs w:val="18"/>
        </w:rPr>
        <w:t>na coluna da esquerda</w:t>
      </w:r>
      <w:r w:rsidR="008F5047" w:rsidRPr="00347F20">
        <w:rPr>
          <w:rFonts w:eastAsiaTheme="minorEastAsia" w:cs="Arial"/>
          <w:szCs w:val="18"/>
        </w:rPr>
        <w:t>.</w:t>
      </w:r>
    </w:p>
    <w:p w14:paraId="612412E5" w14:textId="5B88D021" w:rsidR="003B4D65" w:rsidRPr="00347F20" w:rsidRDefault="003B4D65" w:rsidP="003B4D65">
      <w:pPr>
        <w:pStyle w:val="aa"/>
        <w:numPr>
          <w:ilvl w:val="0"/>
          <w:numId w:val="228"/>
        </w:numPr>
        <w:spacing w:beforeLines="20" w:before="62" w:afterLines="20" w:after="62"/>
        <w:ind w:left="998" w:hanging="357"/>
        <w:rPr>
          <w:rFonts w:cs="Arial"/>
        </w:rPr>
      </w:pPr>
      <w:r w:rsidRPr="00347F20">
        <w:rPr>
          <w:rFonts w:eastAsia="ArialMT" w:cs="Arial"/>
          <w:kern w:val="0"/>
          <w:szCs w:val="18"/>
        </w:rPr>
        <w:t xml:space="preserve">Selecione o </w:t>
      </w:r>
      <w:r w:rsidRPr="00347F20">
        <w:rPr>
          <w:rFonts w:cs="Arial"/>
        </w:rPr>
        <w:t>idioma apropriado</w:t>
      </w:r>
      <w:r w:rsidR="008F5047" w:rsidRPr="00347F20">
        <w:rPr>
          <w:rFonts w:cs="Arial"/>
        </w:rPr>
        <w:t>.</w:t>
      </w:r>
      <w:r w:rsidRPr="00347F20">
        <w:rPr>
          <w:rFonts w:eastAsia="ArialMT" w:cs="Arial"/>
          <w:kern w:val="0"/>
          <w:szCs w:val="18"/>
        </w:rPr>
        <w:t xml:space="preserve"> Uma marca de seleção será exibida à direita do </w:t>
      </w:r>
      <w:r w:rsidRPr="00347F20">
        <w:rPr>
          <w:rFonts w:cs="Arial"/>
        </w:rPr>
        <w:t>idioma selecionado.</w:t>
      </w:r>
    </w:p>
    <w:p w14:paraId="3FF5D374" w14:textId="77777777" w:rsidR="003B4D65" w:rsidRPr="00347F20" w:rsidRDefault="003B4D65" w:rsidP="003B4D65">
      <w:pPr>
        <w:pStyle w:val="aa"/>
        <w:numPr>
          <w:ilvl w:val="0"/>
          <w:numId w:val="228"/>
        </w:numPr>
        <w:spacing w:beforeLines="20" w:before="62" w:afterLines="20" w:after="62"/>
        <w:ind w:left="998" w:hanging="357"/>
        <w:rPr>
          <w:rFonts w:cs="Arial"/>
        </w:rPr>
      </w:pPr>
      <w:r w:rsidRPr="00347F20">
        <w:rPr>
          <w:rFonts w:eastAsia="ArialMT" w:cs="Arial"/>
          <w:kern w:val="0"/>
          <w:szCs w:val="18"/>
        </w:rPr>
        <w:t xml:space="preserve">Toque no botão </w:t>
      </w:r>
      <w:r w:rsidRPr="00347F20">
        <w:rPr>
          <w:rFonts w:eastAsia="ArialMT" w:cs="Arial"/>
          <w:b/>
          <w:bCs/>
          <w:kern w:val="0"/>
          <w:szCs w:val="18"/>
        </w:rPr>
        <w:t xml:space="preserve">Início </w:t>
      </w:r>
      <w:r w:rsidRPr="00347F20">
        <w:rPr>
          <w:rFonts w:eastAsia="ArialMT" w:cs="Arial"/>
          <w:kern w:val="0"/>
          <w:szCs w:val="18"/>
        </w:rPr>
        <w:t>no canto superior esquerdo para retornar ao Menu de Tarefas do MaxiSys ou selecione outra opção de configuração para a configuração do sistema.</w:t>
      </w:r>
    </w:p>
    <w:p w14:paraId="54BDD112" w14:textId="77777777" w:rsidR="003B4D65" w:rsidRPr="00347F20" w:rsidRDefault="003B4D65" w:rsidP="003B4D65">
      <w:pPr>
        <w:pStyle w:val="20"/>
        <w:spacing w:before="312" w:after="156"/>
        <w:rPr>
          <w:rFonts w:cs="Arial"/>
        </w:rPr>
      </w:pPr>
      <w:bookmarkStart w:id="552" w:name="_Ref118314390"/>
      <w:bookmarkStart w:id="553" w:name="_Ref118314393"/>
      <w:bookmarkStart w:id="554" w:name="_Ref476129094"/>
      <w:r w:rsidRPr="00347F20">
        <w:rPr>
          <w:rFonts w:cs="Arial"/>
        </w:rPr>
        <w:t xml:space="preserve"> </w:t>
      </w:r>
      <w:bookmarkStart w:id="555" w:name="_Toc159436364"/>
      <w:bookmarkStart w:id="556" w:name="_Ref159682815"/>
      <w:bookmarkStart w:id="557" w:name="_Ref160100022"/>
      <w:bookmarkStart w:id="558" w:name="_Ref160100196"/>
      <w:bookmarkStart w:id="559" w:name="_Toc203665503"/>
      <w:r w:rsidRPr="00347F20">
        <w:rPr>
          <w:rFonts w:cs="Arial"/>
        </w:rPr>
        <w:t xml:space="preserve">Configurações </w:t>
      </w:r>
      <w:bookmarkEnd w:id="552"/>
      <w:bookmarkEnd w:id="553"/>
      <w:bookmarkEnd w:id="555"/>
      <w:bookmarkEnd w:id="556"/>
      <w:bookmarkEnd w:id="557"/>
      <w:bookmarkEnd w:id="558"/>
      <w:r w:rsidRPr="00347F20">
        <w:rPr>
          <w:rFonts w:cs="Arial"/>
        </w:rPr>
        <w:t>de impressão</w:t>
      </w:r>
      <w:bookmarkEnd w:id="554"/>
      <w:bookmarkEnd w:id="559"/>
    </w:p>
    <w:p w14:paraId="110A87C4" w14:textId="2769E70A" w:rsidR="003B4D65" w:rsidRPr="00347F20" w:rsidRDefault="003B4D65" w:rsidP="003B4D65">
      <w:pPr>
        <w:pStyle w:val="BodytextUserManual"/>
        <w:spacing w:before="156" w:after="156"/>
      </w:pPr>
      <w:bookmarkStart w:id="560" w:name="_Printing_Setting"/>
      <w:bookmarkEnd w:id="560"/>
      <w:r w:rsidRPr="00347F20">
        <w:rPr>
          <w:szCs w:val="18"/>
        </w:rPr>
        <w:t xml:space="preserve">Esta opção permite que você imprima </w:t>
      </w:r>
      <w:r w:rsidRPr="00347F20">
        <w:rPr>
          <w:rFonts w:eastAsia="ArialMT"/>
          <w:szCs w:val="18"/>
        </w:rPr>
        <w:t>do tablet para uma impressora de rede através de um computador</w:t>
      </w:r>
      <w:r w:rsidR="008F5047" w:rsidRPr="00347F20">
        <w:rPr>
          <w:rFonts w:eastAsia="ArialMT"/>
          <w:szCs w:val="18"/>
        </w:rPr>
        <w:t>.</w:t>
      </w:r>
    </w:p>
    <w:p w14:paraId="5C073714"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 xml:space="preserve">Para </w:t>
      </w:r>
      <w:r w:rsidRPr="00347F20">
        <w:rPr>
          <w:rFonts w:eastAsiaTheme="minorEastAsia" w:cs="Arial"/>
          <w:b/>
          <w:bCs/>
          <w:szCs w:val="18"/>
        </w:rPr>
        <w:t>configurar a conexão da impressora</w:t>
      </w:r>
    </w:p>
    <w:p w14:paraId="1BD8E20B" w14:textId="0887E6CD" w:rsidR="003B4D65" w:rsidRPr="00347F20" w:rsidRDefault="003B4D65" w:rsidP="003B4D65">
      <w:pPr>
        <w:pStyle w:val="aa"/>
        <w:numPr>
          <w:ilvl w:val="0"/>
          <w:numId w:val="99"/>
        </w:numPr>
        <w:spacing w:beforeLines="20" w:before="62" w:afterLines="20" w:after="62"/>
        <w:ind w:left="998" w:hanging="357"/>
        <w:rPr>
          <w:rFonts w:cs="Arial"/>
        </w:rPr>
      </w:pPr>
      <w:r w:rsidRPr="00347F20">
        <w:rPr>
          <w:rFonts w:cs="Arial"/>
        </w:rPr>
        <w:t xml:space="preserve">Toque em </w:t>
      </w:r>
      <w:r w:rsidRPr="00347F20">
        <w:rPr>
          <w:rFonts w:cs="Arial"/>
          <w:b/>
        </w:rPr>
        <w:t xml:space="preserve">Configurações </w:t>
      </w:r>
      <w:r w:rsidRPr="00347F20">
        <w:rPr>
          <w:rFonts w:cs="Arial"/>
        </w:rPr>
        <w:t>no Menu de Trabalho do MaxiSys</w:t>
      </w:r>
      <w:r w:rsidR="008F5047" w:rsidRPr="00347F20">
        <w:rPr>
          <w:rFonts w:cs="Arial"/>
        </w:rPr>
        <w:t>.</w:t>
      </w:r>
    </w:p>
    <w:p w14:paraId="6A64896C" w14:textId="0CA5991A" w:rsidR="003B4D65" w:rsidRPr="00347F20" w:rsidRDefault="003B4D65" w:rsidP="003B4D65">
      <w:pPr>
        <w:pStyle w:val="aa"/>
        <w:numPr>
          <w:ilvl w:val="0"/>
          <w:numId w:val="99"/>
        </w:numPr>
        <w:spacing w:beforeLines="20" w:before="62" w:afterLines="20" w:after="62"/>
        <w:ind w:left="998" w:hanging="357"/>
        <w:rPr>
          <w:rFonts w:cs="Arial"/>
        </w:rPr>
      </w:pPr>
      <w:r w:rsidRPr="00347F20">
        <w:rPr>
          <w:rFonts w:cs="Arial"/>
        </w:rPr>
        <w:t xml:space="preserve">Toque em </w:t>
      </w:r>
      <w:r w:rsidRPr="00347F20">
        <w:rPr>
          <w:rFonts w:cs="Arial"/>
          <w:b/>
        </w:rPr>
        <w:t>Configurações de impressão</w:t>
      </w:r>
      <w:r w:rsidRPr="00347F20">
        <w:rPr>
          <w:rFonts w:cs="Arial"/>
        </w:rPr>
        <w:t xml:space="preserve"> </w:t>
      </w:r>
      <w:r w:rsidRPr="00347F20">
        <w:rPr>
          <w:rFonts w:eastAsiaTheme="minorEastAsia" w:cs="Arial"/>
          <w:szCs w:val="18"/>
        </w:rPr>
        <w:t>na coluna da esquerda</w:t>
      </w:r>
      <w:r w:rsidR="008F5047" w:rsidRPr="00347F20">
        <w:rPr>
          <w:rFonts w:eastAsiaTheme="minorEastAsia" w:cs="Arial"/>
          <w:szCs w:val="18"/>
        </w:rPr>
        <w:t>.</w:t>
      </w:r>
    </w:p>
    <w:p w14:paraId="2DF8F4BD" w14:textId="77777777" w:rsidR="003B4D65" w:rsidRPr="00347F20" w:rsidRDefault="003B4D65" w:rsidP="003B4D65">
      <w:pPr>
        <w:pStyle w:val="aa"/>
        <w:numPr>
          <w:ilvl w:val="0"/>
          <w:numId w:val="99"/>
        </w:numPr>
        <w:spacing w:beforeLines="20" w:before="62" w:afterLines="20" w:after="62"/>
        <w:ind w:left="998" w:hanging="357"/>
        <w:rPr>
          <w:rFonts w:cs="Arial"/>
        </w:rPr>
      </w:pPr>
      <w:bookmarkStart w:id="561" w:name="OLE_LINK27"/>
      <w:bookmarkStart w:id="562" w:name="OLE_LINK28"/>
      <w:r w:rsidRPr="00347F20">
        <w:rPr>
          <w:rFonts w:cs="Arial"/>
        </w:rPr>
        <w:t xml:space="preserve">Toque em </w:t>
      </w:r>
      <w:r w:rsidRPr="00347F20">
        <w:rPr>
          <w:rFonts w:cs="Arial"/>
          <w:b/>
        </w:rPr>
        <w:t xml:space="preserve">Imprimir via PC-link </w:t>
      </w:r>
      <w:r w:rsidRPr="00347F20">
        <w:rPr>
          <w:rFonts w:cs="Arial"/>
          <w:bCs/>
        </w:rPr>
        <w:t xml:space="preserve">ou </w:t>
      </w:r>
      <w:r w:rsidRPr="00347F20">
        <w:rPr>
          <w:rFonts w:cs="Arial"/>
          <w:b/>
        </w:rPr>
        <w:t xml:space="preserve">Imprimir via W i -Fi </w:t>
      </w:r>
      <w:r w:rsidRPr="00347F20">
        <w:rPr>
          <w:rFonts w:cs="Arial"/>
        </w:rPr>
        <w:t xml:space="preserve">para ativar a função de impressão, que permite que o dispositivo envie arquivos para a impressora </w:t>
      </w:r>
      <w:bookmarkStart w:id="563" w:name="OLE_LINK31"/>
      <w:bookmarkStart w:id="564" w:name="OLE_LINK30"/>
      <w:r w:rsidRPr="00347F20">
        <w:rPr>
          <w:rFonts w:cs="Arial"/>
        </w:rPr>
        <w:t xml:space="preserve">através </w:t>
      </w:r>
      <w:bookmarkEnd w:id="563"/>
      <w:bookmarkEnd w:id="564"/>
      <w:r w:rsidRPr="00347F20">
        <w:rPr>
          <w:rFonts w:cs="Arial"/>
        </w:rPr>
        <w:t>do PC via Wi-Fi ou conexão Ethernet.</w:t>
      </w:r>
    </w:p>
    <w:bookmarkEnd w:id="561"/>
    <w:bookmarkEnd w:id="562"/>
    <w:p w14:paraId="42D1BDD8" w14:textId="77777777" w:rsidR="003B4D65" w:rsidRPr="00347F20" w:rsidRDefault="003B4D65" w:rsidP="003B4D65">
      <w:pPr>
        <w:pStyle w:val="aa"/>
        <w:numPr>
          <w:ilvl w:val="0"/>
          <w:numId w:val="99"/>
        </w:numPr>
        <w:spacing w:beforeLines="20" w:before="62" w:afterLines="20" w:after="62"/>
        <w:ind w:left="998" w:hanging="357"/>
        <w:rPr>
          <w:rFonts w:cs="Arial"/>
        </w:rPr>
      </w:pPr>
      <w:r w:rsidRPr="00347F20">
        <w:rPr>
          <w:rFonts w:cs="Arial"/>
        </w:rPr>
        <w:t xml:space="preserve">Toque no </w:t>
      </w:r>
      <w:r w:rsidRPr="00347F20">
        <w:rPr>
          <w:rFonts w:cs="Arial"/>
          <w:bCs/>
        </w:rPr>
        <w:t xml:space="preserve">botão </w:t>
      </w:r>
      <w:r w:rsidRPr="00347F20">
        <w:rPr>
          <w:rFonts w:cs="Arial"/>
          <w:b/>
        </w:rPr>
        <w:t xml:space="preserve">Início </w:t>
      </w:r>
      <w:r w:rsidRPr="00347F20">
        <w:rPr>
          <w:rFonts w:cs="Arial"/>
        </w:rPr>
        <w:t>no canto superior esquerdo para retornar ao Menu de Tarefas do MaxiSys ou selecione outra opção de configuração para a configuração do sistema.</w:t>
      </w:r>
    </w:p>
    <w:p w14:paraId="036CD061" w14:textId="77777777" w:rsidR="003B4D65" w:rsidRPr="00347F20" w:rsidRDefault="003B4D65" w:rsidP="003B4D65">
      <w:pPr>
        <w:pStyle w:val="30"/>
        <w:spacing w:before="312" w:after="156"/>
      </w:pPr>
      <w:r w:rsidRPr="00347F20">
        <w:t xml:space="preserve"> </w:t>
      </w:r>
      <w:bookmarkStart w:id="565" w:name="_Toc159436365"/>
      <w:r w:rsidRPr="00347F20">
        <w:t>Operações de impressão</w:t>
      </w:r>
      <w:bookmarkEnd w:id="565"/>
    </w:p>
    <w:p w14:paraId="0082C29A" w14:textId="77777777" w:rsidR="003B4D65" w:rsidRPr="00347F20" w:rsidRDefault="003B4D65" w:rsidP="003B4D65">
      <w:pPr>
        <w:pStyle w:val="aa"/>
        <w:numPr>
          <w:ilvl w:val="0"/>
          <w:numId w:val="5"/>
        </w:numPr>
        <w:spacing w:beforeLines="20" w:before="62" w:afterLines="20" w:after="62"/>
        <w:ind w:left="641" w:hanging="357"/>
        <w:rPr>
          <w:rFonts w:cs="Arial"/>
        </w:rPr>
      </w:pPr>
      <w:bookmarkStart w:id="566" w:name="_Toc366845415"/>
      <w:bookmarkStart w:id="567" w:name="_Ref366241557"/>
      <w:bookmarkStart w:id="568" w:name="_Toc366846468"/>
      <w:r w:rsidRPr="00347F20">
        <w:rPr>
          <w:rFonts w:cs="Arial"/>
          <w:b/>
        </w:rPr>
        <w:t>Para instalar o driver da impressora MaxiSys</w:t>
      </w:r>
    </w:p>
    <w:p w14:paraId="33704B9D" w14:textId="77777777" w:rsidR="003B4D65" w:rsidRPr="00347F20" w:rsidRDefault="003B4D65" w:rsidP="003B4D65">
      <w:pPr>
        <w:pStyle w:val="aa"/>
        <w:numPr>
          <w:ilvl w:val="0"/>
          <w:numId w:val="100"/>
        </w:numPr>
        <w:spacing w:beforeLines="20" w:before="62" w:afterLines="20" w:after="62"/>
        <w:ind w:left="998" w:hanging="357"/>
        <w:rPr>
          <w:rFonts w:cs="Arial"/>
        </w:rPr>
      </w:pPr>
      <w:r w:rsidRPr="00347F20">
        <w:rPr>
          <w:rFonts w:cs="Arial"/>
        </w:rPr>
        <w:t xml:space="preserve">Baixe </w:t>
      </w:r>
      <w:r w:rsidRPr="00347F20">
        <w:rPr>
          <w:rFonts w:cs="Arial"/>
          <w:b/>
        </w:rPr>
        <w:t xml:space="preserve">o Maxi PC Suite </w:t>
      </w:r>
      <w:r w:rsidRPr="00347F20">
        <w:rPr>
          <w:rFonts w:cs="Arial"/>
        </w:rPr>
        <w:t xml:space="preserve">em </w:t>
      </w:r>
      <w:hyperlink r:id="rId246" w:history="1">
        <w:r w:rsidRPr="00347F20">
          <w:rPr>
            <w:rStyle w:val="a9"/>
            <w:rFonts w:cs="Arial"/>
          </w:rPr>
          <w:t>www.autel.com</w:t>
        </w:r>
        <w:r w:rsidRPr="00347F20">
          <w:rPr>
            <w:rStyle w:val="a9"/>
            <w:rFonts w:cs="Arial"/>
            <w:u w:val="none"/>
          </w:rPr>
          <w:t xml:space="preserve"> </w:t>
        </w:r>
      </w:hyperlink>
      <w:r w:rsidRPr="00347F20">
        <w:rPr>
          <w:rFonts w:cs="Arial"/>
        </w:rPr>
        <w:t xml:space="preserve">&gt; </w:t>
      </w:r>
      <w:r w:rsidRPr="00347F20">
        <w:rPr>
          <w:rFonts w:cs="Arial"/>
          <w:szCs w:val="18"/>
        </w:rPr>
        <w:t xml:space="preserve">Suporte &gt; Downloads &gt; Autel Update Tools </w:t>
      </w:r>
      <w:r w:rsidRPr="00347F20">
        <w:rPr>
          <w:rFonts w:cs="Arial"/>
        </w:rPr>
        <w:t>e instale-o em um PC com Windows.</w:t>
      </w:r>
    </w:p>
    <w:p w14:paraId="76118C51" w14:textId="3C5A3893" w:rsidR="003B4D65" w:rsidRPr="00347F20" w:rsidRDefault="003B4D65" w:rsidP="003B4D65">
      <w:pPr>
        <w:pStyle w:val="aa"/>
        <w:numPr>
          <w:ilvl w:val="0"/>
          <w:numId w:val="100"/>
        </w:numPr>
        <w:spacing w:beforeLines="20" w:before="62" w:afterLines="20" w:after="62"/>
        <w:ind w:left="998" w:hanging="357"/>
        <w:rPr>
          <w:rFonts w:cs="Arial"/>
        </w:rPr>
      </w:pPr>
      <w:r w:rsidRPr="00347F20">
        <w:rPr>
          <w:rFonts w:cs="Arial"/>
        </w:rPr>
        <w:t xml:space="preserve">Clique duas vezes em </w:t>
      </w:r>
      <w:r w:rsidRPr="00347F20">
        <w:rPr>
          <w:rFonts w:cs="Arial"/>
          <w:b/>
        </w:rPr>
        <w:t>Setup.exe</w:t>
      </w:r>
      <w:r w:rsidR="008F5047" w:rsidRPr="00347F20">
        <w:rPr>
          <w:rFonts w:cs="Arial"/>
          <w:b/>
        </w:rPr>
        <w:t>.</w:t>
      </w:r>
    </w:p>
    <w:p w14:paraId="1A40F34E" w14:textId="66FA57DD" w:rsidR="003B4D65" w:rsidRPr="00347F20" w:rsidRDefault="003B4D65" w:rsidP="003B4D65">
      <w:pPr>
        <w:pStyle w:val="aa"/>
        <w:numPr>
          <w:ilvl w:val="0"/>
          <w:numId w:val="100"/>
        </w:numPr>
        <w:spacing w:beforeLines="20" w:before="62" w:afterLines="20" w:after="62"/>
        <w:ind w:left="998" w:hanging="357"/>
        <w:rPr>
          <w:rFonts w:cs="Arial"/>
        </w:rPr>
      </w:pPr>
      <w:r w:rsidRPr="00347F20">
        <w:rPr>
          <w:rFonts w:cs="Arial"/>
        </w:rPr>
        <w:t xml:space="preserve">Selecione </w:t>
      </w:r>
      <w:r w:rsidRPr="00347F20">
        <w:rPr>
          <w:rFonts w:eastAsiaTheme="minorEastAsia" w:cs="Arial"/>
          <w:szCs w:val="18"/>
        </w:rPr>
        <w:t>o idioma de instalação e o assistente será carregado</w:t>
      </w:r>
      <w:r w:rsidR="008F5047" w:rsidRPr="00347F20">
        <w:rPr>
          <w:rFonts w:eastAsiaTheme="minorEastAsia" w:cs="Arial"/>
          <w:szCs w:val="18"/>
        </w:rPr>
        <w:t>.</w:t>
      </w:r>
    </w:p>
    <w:p w14:paraId="48C2BA8C" w14:textId="77777777" w:rsidR="003B4D65" w:rsidRPr="00347F20" w:rsidRDefault="003B4D65" w:rsidP="003B4D65">
      <w:pPr>
        <w:pStyle w:val="aa"/>
        <w:numPr>
          <w:ilvl w:val="0"/>
          <w:numId w:val="100"/>
        </w:numPr>
        <w:spacing w:beforeLines="20" w:before="62" w:afterLines="20" w:after="62"/>
        <w:ind w:left="998" w:hanging="357"/>
        <w:rPr>
          <w:rFonts w:cs="Arial"/>
        </w:rPr>
      </w:pPr>
      <w:r w:rsidRPr="00347F20">
        <w:rPr>
          <w:rFonts w:cs="Arial"/>
        </w:rPr>
        <w:t xml:space="preserve">Siga as instruções na tela e clique em </w:t>
      </w:r>
      <w:r w:rsidRPr="00347F20">
        <w:rPr>
          <w:rFonts w:cs="Arial"/>
          <w:b/>
        </w:rPr>
        <w:t xml:space="preserve">Avançar </w:t>
      </w:r>
      <w:r w:rsidRPr="00347F20">
        <w:rPr>
          <w:rFonts w:cs="Arial"/>
        </w:rPr>
        <w:t>para continuar.</w:t>
      </w:r>
    </w:p>
    <w:p w14:paraId="717B6413" w14:textId="63FEFD0D" w:rsidR="003B4D65" w:rsidRPr="00347F20" w:rsidRDefault="003B4D65" w:rsidP="003B4D65">
      <w:pPr>
        <w:pStyle w:val="aa"/>
        <w:numPr>
          <w:ilvl w:val="0"/>
          <w:numId w:val="100"/>
        </w:numPr>
        <w:spacing w:beforeLines="20" w:before="62" w:afterLines="20" w:after="62"/>
        <w:ind w:left="998" w:hanging="357"/>
        <w:rPr>
          <w:rFonts w:cs="Arial"/>
        </w:rPr>
      </w:pPr>
      <w:r w:rsidRPr="00347F20">
        <w:rPr>
          <w:rFonts w:cs="Arial"/>
        </w:rPr>
        <w:t xml:space="preserve">Clique em </w:t>
      </w:r>
      <w:r w:rsidRPr="00347F20">
        <w:rPr>
          <w:rFonts w:cs="Arial"/>
          <w:b/>
        </w:rPr>
        <w:t xml:space="preserve">Instalar </w:t>
      </w:r>
      <w:r w:rsidRPr="00347F20">
        <w:rPr>
          <w:rFonts w:cs="Arial"/>
        </w:rPr>
        <w:t xml:space="preserve">e o </w:t>
      </w:r>
      <w:r w:rsidRPr="00347F20">
        <w:rPr>
          <w:rFonts w:eastAsiaTheme="minorEastAsia" w:cs="Arial"/>
          <w:szCs w:val="18"/>
        </w:rPr>
        <w:t>programa do driver da impressora será instalado no computador</w:t>
      </w:r>
      <w:r w:rsidR="008F5047" w:rsidRPr="00347F20">
        <w:rPr>
          <w:rFonts w:eastAsiaTheme="minorEastAsia" w:cs="Arial"/>
          <w:szCs w:val="18"/>
        </w:rPr>
        <w:t>.</w:t>
      </w:r>
    </w:p>
    <w:p w14:paraId="25BB173A" w14:textId="77777777" w:rsidR="003B4D65" w:rsidRPr="00347F20" w:rsidRDefault="003B4D65" w:rsidP="003B4D65">
      <w:pPr>
        <w:pStyle w:val="aa"/>
        <w:numPr>
          <w:ilvl w:val="0"/>
          <w:numId w:val="100"/>
        </w:numPr>
        <w:spacing w:beforeLines="20" w:before="62" w:afterLines="20" w:after="62"/>
        <w:ind w:left="998" w:hanging="357"/>
        <w:rPr>
          <w:rFonts w:cs="Arial"/>
        </w:rPr>
      </w:pPr>
      <w:r w:rsidRPr="00347F20">
        <w:rPr>
          <w:rFonts w:cs="Arial"/>
        </w:rPr>
        <w:t xml:space="preserve">Clique em </w:t>
      </w:r>
      <w:r w:rsidRPr="00347F20">
        <w:rPr>
          <w:rFonts w:cs="Arial"/>
          <w:b/>
        </w:rPr>
        <w:t xml:space="preserve">Concluir </w:t>
      </w:r>
      <w:r w:rsidRPr="00347F20">
        <w:rPr>
          <w:rFonts w:cs="Arial"/>
        </w:rPr>
        <w:t>para finalizar a instalação.</w:t>
      </w:r>
    </w:p>
    <w:p w14:paraId="1576DC52" w14:textId="77777777" w:rsidR="003B4D65" w:rsidRPr="00347F20" w:rsidRDefault="003B4D65" w:rsidP="003B4D65">
      <w:pPr>
        <w:pStyle w:val="Text"/>
        <w:spacing w:before="156" w:after="156"/>
        <w:rPr>
          <w:rFonts w:cs="Arial"/>
        </w:rPr>
      </w:pPr>
    </w:p>
    <w:p w14:paraId="0BEEFDE0" w14:textId="77777777" w:rsidR="003B4D65" w:rsidRPr="00347F20" w:rsidRDefault="003B4D65" w:rsidP="003B4D65">
      <w:pPr>
        <w:spacing w:before="156" w:after="156"/>
        <w:rPr>
          <w:rFonts w:cs="Arial"/>
        </w:rPr>
      </w:pPr>
    </w:p>
    <w:p w14:paraId="6A8E23CF" w14:textId="77777777" w:rsidR="003B4D65" w:rsidRPr="00347F20" w:rsidRDefault="003B4D65" w:rsidP="003B4D65">
      <w:pPr>
        <w:pStyle w:val="BodytextUserManual"/>
        <w:pBdr>
          <w:top w:val="single" w:sz="4" w:space="1" w:color="auto"/>
        </w:pBdr>
        <w:spacing w:before="156" w:afterLines="0" w:after="0"/>
        <w:rPr>
          <w:b/>
        </w:rPr>
      </w:pPr>
      <w:r w:rsidRPr="00347F20">
        <w:rPr>
          <w:b/>
          <w:noProof/>
          <w:lang w:val="en-US"/>
        </w:rPr>
        <w:drawing>
          <wp:anchor distT="0" distB="0" distL="114300" distR="114300" simplePos="0" relativeHeight="252318720" behindDoc="0" locked="0" layoutInCell="1" allowOverlap="1" wp14:anchorId="083FF69B" wp14:editId="18E45B39">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b/>
        </w:rPr>
        <w:t>OBSERVAÇÃO</w:t>
      </w:r>
    </w:p>
    <w:p w14:paraId="6A00A732" w14:textId="77777777" w:rsidR="003B4D65" w:rsidRPr="00347F20" w:rsidRDefault="003B4D65" w:rsidP="003B4D65">
      <w:pPr>
        <w:pStyle w:val="BodytextUserManual"/>
        <w:pBdr>
          <w:bottom w:val="single" w:sz="4" w:space="1" w:color="auto"/>
        </w:pBdr>
        <w:spacing w:beforeLines="0" w:before="0" w:after="156"/>
      </w:pPr>
      <w:r w:rsidRPr="00347F20">
        <w:t xml:space="preserve">A impressora MaxiSys inicia automaticamente após a instalação. </w:t>
      </w:r>
      <w:bookmarkEnd w:id="566"/>
      <w:bookmarkEnd w:id="567"/>
      <w:bookmarkEnd w:id="568"/>
      <w:r w:rsidRPr="00347F20">
        <w:t>O PC, a impressora e o tablet devem estar conectados à mesma rede.</w:t>
      </w:r>
    </w:p>
    <w:p w14:paraId="361B11B1" w14:textId="6016DB0D" w:rsidR="003B4D65" w:rsidRPr="00347F20" w:rsidRDefault="003B4D65" w:rsidP="003B4D65">
      <w:pPr>
        <w:pStyle w:val="BodytextUserManual"/>
        <w:spacing w:before="156" w:after="156"/>
      </w:pPr>
      <w:r w:rsidRPr="00347F20">
        <w:rPr>
          <w:szCs w:val="18"/>
        </w:rPr>
        <w:t>Esta seção descreve como receber arquivos do tablet MaxiSys e realizar a impressão através do PC</w:t>
      </w:r>
      <w:r w:rsidR="008F5047" w:rsidRPr="00347F20">
        <w:rPr>
          <w:szCs w:val="18"/>
        </w:rPr>
        <w:t>.</w:t>
      </w:r>
    </w:p>
    <w:p w14:paraId="478275B0" w14:textId="77777777" w:rsidR="003B4D65" w:rsidRPr="00347F20" w:rsidRDefault="003B4D65" w:rsidP="003B4D65">
      <w:pPr>
        <w:pBdr>
          <w:top w:val="single" w:sz="4" w:space="1" w:color="auto"/>
        </w:pBdr>
        <w:spacing w:beforeLines="20" w:before="62" w:afterLines="20" w:after="62"/>
        <w:contextualSpacing/>
        <w:rPr>
          <w:rFonts w:cs="Arial"/>
          <w:b/>
          <w:bCs/>
          <w:noProof/>
          <w:szCs w:val="18"/>
        </w:rPr>
      </w:pPr>
      <w:r w:rsidRPr="00347F20">
        <w:rPr>
          <w:rFonts w:cs="Arial"/>
          <w:b/>
          <w:bCs/>
          <w:noProof/>
          <w:szCs w:val="18"/>
          <w:lang w:val="en-US"/>
        </w:rPr>
        <w:drawing>
          <wp:anchor distT="0" distB="0" distL="114300" distR="114300" simplePos="0" relativeHeight="252319744" behindDoc="0" locked="0" layoutInCell="1" allowOverlap="1" wp14:anchorId="0B8C550E" wp14:editId="21A7A82B">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b/>
          <w:bCs/>
          <w:noProof/>
          <w:szCs w:val="18"/>
        </w:rPr>
        <w:t>OBSERVAÇÃO</w:t>
      </w:r>
    </w:p>
    <w:p w14:paraId="72E9B83A" w14:textId="77777777" w:rsidR="003B4D65" w:rsidRPr="00347F20" w:rsidRDefault="003B4D65" w:rsidP="003B4D65">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347F20">
        <w:rPr>
          <w:rFonts w:cs="Arial"/>
          <w:bCs/>
          <w:szCs w:val="18"/>
        </w:rPr>
        <w:t>Certifique-se de que o tablet esteja conectado à mesma rede que seu computador, via Wi-Fi ou LAN, antes de imprimir.</w:t>
      </w:r>
    </w:p>
    <w:p w14:paraId="0B4D7A5E" w14:textId="77777777" w:rsidR="003B4D65" w:rsidRPr="00347F20" w:rsidRDefault="003B4D65" w:rsidP="003B4D65">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347F20">
        <w:rPr>
          <w:rFonts w:cs="Arial"/>
          <w:bCs/>
          <w:szCs w:val="18"/>
        </w:rPr>
        <w:t>Certifique-se de que o computador com o programa Serviços de Impressão instalado esteja conectado a uma impressora.</w:t>
      </w:r>
    </w:p>
    <w:p w14:paraId="365C0DD7" w14:textId="77777777" w:rsidR="003B4D65" w:rsidRPr="00347F20" w:rsidRDefault="003B4D65" w:rsidP="003B4D65">
      <w:pPr>
        <w:pStyle w:val="aa"/>
        <w:numPr>
          <w:ilvl w:val="0"/>
          <w:numId w:val="5"/>
        </w:numPr>
        <w:spacing w:beforeLines="20" w:before="62" w:afterLines="20" w:after="62"/>
        <w:ind w:left="641" w:hanging="357"/>
        <w:rPr>
          <w:rFonts w:cs="Arial"/>
          <w:b/>
        </w:rPr>
      </w:pPr>
      <w:r w:rsidRPr="00347F20">
        <w:rPr>
          <w:rFonts w:cs="Arial"/>
          <w:b/>
        </w:rPr>
        <w:t>Para realizar a impressão através do computador</w:t>
      </w:r>
    </w:p>
    <w:p w14:paraId="048BB299" w14:textId="5C67E712" w:rsidR="003B4D65" w:rsidRPr="00347F20" w:rsidRDefault="003B4D65" w:rsidP="003B4D65">
      <w:pPr>
        <w:pStyle w:val="aa"/>
        <w:numPr>
          <w:ilvl w:val="0"/>
          <w:numId w:val="229"/>
        </w:numPr>
        <w:spacing w:beforeLines="20" w:before="62" w:afterLines="20" w:after="62"/>
        <w:ind w:left="998" w:hanging="357"/>
        <w:rPr>
          <w:rFonts w:cs="Arial"/>
        </w:rPr>
      </w:pPr>
      <w:r w:rsidRPr="00347F20">
        <w:rPr>
          <w:rFonts w:cs="Arial"/>
        </w:rPr>
        <w:t xml:space="preserve">Certifique-se de que o tablet esteja conectado à rede do computador, via Wi-Fi ou LAN, </w:t>
      </w:r>
      <w:r w:rsidRPr="00347F20">
        <w:rPr>
          <w:rFonts w:eastAsiaTheme="minorEastAsia" w:cs="Arial"/>
          <w:szCs w:val="18"/>
        </w:rPr>
        <w:t>antes de imprimir</w:t>
      </w:r>
      <w:r w:rsidR="008F5047" w:rsidRPr="00347F20">
        <w:rPr>
          <w:rFonts w:eastAsiaTheme="minorEastAsia" w:cs="Arial"/>
          <w:szCs w:val="18"/>
        </w:rPr>
        <w:t>.</w:t>
      </w:r>
    </w:p>
    <w:p w14:paraId="7E4F419D" w14:textId="77777777" w:rsidR="003B4D65" w:rsidRPr="00347F20" w:rsidRDefault="003B4D65" w:rsidP="003B4D65">
      <w:pPr>
        <w:pStyle w:val="aa"/>
        <w:numPr>
          <w:ilvl w:val="0"/>
          <w:numId w:val="229"/>
        </w:numPr>
        <w:spacing w:beforeLines="20" w:before="62" w:afterLines="20" w:after="62"/>
        <w:ind w:left="998" w:hanging="357"/>
        <w:rPr>
          <w:rFonts w:cs="Arial"/>
        </w:rPr>
      </w:pPr>
      <w:r w:rsidRPr="00347F20">
        <w:rPr>
          <w:rFonts w:cs="Arial"/>
        </w:rPr>
        <w:t xml:space="preserve">Execute o programa </w:t>
      </w:r>
      <w:r w:rsidRPr="00347F20">
        <w:rPr>
          <w:rFonts w:cs="Arial"/>
          <w:b/>
        </w:rPr>
        <w:t xml:space="preserve">PC Link </w:t>
      </w:r>
      <w:r w:rsidRPr="00347F20">
        <w:rPr>
          <w:rFonts w:cs="Arial"/>
        </w:rPr>
        <w:t>no computador.</w:t>
      </w:r>
    </w:p>
    <w:p w14:paraId="4195206B" w14:textId="5F90BD65" w:rsidR="003B4D65" w:rsidRPr="00347F20" w:rsidRDefault="003B4D65" w:rsidP="003B4D65">
      <w:pPr>
        <w:pStyle w:val="aa"/>
        <w:numPr>
          <w:ilvl w:val="0"/>
          <w:numId w:val="229"/>
        </w:numPr>
        <w:spacing w:beforeLines="20" w:before="62" w:afterLines="20" w:after="62"/>
        <w:ind w:left="998" w:hanging="357"/>
        <w:rPr>
          <w:rFonts w:cs="Arial"/>
        </w:rPr>
      </w:pPr>
      <w:r w:rsidRPr="00347F20">
        <w:rPr>
          <w:rFonts w:cs="Arial"/>
        </w:rPr>
        <w:t xml:space="preserve">Selecione a guia </w:t>
      </w:r>
      <w:r w:rsidRPr="00347F20">
        <w:rPr>
          <w:rFonts w:cs="Arial"/>
          <w:b/>
          <w:bCs/>
        </w:rPr>
        <w:t>Impressora MaxiSys</w:t>
      </w:r>
      <w:r w:rsidR="008F5047" w:rsidRPr="00347F20">
        <w:rPr>
          <w:rFonts w:cs="Arial"/>
          <w:b/>
          <w:bCs/>
        </w:rPr>
        <w:t>.</w:t>
      </w:r>
    </w:p>
    <w:p w14:paraId="1109706E" w14:textId="77777777" w:rsidR="003B4D65" w:rsidRPr="00347F20" w:rsidRDefault="003B4D65" w:rsidP="003B4D65">
      <w:pPr>
        <w:pStyle w:val="aa"/>
        <w:numPr>
          <w:ilvl w:val="0"/>
          <w:numId w:val="229"/>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Imprimir </w:t>
      </w:r>
      <w:r w:rsidRPr="00347F20">
        <w:rPr>
          <w:rFonts w:cs="Arial"/>
        </w:rPr>
        <w:t>na barra de ferramentas superior do tablet. Um documento será enviado ao computador.</w:t>
      </w:r>
    </w:p>
    <w:p w14:paraId="322AF159" w14:textId="0323411C" w:rsidR="003B4D65" w:rsidRPr="00347F20" w:rsidRDefault="003B4D65" w:rsidP="003B4D65">
      <w:pPr>
        <w:pStyle w:val="aa"/>
        <w:numPr>
          <w:ilvl w:val="2"/>
          <w:numId w:val="230"/>
        </w:numPr>
        <w:spacing w:beforeLines="20" w:before="62" w:afterLines="20" w:after="62"/>
        <w:ind w:left="1355" w:hanging="357"/>
        <w:rPr>
          <w:rFonts w:cs="Arial"/>
        </w:rPr>
      </w:pPr>
      <w:r w:rsidRPr="00347F20">
        <w:rPr>
          <w:rFonts w:cs="Arial"/>
        </w:rPr>
        <w:t xml:space="preserve">Se a </w:t>
      </w:r>
      <w:r w:rsidRPr="00347F20">
        <w:rPr>
          <w:rFonts w:cs="Arial"/>
          <w:b/>
        </w:rPr>
        <w:t>impressão automática</w:t>
      </w:r>
      <w:r w:rsidRPr="00347F20">
        <w:rPr>
          <w:rFonts w:cs="Arial"/>
        </w:rPr>
        <w:t xml:space="preserve"> </w:t>
      </w:r>
      <w:r w:rsidRPr="00347F20">
        <w:rPr>
          <w:rFonts w:cs="Arial"/>
          <w:kern w:val="0"/>
          <w:szCs w:val="18"/>
        </w:rPr>
        <w:t>opção na impressora MaxiSys for selecionada, a impressora MaxiSys imprimirá o documento recebido automaticamente</w:t>
      </w:r>
      <w:r w:rsidR="008F5047" w:rsidRPr="00347F20">
        <w:rPr>
          <w:rFonts w:cs="Arial"/>
          <w:kern w:val="0"/>
          <w:szCs w:val="18"/>
        </w:rPr>
        <w:t>.</w:t>
      </w:r>
    </w:p>
    <w:p w14:paraId="34799E74" w14:textId="6C2BEBEC" w:rsidR="003B4D65" w:rsidRPr="00347F20" w:rsidRDefault="003B4D65" w:rsidP="003B4D65">
      <w:pPr>
        <w:pStyle w:val="aa"/>
        <w:numPr>
          <w:ilvl w:val="2"/>
          <w:numId w:val="230"/>
        </w:numPr>
        <w:spacing w:beforeLines="20" w:before="62" w:afterLines="20" w:after="62"/>
        <w:ind w:left="1355" w:hanging="357"/>
        <w:rPr>
          <w:rFonts w:cs="Arial"/>
        </w:rPr>
      </w:pPr>
      <w:r w:rsidRPr="00347F20">
        <w:rPr>
          <w:rFonts w:cs="Arial"/>
          <w:kern w:val="0"/>
          <w:szCs w:val="18"/>
        </w:rPr>
        <w:t xml:space="preserve">Se a opção </w:t>
      </w:r>
      <w:r w:rsidRPr="00347F20">
        <w:rPr>
          <w:rFonts w:cs="Arial"/>
          <w:b/>
          <w:bCs/>
          <w:kern w:val="0"/>
          <w:szCs w:val="18"/>
        </w:rPr>
        <w:t xml:space="preserve">Impressão Automática </w:t>
      </w:r>
      <w:r w:rsidRPr="00347F20">
        <w:rPr>
          <w:rFonts w:cs="Arial"/>
          <w:kern w:val="0"/>
          <w:szCs w:val="18"/>
        </w:rPr>
        <w:t xml:space="preserve">não estiver selecionada, clique no botão </w:t>
      </w:r>
      <w:r w:rsidRPr="00347F20">
        <w:rPr>
          <w:rFonts w:cs="Arial"/>
          <w:b/>
          <w:bCs/>
          <w:kern w:val="0"/>
          <w:szCs w:val="18"/>
        </w:rPr>
        <w:t xml:space="preserve">Abrir Arquivo PDF </w:t>
      </w:r>
      <w:r w:rsidRPr="00347F20">
        <w:rPr>
          <w:rFonts w:cs="Arial"/>
          <w:kern w:val="0"/>
          <w:szCs w:val="18"/>
        </w:rPr>
        <w:t xml:space="preserve">para visualizar os arquivos. Selecione o(s) arquivo(s) a ser(em) impresso(s) e clique em </w:t>
      </w:r>
      <w:r w:rsidRPr="00347F20">
        <w:rPr>
          <w:rFonts w:cs="Arial"/>
          <w:b/>
          <w:bCs/>
          <w:kern w:val="0"/>
          <w:szCs w:val="18"/>
        </w:rPr>
        <w:t>Imprimir</w:t>
      </w:r>
      <w:r w:rsidR="008F5047" w:rsidRPr="00347F20">
        <w:rPr>
          <w:rFonts w:cs="Arial"/>
          <w:b/>
          <w:bCs/>
          <w:kern w:val="0"/>
          <w:szCs w:val="18"/>
        </w:rPr>
        <w:t>.</w:t>
      </w:r>
    </w:p>
    <w:p w14:paraId="38C087AE" w14:textId="77777777" w:rsidR="003B4D65" w:rsidRPr="00347F20" w:rsidRDefault="003B4D65" w:rsidP="003B4D65">
      <w:pPr>
        <w:pBdr>
          <w:top w:val="single" w:sz="4" w:space="1" w:color="auto"/>
        </w:pBdr>
        <w:spacing w:beforeLines="20" w:before="62" w:afterLines="20" w:after="62"/>
        <w:contextualSpacing/>
        <w:rPr>
          <w:rFonts w:cs="Arial"/>
          <w:b/>
          <w:bCs/>
          <w:noProof/>
          <w:szCs w:val="18"/>
        </w:rPr>
      </w:pPr>
      <w:r w:rsidRPr="00347F20">
        <w:rPr>
          <w:rFonts w:cs="Arial"/>
          <w:noProof/>
          <w:lang w:val="en-US"/>
        </w:rPr>
        <w:drawing>
          <wp:anchor distT="0" distB="0" distL="114300" distR="114300" simplePos="0" relativeHeight="252320768" behindDoc="0" locked="0" layoutInCell="1" allowOverlap="1" wp14:anchorId="37EB484C" wp14:editId="58415ACF">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b/>
          <w:bCs/>
          <w:noProof/>
          <w:szCs w:val="18"/>
        </w:rPr>
        <w:t>OBSERVAÇÃO</w:t>
      </w:r>
    </w:p>
    <w:p w14:paraId="4D21F940" w14:textId="77777777" w:rsidR="003B4D65" w:rsidRPr="00347F20" w:rsidRDefault="003B4D65" w:rsidP="003B4D65">
      <w:pPr>
        <w:pBdr>
          <w:bottom w:val="single" w:sz="4" w:space="1" w:color="auto"/>
        </w:pBdr>
        <w:spacing w:beforeLines="20" w:before="62" w:afterLines="20" w:after="62"/>
        <w:contextualSpacing/>
        <w:rPr>
          <w:rFonts w:cs="Arial"/>
          <w:bCs/>
          <w:szCs w:val="18"/>
        </w:rPr>
      </w:pPr>
      <w:r w:rsidRPr="00347F20">
        <w:rPr>
          <w:rFonts w:cs="Arial"/>
          <w:bCs/>
          <w:szCs w:val="18"/>
        </w:rPr>
        <w:t xml:space="preserve">Para confirmar se a impressora está funcionando normalmente, você pode clicar em </w:t>
      </w:r>
      <w:r w:rsidRPr="00347F20">
        <w:rPr>
          <w:rFonts w:cs="Arial"/>
          <w:b/>
          <w:szCs w:val="18"/>
        </w:rPr>
        <w:t xml:space="preserve">Testar impressão </w:t>
      </w:r>
      <w:r w:rsidRPr="00347F20">
        <w:rPr>
          <w:rFonts w:cs="Arial"/>
          <w:bCs/>
          <w:szCs w:val="18"/>
        </w:rPr>
        <w:t>no programa PC Link para testar.</w:t>
      </w:r>
    </w:p>
    <w:p w14:paraId="2B63DA54" w14:textId="77777777" w:rsidR="003B4D65" w:rsidRPr="00347F20" w:rsidRDefault="003B4D65" w:rsidP="003B4D65">
      <w:pPr>
        <w:pStyle w:val="20"/>
        <w:spacing w:before="312" w:after="156"/>
        <w:rPr>
          <w:rFonts w:cs="Arial"/>
        </w:rPr>
      </w:pPr>
      <w:bookmarkStart w:id="569" w:name="_Ref118309819"/>
      <w:bookmarkStart w:id="570" w:name="_Ref118309822"/>
      <w:bookmarkStart w:id="571" w:name="OLE_LINK256"/>
      <w:r w:rsidRPr="00347F20">
        <w:rPr>
          <w:rFonts w:cs="Arial"/>
        </w:rPr>
        <w:t xml:space="preserve"> </w:t>
      </w:r>
      <w:bookmarkStart w:id="572" w:name="_Toc159436366"/>
      <w:bookmarkStart w:id="573" w:name="_Ref159683143"/>
      <w:bookmarkStart w:id="574" w:name="_Toc203665504"/>
      <w:r w:rsidRPr="00347F20">
        <w:rPr>
          <w:rFonts w:cs="Arial"/>
        </w:rPr>
        <w:t>Configurações do relatório</w:t>
      </w:r>
      <w:bookmarkEnd w:id="569"/>
      <w:bookmarkEnd w:id="570"/>
      <w:bookmarkEnd w:id="572"/>
      <w:bookmarkEnd w:id="573"/>
      <w:bookmarkEnd w:id="574"/>
      <w:r w:rsidRPr="00347F20">
        <w:rPr>
          <w:rFonts w:cs="Arial"/>
        </w:rPr>
        <w:t xml:space="preserve"> </w:t>
      </w:r>
    </w:p>
    <w:bookmarkEnd w:id="571"/>
    <w:p w14:paraId="30BB8655" w14:textId="03130BCF" w:rsidR="003B4D65" w:rsidRPr="00347F20" w:rsidRDefault="003B4D65" w:rsidP="003B4D65">
      <w:pPr>
        <w:pStyle w:val="BodytextUserManual"/>
        <w:spacing w:before="156" w:after="156"/>
      </w:pPr>
      <w:r w:rsidRPr="00347F20">
        <w:rPr>
          <w:rFonts w:eastAsiaTheme="minorEastAsia"/>
        </w:rPr>
        <w:t>O​ opções, como Relatório de digitalização, Carregamento de relatório para a nuvem, Informações de seguro e Status pronto para OBD</w:t>
      </w:r>
      <w:r w:rsidR="008F5047" w:rsidRPr="00347F20">
        <w:rPr>
          <w:rFonts w:eastAsiaTheme="minorEastAsia"/>
        </w:rPr>
        <w:t>,</w:t>
      </w:r>
      <w:r w:rsidRPr="00347F20">
        <w:rPr>
          <w:rFonts w:eastAsiaTheme="minorEastAsia"/>
        </w:rPr>
        <w:t xml:space="preserve"> estão disponíveis na função Configurações de Relatório</w:t>
      </w:r>
      <w:r w:rsidR="008F5047" w:rsidRPr="00347F20">
        <w:rPr>
          <w:rFonts w:eastAsiaTheme="minorEastAsia"/>
        </w:rPr>
        <w:t>.</w:t>
      </w:r>
      <w:r w:rsidRPr="00347F20">
        <w:rPr>
          <w:rFonts w:eastAsiaTheme="minorEastAsia"/>
        </w:rPr>
        <w:t xml:space="preserve"> Alterne o botão </w:t>
      </w:r>
      <w:r w:rsidRPr="00347F20">
        <w:rPr>
          <w:rFonts w:eastAsiaTheme="minorEastAsia"/>
          <w:b/>
        </w:rPr>
        <w:t xml:space="preserve">ON/OFF </w:t>
      </w:r>
      <w:r w:rsidRPr="00347F20">
        <w:rPr>
          <w:rFonts w:eastAsiaTheme="minorEastAsia"/>
        </w:rPr>
        <w:t>para ativar/desativar a função desejada. Se o botão estiver azul, indica que a função selecionada está ativada. Se o botão estiver cinza, indica que a função selecionada está desativada</w:t>
      </w:r>
      <w:r w:rsidR="008F5047" w:rsidRPr="00347F20">
        <w:rPr>
          <w:rFonts w:eastAsiaTheme="minorEastAsia"/>
        </w:rPr>
        <w:t>.</w:t>
      </w:r>
    </w:p>
    <w:p w14:paraId="251D3F1A"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 xml:space="preserve">Para </w:t>
      </w:r>
      <w:r w:rsidRPr="00347F20">
        <w:rPr>
          <w:rFonts w:eastAsiaTheme="minorEastAsia" w:cs="Arial"/>
          <w:b/>
          <w:bCs/>
          <w:szCs w:val="18"/>
        </w:rPr>
        <w:t>habilitar a função Upload de Relatório para a Nuvem</w:t>
      </w:r>
    </w:p>
    <w:p w14:paraId="6E0A8236" w14:textId="73A4AADD" w:rsidR="003B4D65" w:rsidRPr="00347F20" w:rsidRDefault="003B4D65" w:rsidP="003B4D65">
      <w:pPr>
        <w:pStyle w:val="aa"/>
        <w:numPr>
          <w:ilvl w:val="0"/>
          <w:numId w:val="259"/>
        </w:numPr>
        <w:spacing w:beforeLines="20" w:before="62" w:afterLines="20" w:after="62"/>
        <w:ind w:left="998" w:hanging="357"/>
        <w:rPr>
          <w:rFonts w:cs="Arial"/>
        </w:rPr>
      </w:pPr>
      <w:r w:rsidRPr="00347F20">
        <w:rPr>
          <w:rFonts w:eastAsiaTheme="minorEastAsia" w:cs="Arial"/>
          <w:szCs w:val="18"/>
        </w:rPr>
        <w:t xml:space="preserve">Toque </w:t>
      </w:r>
      <w:r w:rsidRPr="00347F20">
        <w:rPr>
          <w:rFonts w:cs="Arial"/>
        </w:rPr>
        <w:t xml:space="preserve">no aplicativo </w:t>
      </w:r>
      <w:r w:rsidRPr="00347F20">
        <w:rPr>
          <w:rFonts w:cs="Arial"/>
          <w:b/>
        </w:rPr>
        <w:t xml:space="preserve">Configurações </w:t>
      </w:r>
      <w:r w:rsidRPr="00347F20">
        <w:rPr>
          <w:rFonts w:cs="Arial"/>
        </w:rPr>
        <w:t>no Menu de Tarefas do MaxiSys</w:t>
      </w:r>
      <w:r w:rsidR="008F5047" w:rsidRPr="00347F20">
        <w:rPr>
          <w:rFonts w:cs="Arial"/>
        </w:rPr>
        <w:t>.</w:t>
      </w:r>
    </w:p>
    <w:p w14:paraId="2432538B" w14:textId="04B8C8D6" w:rsidR="003B4D65" w:rsidRPr="00347F20" w:rsidRDefault="003B4D65" w:rsidP="003B4D65">
      <w:pPr>
        <w:pStyle w:val="aa"/>
        <w:numPr>
          <w:ilvl w:val="0"/>
          <w:numId w:val="259"/>
        </w:numPr>
        <w:spacing w:beforeLines="20" w:before="62" w:afterLines="20" w:after="62"/>
        <w:ind w:left="998" w:hanging="357"/>
        <w:rPr>
          <w:rFonts w:cs="Arial"/>
        </w:rPr>
      </w:pPr>
      <w:r w:rsidRPr="00347F20">
        <w:rPr>
          <w:rFonts w:eastAsiaTheme="minorEastAsia" w:cs="Arial"/>
          <w:szCs w:val="18"/>
        </w:rPr>
        <w:lastRenderedPageBreak/>
        <w:t xml:space="preserve">Toque na opção </w:t>
      </w:r>
      <w:r w:rsidRPr="00347F20">
        <w:rPr>
          <w:rFonts w:eastAsiaTheme="minorEastAsia" w:cs="Arial"/>
          <w:b/>
          <w:bCs/>
          <w:szCs w:val="18"/>
        </w:rPr>
        <w:t xml:space="preserve">Configurações do relatório </w:t>
      </w:r>
      <w:r w:rsidRPr="00347F20">
        <w:rPr>
          <w:rFonts w:eastAsiaTheme="minorEastAsia" w:cs="Arial"/>
          <w:szCs w:val="18"/>
        </w:rPr>
        <w:t>na coluna da esquerda</w:t>
      </w:r>
      <w:r w:rsidR="008F5047" w:rsidRPr="00347F20">
        <w:rPr>
          <w:rFonts w:eastAsiaTheme="minorEastAsia" w:cs="Arial"/>
          <w:szCs w:val="18"/>
        </w:rPr>
        <w:t>.</w:t>
      </w:r>
    </w:p>
    <w:p w14:paraId="39BBD423" w14:textId="793CA489" w:rsidR="003B4D65" w:rsidRPr="00347F20" w:rsidRDefault="003B4D65" w:rsidP="003B4D65">
      <w:pPr>
        <w:pStyle w:val="aa"/>
        <w:numPr>
          <w:ilvl w:val="0"/>
          <w:numId w:val="259"/>
        </w:numPr>
        <w:spacing w:beforeLines="20" w:before="62" w:afterLines="20" w:after="62"/>
        <w:ind w:left="998" w:hanging="357"/>
        <w:rPr>
          <w:rFonts w:cs="Arial"/>
        </w:rPr>
      </w:pPr>
      <w:r w:rsidRPr="00347F20">
        <w:rPr>
          <w:rFonts w:cs="Arial"/>
        </w:rPr>
        <w:t>Localize a função "Envio de relatório para a nuvem" e ative o botão</w:t>
      </w:r>
      <w:r w:rsidR="008F5047" w:rsidRPr="00347F20">
        <w:rPr>
          <w:rFonts w:cs="Arial"/>
        </w:rPr>
        <w:t>.</w:t>
      </w:r>
      <w:r w:rsidRPr="00347F20">
        <w:rPr>
          <w:rFonts w:cs="Arial"/>
          <w:b/>
          <w:bCs/>
        </w:rPr>
        <w:t xml:space="preserve"> </w:t>
      </w:r>
      <w:r w:rsidRPr="00347F20">
        <w:rPr>
          <w:rFonts w:cs="Arial"/>
        </w:rPr>
        <w:t xml:space="preserve">Selecione </w:t>
      </w:r>
      <w:r w:rsidRPr="00347F20">
        <w:rPr>
          <w:rFonts w:cs="Arial"/>
          <w:b/>
          <w:bCs/>
        </w:rPr>
        <w:t xml:space="preserve">Manual </w:t>
      </w:r>
      <w:r w:rsidRPr="00347F20">
        <w:rPr>
          <w:rFonts w:cs="Arial"/>
        </w:rPr>
        <w:t xml:space="preserve">ou </w:t>
      </w:r>
      <w:r w:rsidRPr="00347F20">
        <w:rPr>
          <w:rFonts w:cs="Arial"/>
          <w:b/>
          <w:bCs/>
        </w:rPr>
        <w:t xml:space="preserve">Automático, </w:t>
      </w:r>
      <w:r w:rsidRPr="00347F20">
        <w:rPr>
          <w:rFonts w:cs="Arial"/>
        </w:rPr>
        <w:t>dependendo da situação.</w:t>
      </w:r>
    </w:p>
    <w:p w14:paraId="75C617FB" w14:textId="77777777" w:rsidR="003B4D65" w:rsidRPr="00347F20" w:rsidRDefault="003B4D65" w:rsidP="003B4D65">
      <w:pPr>
        <w:pStyle w:val="aa"/>
        <w:numPr>
          <w:ilvl w:val="0"/>
          <w:numId w:val="259"/>
        </w:numPr>
        <w:spacing w:beforeLines="20" w:before="62" w:afterLines="20" w:after="62"/>
        <w:ind w:left="998" w:hanging="357"/>
        <w:rPr>
          <w:rFonts w:eastAsiaTheme="minorEastAsia" w:cs="Arial"/>
          <w:kern w:val="0"/>
          <w:szCs w:val="18"/>
        </w:rPr>
      </w:pPr>
      <w:r w:rsidRPr="00347F20">
        <w:rPr>
          <w:rFonts w:eastAsia="ArialMT" w:cs="Arial"/>
          <w:kern w:val="0"/>
          <w:szCs w:val="18"/>
        </w:rPr>
        <w:t xml:space="preserve">Toque no botão </w:t>
      </w:r>
      <w:r w:rsidRPr="00347F20">
        <w:rPr>
          <w:rFonts w:eastAsia="ArialMT" w:cs="Arial"/>
          <w:b/>
          <w:bCs/>
          <w:kern w:val="0"/>
          <w:szCs w:val="18"/>
        </w:rPr>
        <w:t xml:space="preserve">Início </w:t>
      </w:r>
      <w:r w:rsidRPr="00347F20">
        <w:rPr>
          <w:rFonts w:eastAsia="ArialMT" w:cs="Arial"/>
          <w:kern w:val="0"/>
          <w:szCs w:val="18"/>
        </w:rPr>
        <w:t>no canto superior esquerdo para retornar ao Menu de Tarefas do MaxiSys ou selecione outra opção de configuração para a configuração do sistema.</w:t>
      </w:r>
    </w:p>
    <w:p w14:paraId="4B92ED25" w14:textId="77777777" w:rsidR="003B4D65" w:rsidRPr="00347F20" w:rsidRDefault="003B4D65" w:rsidP="003B4D65">
      <w:pPr>
        <w:pStyle w:val="Text"/>
        <w:spacing w:before="156" w:after="156"/>
        <w:rPr>
          <w:rFonts w:cs="Arial"/>
        </w:rPr>
      </w:pPr>
      <w:r w:rsidRPr="00347F20">
        <w:rPr>
          <w:rFonts w:cs="Arial"/>
        </w:rPr>
        <w:t xml:space="preserve">O </w:t>
      </w:r>
      <w:r w:rsidRPr="00347F20">
        <w:rPr>
          <w:rFonts w:eastAsiaTheme="minorEastAsia" w:cs="Arial"/>
        </w:rPr>
        <w:t>status OBD Ready é desabilitado por padrão. O status OBD Ready será lido automaticamente na função Auto Scan assim que o botão OBD Ready for habilitado.</w:t>
      </w:r>
    </w:p>
    <w:p w14:paraId="5EA0931C" w14:textId="77777777" w:rsidR="003B4D65" w:rsidRPr="00347F20" w:rsidRDefault="003B4D65" w:rsidP="003B4D65">
      <w:pPr>
        <w:pStyle w:val="20"/>
        <w:spacing w:before="312" w:after="156"/>
        <w:rPr>
          <w:rFonts w:cs="Arial"/>
        </w:rPr>
      </w:pPr>
      <w:bookmarkStart w:id="575" w:name="_Toc159436367"/>
      <w:bookmarkStart w:id="576" w:name="_Toc451525803"/>
      <w:bookmarkStart w:id="577" w:name="_Toc366846511"/>
      <w:bookmarkStart w:id="578" w:name="_Toc366845458"/>
      <w:r w:rsidRPr="00347F20">
        <w:rPr>
          <w:rFonts w:cs="Arial"/>
        </w:rPr>
        <w:t xml:space="preserve"> </w:t>
      </w:r>
      <w:bookmarkStart w:id="579" w:name="_Toc203665505"/>
      <w:r w:rsidRPr="00347F20">
        <w:rPr>
          <w:rFonts w:cs="Arial"/>
        </w:rPr>
        <w:t>Notificação push</w:t>
      </w:r>
      <w:bookmarkEnd w:id="575"/>
      <w:bookmarkEnd w:id="579"/>
    </w:p>
    <w:p w14:paraId="51387DE0" w14:textId="77777777" w:rsidR="003B4D65" w:rsidRPr="00347F20" w:rsidRDefault="003B4D65" w:rsidP="003B4D65">
      <w:pPr>
        <w:spacing w:before="156" w:after="156"/>
        <w:rPr>
          <w:rFonts w:cs="Arial"/>
        </w:rPr>
      </w:pPr>
      <w:r w:rsidRPr="00347F20">
        <w:rPr>
          <w:rFonts w:cs="Arial"/>
        </w:rPr>
        <w:t>Esta opção permite gerenciar notificações. A Preferência de Notificação é ativada por padrão e não pode ser desativada pelos usuários, para que certas notificações do sistema, como avisos de segurança, não sejam bloqueadas. É necessário acesso à internet para receber mensagens online.</w:t>
      </w:r>
    </w:p>
    <w:p w14:paraId="7F41D902"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gerenciar outras notificações</w:t>
      </w:r>
    </w:p>
    <w:p w14:paraId="1C2F0B61" w14:textId="43C17E45" w:rsidR="003B4D65" w:rsidRPr="00347F20" w:rsidRDefault="003B4D65" w:rsidP="003B4D65">
      <w:pPr>
        <w:pStyle w:val="aa"/>
        <w:widowControl w:val="0"/>
        <w:numPr>
          <w:ilvl w:val="0"/>
          <w:numId w:val="233"/>
        </w:numPr>
        <w:spacing w:beforeLines="20" w:before="62" w:afterLines="20" w:after="62"/>
        <w:ind w:left="998" w:hanging="357"/>
        <w:rPr>
          <w:rFonts w:cs="Arial"/>
        </w:rPr>
      </w:pPr>
      <w:r w:rsidRPr="00347F20">
        <w:rPr>
          <w:rFonts w:cs="Arial"/>
        </w:rPr>
        <w:t xml:space="preserve">Toque em </w:t>
      </w:r>
      <w:r w:rsidRPr="00347F20">
        <w:rPr>
          <w:rFonts w:cs="Arial"/>
          <w:b/>
        </w:rPr>
        <w:t xml:space="preserve">Configurações </w:t>
      </w:r>
      <w:r w:rsidRPr="00347F20">
        <w:rPr>
          <w:rFonts w:cs="Arial"/>
        </w:rPr>
        <w:t>no Menu de Trabalhos do MaxiSys</w:t>
      </w:r>
      <w:r w:rsidR="008F5047" w:rsidRPr="00347F20">
        <w:rPr>
          <w:rFonts w:cs="Arial"/>
        </w:rPr>
        <w:t>.</w:t>
      </w:r>
    </w:p>
    <w:p w14:paraId="53D44035" w14:textId="77777777" w:rsidR="003B4D65" w:rsidRPr="00347F20" w:rsidRDefault="003B4D65" w:rsidP="003B4D65">
      <w:pPr>
        <w:pStyle w:val="aa"/>
        <w:widowControl w:val="0"/>
        <w:numPr>
          <w:ilvl w:val="0"/>
          <w:numId w:val="233"/>
        </w:numPr>
        <w:spacing w:beforeLines="20" w:before="62" w:afterLines="20" w:after="62"/>
        <w:ind w:left="998" w:hanging="357"/>
        <w:rPr>
          <w:rFonts w:cs="Arial"/>
        </w:rPr>
      </w:pPr>
      <w:r w:rsidRPr="00347F20">
        <w:rPr>
          <w:rFonts w:cs="Arial"/>
        </w:rPr>
        <w:t xml:space="preserve">Toque em </w:t>
      </w:r>
      <w:r w:rsidRPr="00347F20">
        <w:rPr>
          <w:rFonts w:cs="Arial"/>
          <w:b/>
          <w:kern w:val="0"/>
        </w:rPr>
        <w:t xml:space="preserve">Notificações push </w:t>
      </w:r>
      <w:r w:rsidRPr="00347F20">
        <w:rPr>
          <w:rFonts w:cs="Arial"/>
        </w:rPr>
        <w:t>na coluna da esquerda.</w:t>
      </w:r>
    </w:p>
    <w:p w14:paraId="10B02565" w14:textId="6468675D" w:rsidR="003B4D65" w:rsidRPr="00347F20" w:rsidRDefault="003B4D65" w:rsidP="003B4D65">
      <w:pPr>
        <w:pStyle w:val="aa"/>
        <w:widowControl w:val="0"/>
        <w:numPr>
          <w:ilvl w:val="0"/>
          <w:numId w:val="233"/>
        </w:numPr>
        <w:spacing w:beforeLines="20" w:before="62" w:afterLines="20" w:after="62"/>
        <w:ind w:left="998" w:hanging="357"/>
        <w:rPr>
          <w:rFonts w:cs="Arial"/>
        </w:rPr>
      </w:pPr>
      <w:r w:rsidRPr="00347F20">
        <w:rPr>
          <w:rFonts w:cs="Arial"/>
        </w:rPr>
        <w:t xml:space="preserve">Toque no </w:t>
      </w:r>
      <w:r w:rsidRPr="00347F20">
        <w:rPr>
          <w:rFonts w:cs="Arial"/>
          <w:noProof/>
          <w:lang w:val="en-US"/>
        </w:rPr>
        <w:drawing>
          <wp:inline distT="0" distB="0" distL="0" distR="0" wp14:anchorId="5E4590D0" wp14:editId="2DD15EB2">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4C5A69" w:rsidRPr="00347F20">
        <w:rPr>
          <w:rFonts w:cs="Arial"/>
        </w:rPr>
        <w:t xml:space="preserve"> </w:t>
      </w:r>
      <w:r w:rsidRPr="00347F20">
        <w:rPr>
          <w:rFonts w:cs="Arial"/>
        </w:rPr>
        <w:t>botão à direita para abrir uma lista suspensa.</w:t>
      </w:r>
    </w:p>
    <w:p w14:paraId="50975BFF" w14:textId="77777777" w:rsidR="003B4D65" w:rsidRPr="00347F20" w:rsidRDefault="003B4D65" w:rsidP="003B4D65">
      <w:pPr>
        <w:pStyle w:val="aa"/>
        <w:widowControl w:val="0"/>
        <w:numPr>
          <w:ilvl w:val="0"/>
          <w:numId w:val="233"/>
        </w:numPr>
        <w:spacing w:beforeLines="20" w:before="62" w:afterLines="20" w:after="62"/>
        <w:ind w:left="998" w:hanging="357"/>
        <w:rPr>
          <w:rFonts w:cs="Arial"/>
        </w:rPr>
      </w:pPr>
      <w:r w:rsidRPr="00347F20">
        <w:rPr>
          <w:rFonts w:cs="Arial"/>
        </w:rPr>
        <w:t>Há quatro opções: Ativar todas as notificações, Limitar a 3 notificações ou menos por semana, Limitar a 1 notificação por semana e Desativar todas as notificações. Selecione a opção desejada.</w:t>
      </w:r>
    </w:p>
    <w:p w14:paraId="59B12A57" w14:textId="7027310C" w:rsidR="003B4D65" w:rsidRPr="00347F20" w:rsidRDefault="003B4D65" w:rsidP="003B4D65">
      <w:pPr>
        <w:pStyle w:val="aa"/>
        <w:widowControl w:val="0"/>
        <w:numPr>
          <w:ilvl w:val="0"/>
          <w:numId w:val="233"/>
        </w:numPr>
        <w:spacing w:beforeLines="20" w:before="62" w:afterLines="20" w:after="62"/>
        <w:ind w:left="998" w:hanging="357"/>
        <w:rPr>
          <w:rFonts w:cs="Arial"/>
        </w:rPr>
      </w:pPr>
      <w:r w:rsidRPr="00347F20">
        <w:rPr>
          <w:rFonts w:cs="Arial"/>
        </w:rPr>
        <w:t xml:space="preserve">Toque em </w:t>
      </w:r>
      <w:r w:rsidRPr="00347F20">
        <w:rPr>
          <w:rFonts w:cs="Arial"/>
          <w:b/>
        </w:rPr>
        <w:t xml:space="preserve">Início </w:t>
      </w:r>
      <w:r w:rsidRPr="00347F20">
        <w:rPr>
          <w:rFonts w:cs="Arial"/>
        </w:rPr>
        <w:t>no canto superior esquerdo para retornar ao Menu de Tarefas do MaxiSys</w:t>
      </w:r>
      <w:r w:rsidR="008F5047" w:rsidRPr="00347F20">
        <w:rPr>
          <w:rFonts w:cs="Arial"/>
        </w:rPr>
        <w:t>.</w:t>
      </w:r>
      <w:r w:rsidRPr="00347F20">
        <w:rPr>
          <w:rFonts w:cs="Arial"/>
        </w:rPr>
        <w:t xml:space="preserve"> Ou selecione outra opção de configuração para a configuração do sistema.</w:t>
      </w:r>
    </w:p>
    <w:p w14:paraId="7CB22A3D" w14:textId="77777777" w:rsidR="003B4D65" w:rsidRPr="00347F20" w:rsidRDefault="003B4D65" w:rsidP="003B4D65">
      <w:pPr>
        <w:pBdr>
          <w:top w:val="single" w:sz="4" w:space="1" w:color="auto"/>
        </w:pBdr>
        <w:spacing w:beforeLines="20" w:before="62" w:afterLines="20" w:after="62"/>
        <w:rPr>
          <w:rFonts w:cs="Arial"/>
          <w:b/>
          <w:bCs/>
          <w:noProof/>
          <w:szCs w:val="18"/>
        </w:rPr>
      </w:pPr>
      <w:r w:rsidRPr="00347F20">
        <w:rPr>
          <w:rFonts w:cs="Arial"/>
          <w:b/>
          <w:bCs/>
          <w:noProof/>
          <w:szCs w:val="18"/>
          <w:lang w:val="en-US"/>
        </w:rPr>
        <w:drawing>
          <wp:anchor distT="0" distB="0" distL="114300" distR="114300" simplePos="0" relativeHeight="252321792" behindDoc="0" locked="0" layoutInCell="1" allowOverlap="1" wp14:anchorId="542A920D" wp14:editId="0031F031">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b/>
          <w:bCs/>
          <w:noProof/>
          <w:szCs w:val="18"/>
        </w:rPr>
        <w:t>OBSERVAÇÃO</w:t>
      </w:r>
    </w:p>
    <w:p w14:paraId="5A0B4FCF" w14:textId="2FA8B075" w:rsidR="003B4D65" w:rsidRPr="00347F20" w:rsidRDefault="003B4D65" w:rsidP="003B4D65">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80" w:name="_Hlk112753223"/>
      <w:r w:rsidRPr="00347F20">
        <w:rPr>
          <w:rFonts w:cs="Arial"/>
          <w:bCs/>
          <w:szCs w:val="18"/>
        </w:rPr>
        <w:t>As notificações serão exibidas na tela. Deslize a tela de cima para baixo para verificar as mensagens recebidas. Se a lista de mensagens abranger mais de uma tela, deslize-a para cima ou para baixo para visualizá-las</w:t>
      </w:r>
      <w:bookmarkEnd w:id="580"/>
      <w:r w:rsidR="008F5047" w:rsidRPr="00347F20">
        <w:rPr>
          <w:rFonts w:cs="Arial"/>
          <w:bCs/>
          <w:szCs w:val="18"/>
        </w:rPr>
        <w:t>.</w:t>
      </w:r>
    </w:p>
    <w:p w14:paraId="7F019688" w14:textId="77777777" w:rsidR="003B4D65" w:rsidRPr="00347F20" w:rsidRDefault="003B4D65" w:rsidP="003B4D65">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347F20">
        <w:rPr>
          <w:rFonts w:cs="Arial"/>
          <w:bCs/>
          <w:szCs w:val="18"/>
        </w:rPr>
        <w:t>Tocar em uma mensagem específica inicia o aplicativo correspondente. Por exemplo, se você tocar em uma notificação de atualização, o aplicativo de atualização será iniciado.</w:t>
      </w:r>
    </w:p>
    <w:p w14:paraId="7AF8D38B" w14:textId="77777777" w:rsidR="003B4D65" w:rsidRPr="00347F20" w:rsidRDefault="003B4D65" w:rsidP="003B4D65">
      <w:pPr>
        <w:pStyle w:val="20"/>
        <w:spacing w:before="312" w:after="156"/>
        <w:rPr>
          <w:rFonts w:cs="Arial"/>
        </w:rPr>
      </w:pPr>
      <w:r w:rsidRPr="00347F20">
        <w:rPr>
          <w:rFonts w:cs="Arial"/>
        </w:rPr>
        <w:t xml:space="preserve"> </w:t>
      </w:r>
      <w:bookmarkStart w:id="581" w:name="_Toc159436368"/>
      <w:bookmarkStart w:id="582" w:name="_Toc203665506"/>
      <w:r w:rsidRPr="00347F20">
        <w:rPr>
          <w:rFonts w:cs="Arial"/>
        </w:rPr>
        <w:t>Atualização automática</w:t>
      </w:r>
      <w:bookmarkEnd w:id="581"/>
      <w:bookmarkEnd w:id="582"/>
    </w:p>
    <w:p w14:paraId="36D86A51" w14:textId="77777777" w:rsidR="003B4D65" w:rsidRPr="00347F20" w:rsidRDefault="003B4D65" w:rsidP="003B4D65">
      <w:pPr>
        <w:spacing w:before="156" w:after="156"/>
        <w:rPr>
          <w:rFonts w:cs="Arial"/>
        </w:rPr>
      </w:pPr>
      <w:r w:rsidRPr="00347F20">
        <w:rPr>
          <w:rFonts w:cs="Arial"/>
        </w:rPr>
        <w:t xml:space="preserve">A Atualização Automática permite que a ferramenta atualize automaticamente o sistema operacional, o sistema MaxiSys e o software de cobertura do veículo. Cada um pode ser configurado para atualizar automaticamente em um horário específico. Toque no botão </w:t>
      </w:r>
      <w:r w:rsidRPr="00347F20">
        <w:rPr>
          <w:rFonts w:cs="Arial"/>
          <w:b/>
        </w:rPr>
        <w:t xml:space="preserve">LIGAR/DESLIGAR </w:t>
      </w:r>
      <w:r w:rsidRPr="00347F20">
        <w:rPr>
          <w:rFonts w:cs="Arial"/>
        </w:rPr>
        <w:t>para ativar/desativar o horário de atualização automática desejado.</w:t>
      </w:r>
    </w:p>
    <w:p w14:paraId="277371C8" w14:textId="77777777" w:rsidR="003B4D65" w:rsidRPr="00347F20" w:rsidRDefault="003B4D65" w:rsidP="003B4D65">
      <w:pPr>
        <w:pStyle w:val="aa"/>
        <w:widowControl w:val="0"/>
        <w:numPr>
          <w:ilvl w:val="0"/>
          <w:numId w:val="5"/>
        </w:numPr>
        <w:spacing w:beforeLines="20" w:before="62" w:afterLines="20" w:after="62"/>
        <w:ind w:left="641" w:hanging="357"/>
        <w:rPr>
          <w:rFonts w:cs="Arial"/>
          <w:b/>
        </w:rPr>
      </w:pPr>
      <w:r w:rsidRPr="00347F20">
        <w:rPr>
          <w:rFonts w:cs="Arial"/>
          <w:b/>
        </w:rPr>
        <w:lastRenderedPageBreak/>
        <w:t>Para definir a atualização automática do sistema ou do veículo</w:t>
      </w:r>
    </w:p>
    <w:p w14:paraId="12E0BCA8" w14:textId="3965D5EE" w:rsidR="003B4D65" w:rsidRPr="00347F20" w:rsidRDefault="003B4D65" w:rsidP="003B4D65">
      <w:pPr>
        <w:pStyle w:val="aa"/>
        <w:widowControl w:val="0"/>
        <w:numPr>
          <w:ilvl w:val="0"/>
          <w:numId w:val="234"/>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Configurações </w:t>
      </w:r>
      <w:r w:rsidRPr="00347F20">
        <w:rPr>
          <w:rFonts w:cs="Arial"/>
        </w:rPr>
        <w:t>no Menu de Tarefas do MaxiSys</w:t>
      </w:r>
      <w:r w:rsidR="008F5047" w:rsidRPr="00347F20">
        <w:rPr>
          <w:rFonts w:cs="Arial"/>
        </w:rPr>
        <w:t>.</w:t>
      </w:r>
    </w:p>
    <w:p w14:paraId="52B238F2" w14:textId="77777777" w:rsidR="003B4D65" w:rsidRPr="00347F20" w:rsidRDefault="003B4D65" w:rsidP="003B4D65">
      <w:pPr>
        <w:pStyle w:val="aa"/>
        <w:widowControl w:val="0"/>
        <w:numPr>
          <w:ilvl w:val="0"/>
          <w:numId w:val="234"/>
        </w:numPr>
        <w:spacing w:beforeLines="20" w:before="62" w:afterLines="20" w:after="62"/>
        <w:ind w:left="998" w:hanging="357"/>
        <w:rPr>
          <w:rFonts w:cs="Arial"/>
        </w:rPr>
      </w:pPr>
      <w:r w:rsidRPr="00347F20">
        <w:rPr>
          <w:rFonts w:cs="Arial"/>
        </w:rPr>
        <w:t xml:space="preserve">Toque na opção </w:t>
      </w:r>
      <w:r w:rsidRPr="00347F20">
        <w:rPr>
          <w:rFonts w:cs="Arial"/>
          <w:b/>
        </w:rPr>
        <w:t xml:space="preserve">Atualização Automática </w:t>
      </w:r>
      <w:r w:rsidRPr="00347F20">
        <w:rPr>
          <w:rFonts w:cs="Arial"/>
        </w:rPr>
        <w:t>na coluna da esquerda. Os três itens de atualização automática serão exibidos à direita da tela.</w:t>
      </w:r>
    </w:p>
    <w:p w14:paraId="1A3F736F" w14:textId="5A3204E2" w:rsidR="003B4D65" w:rsidRPr="00347F20" w:rsidRDefault="003B4D65" w:rsidP="003B4D65">
      <w:pPr>
        <w:pStyle w:val="aa"/>
        <w:widowControl w:val="0"/>
        <w:numPr>
          <w:ilvl w:val="0"/>
          <w:numId w:val="234"/>
        </w:numPr>
        <w:spacing w:beforeLines="20" w:before="62" w:afterLines="20" w:after="62"/>
        <w:ind w:left="998" w:hanging="357"/>
        <w:rPr>
          <w:rFonts w:cs="Arial"/>
        </w:rPr>
      </w:pPr>
      <w:r w:rsidRPr="00347F20">
        <w:rPr>
          <w:rFonts w:cs="Arial"/>
        </w:rPr>
        <w:t xml:space="preserve">Selecione o tipo de atualização a ser agendada. Ative o </w:t>
      </w:r>
      <w:r w:rsidRPr="00347F20">
        <w:rPr>
          <w:rFonts w:cs="Arial"/>
          <w:b/>
          <w:bCs/>
        </w:rPr>
        <w:t>botão</w:t>
      </w:r>
      <w:r w:rsidR="008F5047" w:rsidRPr="00347F20">
        <w:rPr>
          <w:rFonts w:cs="Arial"/>
          <w:b/>
          <w:bCs/>
        </w:rPr>
        <w:t>.</w:t>
      </w:r>
    </w:p>
    <w:p w14:paraId="0F3C22CC" w14:textId="77777777" w:rsidR="003B4D65" w:rsidRPr="00347F20" w:rsidRDefault="003B4D65" w:rsidP="003B4D65">
      <w:pPr>
        <w:pStyle w:val="aa"/>
        <w:widowControl w:val="0"/>
        <w:numPr>
          <w:ilvl w:val="0"/>
          <w:numId w:val="234"/>
        </w:numPr>
        <w:spacing w:beforeLines="20" w:before="62" w:afterLines="20" w:after="62"/>
        <w:ind w:left="998" w:hanging="357"/>
        <w:rPr>
          <w:rFonts w:cs="Arial"/>
        </w:rPr>
      </w:pPr>
      <w:r w:rsidRPr="00347F20">
        <w:rPr>
          <w:rFonts w:cs="Arial"/>
        </w:rPr>
        <w:t>Toque na hora para definir o horário da atualização. Se a hora da atualização estiver definida e o dispositivo estiver conectado à internet, o software selecionado será atualizado automaticamente no horário configurado.</w:t>
      </w:r>
    </w:p>
    <w:p w14:paraId="4918547E" w14:textId="3F457782" w:rsidR="003B4D65" w:rsidRPr="00347F20" w:rsidRDefault="003B4D65" w:rsidP="003B4D65">
      <w:pPr>
        <w:pStyle w:val="20"/>
        <w:spacing w:before="312" w:after="156"/>
        <w:rPr>
          <w:rFonts w:cs="Arial"/>
        </w:rPr>
      </w:pPr>
      <w:bookmarkStart w:id="583" w:name="_Toc159436369"/>
      <w:bookmarkStart w:id="584" w:name="_Toc203665507"/>
      <w:r w:rsidRPr="00347F20">
        <w:rPr>
          <w:rFonts w:cs="Arial"/>
        </w:rPr>
        <w:t>Configurações ADAS</w:t>
      </w:r>
      <w:bookmarkEnd w:id="583"/>
      <w:bookmarkEnd w:id="584"/>
    </w:p>
    <w:p w14:paraId="456E40F6"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ativar a calibração do MaxiSys ADAS</w:t>
      </w:r>
    </w:p>
    <w:p w14:paraId="31BEF961" w14:textId="77777777" w:rsidR="003B4D65" w:rsidRPr="00347F20" w:rsidRDefault="003B4D65" w:rsidP="003B4D65">
      <w:pPr>
        <w:pStyle w:val="BodytextUserManual"/>
        <w:widowControl/>
        <w:numPr>
          <w:ilvl w:val="3"/>
          <w:numId w:val="122"/>
        </w:numPr>
        <w:spacing w:beforeLines="20" w:before="62" w:afterLines="20" w:after="62"/>
        <w:ind w:left="998" w:hanging="357"/>
      </w:pPr>
      <w:r w:rsidRPr="00347F20">
        <w:t>MaxiSys registrado tem atualizações disponíveis.</w:t>
      </w:r>
    </w:p>
    <w:p w14:paraId="0671DA2E" w14:textId="27ABAA46" w:rsidR="003B4D65" w:rsidRPr="00347F20" w:rsidRDefault="003B4D65" w:rsidP="003B4D65">
      <w:pPr>
        <w:pStyle w:val="BodytextUserManual"/>
        <w:widowControl/>
        <w:numPr>
          <w:ilvl w:val="3"/>
          <w:numId w:val="122"/>
        </w:numPr>
        <w:spacing w:beforeLines="20" w:before="62" w:afterLines="20" w:after="62"/>
        <w:ind w:left="998" w:hanging="357"/>
      </w:pPr>
      <w:r w:rsidRPr="00347F20">
        <w:t xml:space="preserve">Selecione </w:t>
      </w:r>
      <w:r w:rsidRPr="00347F20">
        <w:rPr>
          <w:b/>
        </w:rPr>
        <w:t xml:space="preserve">Configurações </w:t>
      </w:r>
      <w:r w:rsidRPr="00347F20">
        <w:t>no Menu de Tarefas do MaxiSys</w:t>
      </w:r>
      <w:r w:rsidR="008F5047" w:rsidRPr="00347F20">
        <w:t>.</w:t>
      </w:r>
    </w:p>
    <w:p w14:paraId="58CBC551" w14:textId="17CB14F7" w:rsidR="003B4D65" w:rsidRPr="00347F20" w:rsidRDefault="00347F20" w:rsidP="003B4D65">
      <w:pPr>
        <w:pStyle w:val="BodytextUserManual"/>
        <w:widowControl/>
        <w:numPr>
          <w:ilvl w:val="3"/>
          <w:numId w:val="122"/>
        </w:numPr>
        <w:spacing w:beforeLines="20" w:before="62" w:afterLines="20" w:after="62"/>
        <w:ind w:left="998" w:hanging="357"/>
      </w:pPr>
      <w:r w:rsidRPr="00347F20">
        <w:rPr>
          <w:szCs w:val="18"/>
          <w:lang w:val="en-US"/>
        </w:rPr>
        <w:t xml:space="preserve">Toque na opção </w:t>
      </w:r>
      <w:r w:rsidRPr="00347F20">
        <w:rPr>
          <w:b/>
          <w:szCs w:val="18"/>
          <w:lang w:val="en-US"/>
        </w:rPr>
        <w:t xml:space="preserve">Configurações ADAS </w:t>
      </w:r>
      <w:r w:rsidRPr="00347F20">
        <w:rPr>
          <w:szCs w:val="18"/>
          <w:lang w:val="en-US"/>
        </w:rPr>
        <w:t>na coluna da esquerda</w:t>
      </w:r>
      <w:r w:rsidR="008F5047" w:rsidRPr="00347F20">
        <w:t>.</w:t>
      </w:r>
    </w:p>
    <w:p w14:paraId="1C5D8D85" w14:textId="77777777" w:rsidR="003B4D65" w:rsidRPr="00347F20" w:rsidRDefault="003B4D65" w:rsidP="003B4D65">
      <w:pPr>
        <w:pStyle w:val="BodytextUserManual"/>
        <w:widowControl/>
        <w:numPr>
          <w:ilvl w:val="3"/>
          <w:numId w:val="122"/>
        </w:numPr>
        <w:spacing w:beforeLines="20" w:before="62" w:afterLines="20" w:after="62"/>
        <w:ind w:left="998" w:hanging="357"/>
      </w:pPr>
      <w:r w:rsidRPr="00347F20">
        <w:t>Escaneie o código QR no quadro ADAS para vincular ou insira manualmente o número de série do quadro quando o código QR não estiver disponível.</w:t>
      </w:r>
    </w:p>
    <w:p w14:paraId="4C0AD9AB" w14:textId="77777777" w:rsidR="003B4D65" w:rsidRPr="00347F20" w:rsidRDefault="003B4D65" w:rsidP="003B4D65">
      <w:pPr>
        <w:pStyle w:val="BodytextUserManual"/>
        <w:widowControl/>
        <w:numPr>
          <w:ilvl w:val="3"/>
          <w:numId w:val="122"/>
        </w:numPr>
        <w:spacing w:beforeLines="20" w:before="62" w:afterLines="20" w:after="62"/>
        <w:ind w:left="998" w:hanging="357"/>
      </w:pPr>
      <w:r w:rsidRPr="00347F20">
        <w:t>Digite o código de validação do cartão de calibração ADAS.</w:t>
      </w:r>
    </w:p>
    <w:p w14:paraId="574D515B" w14:textId="77777777" w:rsidR="003B4D65" w:rsidRPr="00347F20" w:rsidRDefault="003B4D65" w:rsidP="003B4D65">
      <w:pPr>
        <w:pStyle w:val="BodytextUserManual"/>
        <w:widowControl/>
        <w:numPr>
          <w:ilvl w:val="3"/>
          <w:numId w:val="122"/>
        </w:numPr>
        <w:spacing w:beforeLines="20" w:before="62" w:afterLines="20" w:after="62"/>
        <w:ind w:left="998" w:hanging="357"/>
      </w:pPr>
      <w:r w:rsidRPr="00347F20">
        <w:t>O sistema será reiniciado e o Menu de Tarefas será exibido assim que o registro for concluído.</w:t>
      </w:r>
    </w:p>
    <w:p w14:paraId="74CC6B65" w14:textId="77777777" w:rsidR="001312BD" w:rsidRPr="00347F20" w:rsidRDefault="001312BD" w:rsidP="001312BD">
      <w:pPr>
        <w:pStyle w:val="20"/>
        <w:spacing w:before="312" w:after="156"/>
        <w:rPr>
          <w:rFonts w:cs="Arial"/>
        </w:rPr>
      </w:pPr>
      <w:bookmarkStart w:id="585" w:name="_Toc203665508"/>
      <w:r w:rsidRPr="00347F20">
        <w:rPr>
          <w:rFonts w:cs="Arial"/>
        </w:rPr>
        <w:t>Carregar OBFCM</w:t>
      </w:r>
      <w:bookmarkEnd w:id="585"/>
    </w:p>
    <w:p w14:paraId="61410364" w14:textId="77777777" w:rsidR="001312BD" w:rsidRPr="00347F20" w:rsidRDefault="001312BD" w:rsidP="001312BD">
      <w:pPr>
        <w:pStyle w:val="BodytextUserManual"/>
        <w:spacing w:before="156" w:after="156"/>
      </w:pPr>
      <w:r w:rsidRPr="00347F20">
        <w:t>Esta opção permite que você carregue os dados relacionados às emissões de dióxido de carbono (dados OBFCM) de veículos de passageiros e veículos comerciais leves para o histórico de monitoramento do país europeu.</w:t>
      </w:r>
    </w:p>
    <w:p w14:paraId="162BFD5B" w14:textId="77777777" w:rsidR="001312BD" w:rsidRPr="00347F20" w:rsidRDefault="001312BD" w:rsidP="001312BD">
      <w:pPr>
        <w:pStyle w:val="BodytextUserManual"/>
        <w:spacing w:before="156" w:after="156"/>
        <w:rPr>
          <w:bCs w:val="0"/>
        </w:rPr>
      </w:pPr>
      <w:r w:rsidRPr="00347F20">
        <w:t xml:space="preserve">Alterne o botão para a </w:t>
      </w:r>
      <w:r w:rsidRPr="00347F20">
        <w:rPr>
          <w:b/>
        </w:rPr>
        <w:t xml:space="preserve">posição LIGADO </w:t>
      </w:r>
      <w:r w:rsidRPr="00347F20">
        <w:rPr>
          <w:bCs w:val="0"/>
        </w:rPr>
        <w:t>para habilitar esta função e, em seguida, selecione o país correspondente e preencha o endereço do servidor de monitoramento OBFCM. Após a configuração, selecione o software EOBD no aplicativo Diagnóstico. Após a leitura dos dados OBFCM nas Informações do Veículo, os dados podem ser enviados para o servidor de monitoramento no país correspondente.</w:t>
      </w:r>
    </w:p>
    <w:p w14:paraId="30A3405C" w14:textId="77777777" w:rsidR="001312BD" w:rsidRPr="00347F20" w:rsidRDefault="001312BD" w:rsidP="001312BD">
      <w:pPr>
        <w:pBdr>
          <w:top w:val="single" w:sz="4" w:space="1" w:color="auto"/>
        </w:pBdr>
        <w:spacing w:beforeLines="20" w:before="62" w:afterLines="20" w:after="62"/>
        <w:contextualSpacing/>
        <w:rPr>
          <w:rFonts w:cs="Arial"/>
          <w:b/>
          <w:bCs/>
          <w:noProof/>
          <w:szCs w:val="18"/>
        </w:rPr>
      </w:pPr>
      <w:r w:rsidRPr="00347F20">
        <w:rPr>
          <w:rFonts w:cs="Arial"/>
          <w:noProof/>
          <w:lang w:val="en-US"/>
        </w:rPr>
        <w:drawing>
          <wp:anchor distT="0" distB="0" distL="114300" distR="114300" simplePos="0" relativeHeight="252435456" behindDoc="0" locked="0" layoutInCell="1" allowOverlap="1" wp14:anchorId="5D27213C" wp14:editId="4132F382">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b/>
          <w:bCs/>
          <w:noProof/>
          <w:szCs w:val="18"/>
        </w:rPr>
        <w:t>OBSERVAÇÃO</w:t>
      </w:r>
    </w:p>
    <w:p w14:paraId="670686FF" w14:textId="5AB4A49B" w:rsidR="001312BD" w:rsidRPr="00347F20" w:rsidRDefault="001312BD" w:rsidP="001312BD">
      <w:pPr>
        <w:pBdr>
          <w:bottom w:val="single" w:sz="4" w:space="1" w:color="auto"/>
        </w:pBdr>
        <w:spacing w:beforeLines="20" w:before="62" w:afterLines="20" w:after="62"/>
        <w:contextualSpacing/>
        <w:rPr>
          <w:rFonts w:cs="Arial"/>
          <w:bCs/>
          <w:szCs w:val="18"/>
        </w:rPr>
      </w:pPr>
      <w:r w:rsidRPr="00347F20">
        <w:rPr>
          <w:rFonts w:cs="Arial"/>
          <w:bCs/>
          <w:szCs w:val="18"/>
        </w:rPr>
        <w:t>Não ative esta função em países não europeus ou quando os dados de monitoramento do OBFCM não forem necessários para envio.</w:t>
      </w:r>
    </w:p>
    <w:p w14:paraId="4C3700E6" w14:textId="77777777" w:rsidR="003B4D65" w:rsidRPr="00347F20" w:rsidRDefault="003B4D65" w:rsidP="003B4D65">
      <w:pPr>
        <w:pStyle w:val="20"/>
        <w:spacing w:before="312" w:after="156"/>
        <w:rPr>
          <w:rFonts w:cs="Arial"/>
        </w:rPr>
      </w:pPr>
      <w:r w:rsidRPr="00347F20">
        <w:rPr>
          <w:rFonts w:cs="Arial"/>
        </w:rPr>
        <w:t xml:space="preserve"> </w:t>
      </w:r>
      <w:bookmarkStart w:id="586" w:name="_Toc159436370"/>
      <w:bookmarkStart w:id="587" w:name="_Toc203665509"/>
      <w:r w:rsidRPr="00347F20">
        <w:rPr>
          <w:rFonts w:cs="Arial"/>
        </w:rPr>
        <w:t>Lista de veículos</w:t>
      </w:r>
      <w:bookmarkEnd w:id="586"/>
      <w:bookmarkEnd w:id="587"/>
    </w:p>
    <w:p w14:paraId="752A6685" w14:textId="77777777" w:rsidR="003B4D65" w:rsidRPr="00347F20" w:rsidRDefault="003B4D65" w:rsidP="003B4D65">
      <w:pPr>
        <w:pStyle w:val="BodytextUserManual"/>
        <w:spacing w:before="156" w:after="156"/>
      </w:pPr>
      <w:bookmarkStart w:id="588" w:name="_Toc366845459"/>
      <w:bookmarkStart w:id="589" w:name="_Toc366846512"/>
      <w:bookmarkStart w:id="590" w:name="_Toc451525804"/>
      <w:r w:rsidRPr="00347F20">
        <w:t xml:space="preserve">Esta opção permite que você classifique os veículos por ordem alfabética ou por </w:t>
      </w:r>
      <w:r w:rsidRPr="00347F20">
        <w:lastRenderedPageBreak/>
        <w:t>frequência de uso.</w:t>
      </w:r>
    </w:p>
    <w:p w14:paraId="76ABFCE4"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ajustar a configuração da lista de veículos</w:t>
      </w:r>
    </w:p>
    <w:p w14:paraId="3F11AB58" w14:textId="32B406DA" w:rsidR="003B4D65" w:rsidRPr="00347F20" w:rsidRDefault="003B4D65" w:rsidP="003B4D65">
      <w:pPr>
        <w:pStyle w:val="aa"/>
        <w:widowControl w:val="0"/>
        <w:numPr>
          <w:ilvl w:val="0"/>
          <w:numId w:val="101"/>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Configurações </w:t>
      </w:r>
      <w:r w:rsidRPr="00347F20">
        <w:rPr>
          <w:rFonts w:cs="Arial"/>
        </w:rPr>
        <w:t>no Menu de Tarefas do MaxiSys</w:t>
      </w:r>
      <w:r w:rsidR="008F5047" w:rsidRPr="00347F20">
        <w:rPr>
          <w:rFonts w:cs="Arial"/>
        </w:rPr>
        <w:t>.</w:t>
      </w:r>
    </w:p>
    <w:p w14:paraId="23E713D4" w14:textId="77777777" w:rsidR="003B4D65" w:rsidRPr="00347F20" w:rsidRDefault="003B4D65" w:rsidP="003B4D65">
      <w:pPr>
        <w:pStyle w:val="aa"/>
        <w:widowControl w:val="0"/>
        <w:numPr>
          <w:ilvl w:val="0"/>
          <w:numId w:val="101"/>
        </w:numPr>
        <w:spacing w:beforeLines="20" w:before="62" w:afterLines="20" w:after="62"/>
        <w:ind w:left="998" w:hanging="357"/>
        <w:rPr>
          <w:rFonts w:cs="Arial"/>
        </w:rPr>
      </w:pPr>
      <w:r w:rsidRPr="00347F20">
        <w:rPr>
          <w:rFonts w:cs="Arial"/>
        </w:rPr>
        <w:t xml:space="preserve">Toque em </w:t>
      </w:r>
      <w:r w:rsidRPr="00347F20">
        <w:rPr>
          <w:rFonts w:cs="Arial"/>
          <w:b/>
        </w:rPr>
        <w:t xml:space="preserve">Lista de veículos </w:t>
      </w:r>
      <w:r w:rsidRPr="00347F20">
        <w:rPr>
          <w:rFonts w:cs="Arial"/>
        </w:rPr>
        <w:t>na coluna da esquerda.</w:t>
      </w:r>
    </w:p>
    <w:p w14:paraId="72F08314" w14:textId="77777777" w:rsidR="003B4D65" w:rsidRPr="00347F20" w:rsidRDefault="003B4D65" w:rsidP="003B4D65">
      <w:pPr>
        <w:pStyle w:val="aa"/>
        <w:widowControl w:val="0"/>
        <w:numPr>
          <w:ilvl w:val="0"/>
          <w:numId w:val="101"/>
        </w:numPr>
        <w:spacing w:beforeLines="20" w:before="62" w:afterLines="20" w:after="62"/>
        <w:ind w:left="998" w:hanging="357"/>
        <w:rPr>
          <w:rFonts w:cs="Arial"/>
        </w:rPr>
      </w:pPr>
      <w:r w:rsidRPr="00347F20">
        <w:rPr>
          <w:rFonts w:cs="Arial"/>
        </w:rPr>
        <w:t>Selecione o tipo de classificação desejado. Uma marca de seleção será exibida à direita do item selecionado.</w:t>
      </w:r>
    </w:p>
    <w:p w14:paraId="0FE19905" w14:textId="77777777" w:rsidR="003B4D65" w:rsidRPr="00347F20" w:rsidRDefault="003B4D65" w:rsidP="003B4D65">
      <w:pPr>
        <w:pStyle w:val="aa"/>
        <w:widowControl w:val="0"/>
        <w:numPr>
          <w:ilvl w:val="0"/>
          <w:numId w:val="101"/>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Início </w:t>
      </w:r>
      <w:r w:rsidRPr="00347F20">
        <w:rPr>
          <w:rFonts w:cs="Arial"/>
        </w:rPr>
        <w:t>no canto superior esquerdo para retornar ao Menu de Tarefas do MaxiSys ou selecione outra opção de configuração para a configuração do sistema.</w:t>
      </w:r>
    </w:p>
    <w:p w14:paraId="5CB806F1" w14:textId="77777777" w:rsidR="003B4D65" w:rsidRPr="00347F20" w:rsidRDefault="003B4D65" w:rsidP="003B4D65">
      <w:pPr>
        <w:pStyle w:val="20"/>
        <w:spacing w:before="312" w:after="156"/>
        <w:rPr>
          <w:rFonts w:cs="Arial"/>
        </w:rPr>
      </w:pPr>
      <w:bookmarkStart w:id="591" w:name="_Toc203665510"/>
      <w:bookmarkStart w:id="592" w:name="_Toc159436371"/>
      <w:r w:rsidRPr="00347F20">
        <w:rPr>
          <w:rFonts w:cs="Arial"/>
        </w:rPr>
        <w:t>Classificação de aplicativos</w:t>
      </w:r>
      <w:bookmarkEnd w:id="591"/>
    </w:p>
    <w:p w14:paraId="1AEF3940" w14:textId="6B7B9034" w:rsidR="003B4D65" w:rsidRPr="00347F20" w:rsidRDefault="003B4D65" w:rsidP="003B4D65">
      <w:pPr>
        <w:pStyle w:val="BodytextUserManual"/>
        <w:spacing w:before="156" w:after="156"/>
      </w:pPr>
      <w:r w:rsidRPr="00347F20">
        <w:t>Esta opção permite listar os aplicativos de acordo com suas necessidades em cada tela. Arraste os aplicativos para cima e para baixo para manter os aplicativos usados com frequência na primeira ou na segunda tela do Menu de Tarefas do MaxiSys</w:t>
      </w:r>
      <w:r w:rsidR="008F5047" w:rsidRPr="00347F20">
        <w:t>.</w:t>
      </w:r>
    </w:p>
    <w:p w14:paraId="6673FCBA" w14:textId="77777777" w:rsidR="003B4D65" w:rsidRPr="00347F20" w:rsidRDefault="003B4D65" w:rsidP="003B4D65">
      <w:pPr>
        <w:pStyle w:val="20"/>
        <w:spacing w:before="312" w:after="156"/>
        <w:rPr>
          <w:rFonts w:cs="Arial"/>
        </w:rPr>
      </w:pPr>
      <w:bookmarkStart w:id="593" w:name="_Toc203665511"/>
      <w:r w:rsidRPr="00347F20">
        <w:rPr>
          <w:rFonts w:cs="Arial"/>
        </w:rPr>
        <w:t>Teste de bateria</w:t>
      </w:r>
      <w:bookmarkEnd w:id="593"/>
    </w:p>
    <w:p w14:paraId="0AB3596B" w14:textId="100C7368" w:rsidR="003B4D65" w:rsidRPr="00347F20" w:rsidRDefault="003B4D65" w:rsidP="003B4D65">
      <w:pPr>
        <w:spacing w:before="156" w:after="156"/>
        <w:rPr>
          <w:rFonts w:cs="Arial"/>
          <w:bCs/>
          <w:szCs w:val="18"/>
        </w:rPr>
      </w:pPr>
      <w:r w:rsidRPr="00347F20">
        <w:rPr>
          <w:rFonts w:cs="Arial"/>
        </w:rPr>
        <w:t xml:space="preserve">Esta função </w:t>
      </w:r>
      <w:r w:rsidRPr="00347F20">
        <w:rPr>
          <w:rFonts w:cs="Arial"/>
          <w:bCs/>
          <w:szCs w:val="18"/>
        </w:rPr>
        <w:t>permite alterar a exigência de inserção das informações do VIN. Se a configuração estiver habilitada, o fornecimento do VIN não será mais obrigatório</w:t>
      </w:r>
      <w:r w:rsidR="008F5047" w:rsidRPr="00347F20">
        <w:rPr>
          <w:rFonts w:cs="Arial"/>
          <w:bCs/>
          <w:szCs w:val="18"/>
        </w:rPr>
        <w:t>.</w:t>
      </w:r>
      <w:bookmarkStart w:id="594" w:name="_Toc159436373"/>
      <w:bookmarkEnd w:id="592"/>
    </w:p>
    <w:p w14:paraId="1D7A1C4A" w14:textId="77777777" w:rsidR="003B4D65" w:rsidRPr="00347F20" w:rsidRDefault="003B4D65" w:rsidP="003B4D65">
      <w:pPr>
        <w:pStyle w:val="20"/>
        <w:spacing w:before="312" w:after="156"/>
        <w:rPr>
          <w:rFonts w:cs="Arial"/>
        </w:rPr>
      </w:pPr>
      <w:bookmarkStart w:id="595" w:name="_Toc203665512"/>
      <w:r w:rsidRPr="00347F20">
        <w:rPr>
          <w:rFonts w:cs="Arial"/>
        </w:rPr>
        <w:t>Código do país/região</w:t>
      </w:r>
      <w:bookmarkEnd w:id="594"/>
      <w:bookmarkEnd w:id="595"/>
    </w:p>
    <w:p w14:paraId="709C021F" w14:textId="06989F0A" w:rsidR="003B4D65" w:rsidRPr="00347F20" w:rsidRDefault="003B4D65" w:rsidP="003B4D65">
      <w:pPr>
        <w:spacing w:before="156" w:after="156"/>
        <w:rPr>
          <w:rFonts w:cs="Arial"/>
        </w:rPr>
      </w:pPr>
      <w:r w:rsidRPr="00347F20">
        <w:rPr>
          <w:rFonts w:cs="Arial"/>
        </w:rPr>
        <w:t xml:space="preserve">Esta função oferece opções de canais Wi-Fi para diferentes regiões do país, garantindo uma comunicação Wi-Fi confiável e estável. Conecte o tablet ao </w:t>
      </w:r>
      <w:r w:rsidR="007653B3" w:rsidRPr="00347F20">
        <w:rPr>
          <w:rFonts w:cs="Arial"/>
        </w:rPr>
        <w:t>VCI</w:t>
      </w:r>
      <w:r w:rsidRPr="00347F20">
        <w:rPr>
          <w:rFonts w:cs="Arial"/>
        </w:rPr>
        <w:t>2 antes de fazer os ajustes.</w:t>
      </w:r>
    </w:p>
    <w:p w14:paraId="2C0A44CB"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ajustar a configuração do código do país</w:t>
      </w:r>
    </w:p>
    <w:p w14:paraId="20FDD805" w14:textId="409571FE" w:rsidR="003B4D65" w:rsidRPr="00347F20" w:rsidRDefault="003B4D65" w:rsidP="003B4D65">
      <w:pPr>
        <w:pStyle w:val="aa"/>
        <w:widowControl w:val="0"/>
        <w:numPr>
          <w:ilvl w:val="0"/>
          <w:numId w:val="232"/>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Configurações </w:t>
      </w:r>
      <w:r w:rsidRPr="00347F20">
        <w:rPr>
          <w:rFonts w:cs="Arial"/>
        </w:rPr>
        <w:t>no Menu de Tarefas do MaxiSys</w:t>
      </w:r>
      <w:r w:rsidR="008F5047" w:rsidRPr="00347F20">
        <w:rPr>
          <w:rFonts w:cs="Arial"/>
        </w:rPr>
        <w:t>.</w:t>
      </w:r>
    </w:p>
    <w:p w14:paraId="4554FB1A" w14:textId="77777777" w:rsidR="003B4D65" w:rsidRPr="00347F20" w:rsidRDefault="003B4D65" w:rsidP="003B4D65">
      <w:pPr>
        <w:pStyle w:val="aa"/>
        <w:widowControl w:val="0"/>
        <w:numPr>
          <w:ilvl w:val="0"/>
          <w:numId w:val="232"/>
        </w:numPr>
        <w:spacing w:beforeLines="20" w:before="62" w:afterLines="20" w:after="62"/>
        <w:ind w:left="998" w:hanging="357"/>
        <w:rPr>
          <w:rFonts w:cs="Arial"/>
        </w:rPr>
      </w:pPr>
      <w:r w:rsidRPr="00347F20">
        <w:rPr>
          <w:rFonts w:cs="Arial"/>
        </w:rPr>
        <w:t xml:space="preserve">Toque na opção </w:t>
      </w:r>
      <w:r w:rsidRPr="00347F20">
        <w:rPr>
          <w:rFonts w:cs="Arial"/>
          <w:b/>
        </w:rPr>
        <w:t xml:space="preserve">Código do país/região </w:t>
      </w:r>
      <w:r w:rsidRPr="00347F20">
        <w:rPr>
          <w:rFonts w:cs="Arial"/>
        </w:rPr>
        <w:t>na coluna da esquerda.</w:t>
      </w:r>
    </w:p>
    <w:p w14:paraId="6831F2A1" w14:textId="77777777" w:rsidR="003B4D65" w:rsidRPr="00347F20" w:rsidRDefault="003B4D65" w:rsidP="003B4D65">
      <w:pPr>
        <w:pStyle w:val="aa"/>
        <w:widowControl w:val="0"/>
        <w:numPr>
          <w:ilvl w:val="0"/>
          <w:numId w:val="232"/>
        </w:numPr>
        <w:spacing w:beforeLines="20" w:before="62" w:afterLines="20" w:after="62"/>
        <w:ind w:left="998" w:hanging="357"/>
        <w:rPr>
          <w:rFonts w:cs="Arial"/>
        </w:rPr>
      </w:pPr>
      <w:r w:rsidRPr="00347F20">
        <w:rPr>
          <w:rFonts w:cs="Arial"/>
        </w:rPr>
        <w:t>Selecione o país/região apropriado. Uma mensagem de confirmação será exibida.</w:t>
      </w:r>
    </w:p>
    <w:p w14:paraId="5F35F0B0" w14:textId="77777777" w:rsidR="003B4D65" w:rsidRPr="00347F20" w:rsidRDefault="003B4D65" w:rsidP="003B4D65">
      <w:pPr>
        <w:pStyle w:val="aa"/>
        <w:widowControl w:val="0"/>
        <w:numPr>
          <w:ilvl w:val="0"/>
          <w:numId w:val="232"/>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Início </w:t>
      </w:r>
      <w:r w:rsidRPr="00347F20">
        <w:rPr>
          <w:rFonts w:cs="Arial"/>
        </w:rPr>
        <w:t>no canto superior esquerdo para retornar ao Menu de Tarefas MaxiSys ou selecione outra opção de configuração para a configuração do sistema.</w:t>
      </w:r>
    </w:p>
    <w:p w14:paraId="335F86DA" w14:textId="77777777" w:rsidR="003B4D65" w:rsidRPr="00347F20" w:rsidRDefault="003B4D65" w:rsidP="003B4D65">
      <w:pPr>
        <w:pBdr>
          <w:top w:val="single" w:sz="6" w:space="1" w:color="auto"/>
          <w:bottom w:val="single" w:sz="6" w:space="1" w:color="auto"/>
        </w:pBdr>
        <w:spacing w:beforeLines="0" w:before="0" w:afterLines="0" w:after="0"/>
        <w:rPr>
          <w:rFonts w:cs="Arial"/>
          <w:b/>
        </w:rPr>
      </w:pPr>
      <w:r w:rsidRPr="00347F20">
        <w:rPr>
          <w:rFonts w:cs="Arial"/>
          <w:noProof/>
          <w:lang w:val="en-US"/>
        </w:rPr>
        <w:drawing>
          <wp:anchor distT="0" distB="0" distL="114300" distR="114300" simplePos="0" relativeHeight="252322816" behindDoc="0" locked="0" layoutInCell="1" allowOverlap="1" wp14:anchorId="476A2020" wp14:editId="4D5F51C0">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b/>
        </w:rPr>
        <w:t>OBSERVAÇÃO</w:t>
      </w:r>
    </w:p>
    <w:p w14:paraId="72C516C9" w14:textId="23075ACB" w:rsidR="003B4D65" w:rsidRPr="00347F20" w:rsidRDefault="003B4D65" w:rsidP="003B4D65">
      <w:pPr>
        <w:pBdr>
          <w:top w:val="single" w:sz="6" w:space="1" w:color="auto"/>
          <w:bottom w:val="single" w:sz="6" w:space="1" w:color="auto"/>
        </w:pBdr>
        <w:spacing w:beforeLines="0" w:before="0" w:afterLines="0" w:after="0"/>
        <w:rPr>
          <w:rFonts w:cs="Arial"/>
        </w:rPr>
      </w:pPr>
      <w:r w:rsidRPr="00347F20">
        <w:rPr>
          <w:rFonts w:cs="Arial"/>
        </w:rPr>
        <w:t xml:space="preserve">Se o tablet não conseguir encontrar o </w:t>
      </w:r>
      <w:r w:rsidR="007653B3" w:rsidRPr="00347F20">
        <w:rPr>
          <w:rFonts w:cs="Arial"/>
        </w:rPr>
        <w:t>VCI</w:t>
      </w:r>
      <w:r w:rsidRPr="00347F20">
        <w:rPr>
          <w:rFonts w:cs="Arial"/>
        </w:rPr>
        <w:t xml:space="preserve">2 via conexão Wi-Fi após definir o código do país, conecte o </w:t>
      </w:r>
      <w:r w:rsidR="007653B3" w:rsidRPr="00347F20">
        <w:rPr>
          <w:rFonts w:cs="Arial"/>
        </w:rPr>
        <w:t>VCI</w:t>
      </w:r>
      <w:r w:rsidRPr="00347F20">
        <w:rPr>
          <w:rFonts w:cs="Arial"/>
        </w:rPr>
        <w:t>2 ao tablet via cabo USB ou conexão Bluetooth para tentar novamente.</w:t>
      </w:r>
    </w:p>
    <w:p w14:paraId="0E0802B3" w14:textId="77777777" w:rsidR="003B4D65" w:rsidRPr="00347F20" w:rsidRDefault="003B4D65" w:rsidP="003B4D65">
      <w:pPr>
        <w:pStyle w:val="20"/>
        <w:spacing w:before="312" w:after="156"/>
        <w:rPr>
          <w:rFonts w:cs="Arial"/>
        </w:rPr>
      </w:pPr>
      <w:bookmarkStart w:id="596" w:name="_Toc203665513"/>
      <w:bookmarkStart w:id="597" w:name="_Toc159436374"/>
      <w:r w:rsidRPr="00347F20">
        <w:rPr>
          <w:rFonts w:cs="Arial"/>
        </w:rPr>
        <w:lastRenderedPageBreak/>
        <w:t>Leis e Regulamentos</w:t>
      </w:r>
      <w:bookmarkEnd w:id="596"/>
    </w:p>
    <w:p w14:paraId="645C533C" w14:textId="77777777" w:rsidR="003B4D65" w:rsidRPr="00347F20" w:rsidRDefault="003B4D65" w:rsidP="003B4D65">
      <w:pPr>
        <w:pStyle w:val="EN"/>
        <w:spacing w:before="156" w:after="156"/>
        <w:rPr>
          <w:rFonts w:cs="Arial"/>
        </w:rPr>
      </w:pPr>
      <w:r w:rsidRPr="00347F20">
        <w:rPr>
          <w:rFonts w:cs="Arial"/>
        </w:rPr>
        <w:t>Esta função fornece informações sobre leis e regulamentos, incluindo o contrato de licença do usuário final, a isenção de responsabilidade dos produtos e a política de privacidade. Leia atentamente essas leis e regulamentos antes de usar este produto.</w:t>
      </w:r>
    </w:p>
    <w:p w14:paraId="44F20634" w14:textId="77777777" w:rsidR="003B4D65" w:rsidRPr="00347F20" w:rsidRDefault="003B4D65" w:rsidP="003B4D65">
      <w:pPr>
        <w:pStyle w:val="20"/>
        <w:spacing w:before="312" w:after="156"/>
        <w:rPr>
          <w:rFonts w:cs="Arial"/>
        </w:rPr>
      </w:pPr>
      <w:bookmarkStart w:id="598" w:name="_Toc203665514"/>
      <w:r w:rsidRPr="00347F20">
        <w:rPr>
          <w:rFonts w:cs="Arial"/>
        </w:rPr>
        <w:t>Configurações do sistema</w:t>
      </w:r>
      <w:bookmarkEnd w:id="588"/>
      <w:bookmarkEnd w:id="589"/>
      <w:bookmarkEnd w:id="590"/>
      <w:bookmarkEnd w:id="597"/>
      <w:bookmarkEnd w:id="598"/>
    </w:p>
    <w:p w14:paraId="13E4D7D4" w14:textId="3947AD9C" w:rsidR="003B4D65" w:rsidRPr="00347F20" w:rsidRDefault="00347F20" w:rsidP="003B4D65">
      <w:pPr>
        <w:pStyle w:val="BodytextUserManual"/>
        <w:spacing w:before="156" w:after="156"/>
      </w:pPr>
      <w:r w:rsidRPr="00347F20">
        <w:rPr>
          <w:rFonts w:eastAsiaTheme="minorEastAsia"/>
          <w:bCs w:val="0"/>
          <w:szCs w:val="18"/>
        </w:rPr>
        <w:t xml:space="preserve">Esta função fornece acesso direto à interface de configurações do sistema Android, onde você pode ajustar diversas configurações do sistema para a plataforma Android, incluindo configurações de rede e sem fio, diversas configurações do dispositivo , como som e tela, bem como configurações de segurança do sistema, além de verificar informações relacionadas ao sistema Android. </w:t>
      </w:r>
      <w:r w:rsidRPr="00347F20">
        <w:rPr>
          <w:rFonts w:eastAsiaTheme="minorEastAsia"/>
          <w:bCs w:val="0"/>
          <w:szCs w:val="18"/>
          <w:lang w:val="en-US"/>
        </w:rPr>
        <w:t>Consulte a documentação do Android para obter mais informações.</w:t>
      </w:r>
    </w:p>
    <w:p w14:paraId="4D3898D0" w14:textId="77777777" w:rsidR="003B4D65" w:rsidRPr="00347F20" w:rsidRDefault="003B4D65" w:rsidP="003B4D65">
      <w:pPr>
        <w:pStyle w:val="20"/>
        <w:spacing w:before="312" w:after="156"/>
        <w:rPr>
          <w:rFonts w:cs="Arial"/>
        </w:rPr>
      </w:pPr>
      <w:bookmarkStart w:id="599" w:name="_Ref488401230"/>
      <w:bookmarkStart w:id="600" w:name="_Toc159436375"/>
      <w:bookmarkStart w:id="601" w:name="_Toc203665515"/>
      <w:r w:rsidRPr="00347F20">
        <w:rPr>
          <w:rFonts w:cs="Arial"/>
        </w:rPr>
        <w:t>Sobre</w:t>
      </w:r>
      <w:bookmarkEnd w:id="576"/>
      <w:bookmarkEnd w:id="577"/>
      <w:bookmarkEnd w:id="578"/>
      <w:bookmarkEnd w:id="599"/>
      <w:bookmarkEnd w:id="600"/>
      <w:bookmarkEnd w:id="601"/>
    </w:p>
    <w:p w14:paraId="0F4B3144" w14:textId="2711C683" w:rsidR="003B4D65" w:rsidRPr="00347F20" w:rsidRDefault="003B4D65" w:rsidP="003B4D65">
      <w:pPr>
        <w:pStyle w:val="BodytextUserManual"/>
        <w:spacing w:before="156" w:after="156"/>
      </w:pPr>
      <w:r w:rsidRPr="00347F20">
        <w:t>A função Sobre fornece informações sobre o dispositivo de diagnóstico MaxiSys</w:t>
      </w:r>
      <w:r w:rsidR="008F5047" w:rsidRPr="00347F20">
        <w:t>,</w:t>
      </w:r>
      <w:r w:rsidRPr="00347F20">
        <w:t xml:space="preserve"> incluindo nome do produto, versão, hardware e número de série.</w:t>
      </w:r>
    </w:p>
    <w:p w14:paraId="52ADBF0A"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verificar as informações do produto MaxiSys em Sobre</w:t>
      </w:r>
    </w:p>
    <w:p w14:paraId="6E86CB74" w14:textId="41E5863A" w:rsidR="003B4D65" w:rsidRPr="00347F20" w:rsidRDefault="003B4D65" w:rsidP="003B4D65">
      <w:pPr>
        <w:pStyle w:val="aa"/>
        <w:widowControl w:val="0"/>
        <w:numPr>
          <w:ilvl w:val="0"/>
          <w:numId w:val="231"/>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Configurações </w:t>
      </w:r>
      <w:r w:rsidRPr="00347F20">
        <w:rPr>
          <w:rFonts w:cs="Arial"/>
        </w:rPr>
        <w:t>no Menu de Tarefas do MaxiSys</w:t>
      </w:r>
      <w:r w:rsidR="008F5047" w:rsidRPr="00347F20">
        <w:rPr>
          <w:rFonts w:cs="Arial"/>
        </w:rPr>
        <w:t>.</w:t>
      </w:r>
    </w:p>
    <w:p w14:paraId="443825C4" w14:textId="77777777" w:rsidR="003B4D65" w:rsidRPr="00347F20" w:rsidRDefault="003B4D65" w:rsidP="003B4D65">
      <w:pPr>
        <w:pStyle w:val="aa"/>
        <w:widowControl w:val="0"/>
        <w:numPr>
          <w:ilvl w:val="0"/>
          <w:numId w:val="231"/>
        </w:numPr>
        <w:spacing w:beforeLines="20" w:before="62" w:afterLines="20" w:after="62"/>
        <w:ind w:left="998" w:hanging="357"/>
        <w:rPr>
          <w:rFonts w:cs="Arial"/>
        </w:rPr>
      </w:pPr>
      <w:r w:rsidRPr="00347F20">
        <w:rPr>
          <w:rFonts w:cs="Arial"/>
        </w:rPr>
        <w:t xml:space="preserve">Toque na opção </w:t>
      </w:r>
      <w:r w:rsidRPr="00347F20">
        <w:rPr>
          <w:rFonts w:cs="Arial"/>
          <w:b/>
        </w:rPr>
        <w:t xml:space="preserve">Sobre </w:t>
      </w:r>
      <w:r w:rsidRPr="00347F20">
        <w:rPr>
          <w:rFonts w:cs="Arial"/>
        </w:rPr>
        <w:t>na coluna da esquerda. A tela de informações do produto será exibida à direita.</w:t>
      </w:r>
    </w:p>
    <w:p w14:paraId="390D9729" w14:textId="77777777" w:rsidR="003B4D65" w:rsidRPr="00347F20" w:rsidRDefault="003B4D65" w:rsidP="003B4D65">
      <w:pPr>
        <w:pStyle w:val="aa"/>
        <w:widowControl w:val="0"/>
        <w:numPr>
          <w:ilvl w:val="0"/>
          <w:numId w:val="231"/>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Início </w:t>
      </w:r>
      <w:r w:rsidRPr="00347F20">
        <w:rPr>
          <w:rFonts w:cs="Arial"/>
        </w:rPr>
        <w:t>no canto superior esquerdo para retornar ao Menu de Tarefas do MaxiSys ou selecione outra opção de configuração para a configuração do sistema.</w:t>
      </w:r>
    </w:p>
    <w:p w14:paraId="596CDA42" w14:textId="562734E6" w:rsidR="003B4D65" w:rsidRPr="00347F20" w:rsidRDefault="003B4D65" w:rsidP="001851A2">
      <w:pPr>
        <w:pStyle w:val="12"/>
        <w:spacing w:before="312" w:after="312"/>
        <w:ind w:left="792" w:hanging="792"/>
      </w:pPr>
      <w:bookmarkStart w:id="602" w:name="_Atualiz."/>
      <w:bookmarkStart w:id="603" w:name="_Ref159233318"/>
      <w:bookmarkStart w:id="604" w:name="_Ref159233321"/>
      <w:bookmarkStart w:id="605" w:name="_Toc159436377"/>
      <w:bookmarkEnd w:id="602"/>
      <w:r w:rsidRPr="00347F20">
        <w:lastRenderedPageBreak/>
        <w:t xml:space="preserve"> </w:t>
      </w:r>
      <w:bookmarkStart w:id="606" w:name="_Toc203665516"/>
      <w:r w:rsidR="001851A2" w:rsidRPr="00347F20">
        <w:rPr>
          <w:rFonts w:eastAsia="MS Gothic"/>
        </w:rPr>
        <w:t>Atualiz.</w:t>
      </w:r>
      <w:bookmarkEnd w:id="606"/>
    </w:p>
    <w:p w14:paraId="3FFDF210" w14:textId="4D23241C" w:rsidR="003B4D65" w:rsidRPr="00347F20" w:rsidRDefault="003B4D65" w:rsidP="003B4D65">
      <w:pPr>
        <w:spacing w:before="156" w:after="156"/>
        <w:rPr>
          <w:rFonts w:cs="Arial"/>
        </w:rPr>
      </w:pPr>
      <w:r w:rsidRPr="00347F20">
        <w:rPr>
          <w:rFonts w:cs="Arial"/>
        </w:rPr>
        <w:t>O aplicativo de atualização no tablet baixa a versão mais recente do software. As atualizações aprimoram os recursos dos aplicativos MaxiSys</w:t>
      </w:r>
      <w:r w:rsidR="008F5047" w:rsidRPr="00347F20">
        <w:rPr>
          <w:rFonts w:cs="Arial"/>
        </w:rPr>
        <w:t>,</w:t>
      </w:r>
      <w:r w:rsidRPr="00347F20">
        <w:rPr>
          <w:rFonts w:cs="Arial"/>
        </w:rPr>
        <w:t xml:space="preserve"> geralmente adicionando novos testes, novas coberturas de modelos ou adicionando aplicativos novos ou aprimorados.</w:t>
      </w:r>
    </w:p>
    <w:p w14:paraId="0C3C32B9" w14:textId="77777777" w:rsidR="003B4D65" w:rsidRPr="00347F20" w:rsidRDefault="003B4D65" w:rsidP="003B4D65">
      <w:pPr>
        <w:spacing w:before="156" w:afterLines="0" w:after="0"/>
        <w:rPr>
          <w:rFonts w:cs="Arial"/>
        </w:rPr>
      </w:pPr>
      <w:r w:rsidRPr="00347F20">
        <w:rPr>
          <w:rFonts w:cs="Arial"/>
        </w:rPr>
        <w:t>O tablet busca automaticamente atualizações disponíveis para todos os softwares MaxiSys quando conectado à internet. Quaisquer atualizações encontradas podem ser baixadas e instaladas no dispositivo.</w:t>
      </w:r>
    </w:p>
    <w:p w14:paraId="7C728DB0" w14:textId="77777777" w:rsidR="003B4D65" w:rsidRPr="00347F20" w:rsidRDefault="003B4D65" w:rsidP="003B4D65">
      <w:pPr>
        <w:pBdr>
          <w:top w:val="single" w:sz="6" w:space="1" w:color="auto"/>
          <w:bottom w:val="single" w:sz="6" w:space="1" w:color="auto"/>
        </w:pBdr>
        <w:spacing w:beforeLines="0" w:before="0" w:afterLines="0" w:after="0"/>
        <w:rPr>
          <w:rFonts w:cs="Arial"/>
          <w:b/>
        </w:rPr>
      </w:pPr>
      <w:r w:rsidRPr="00347F20">
        <w:rPr>
          <w:rFonts w:cs="Arial"/>
          <w:noProof/>
          <w:lang w:val="en-US"/>
        </w:rPr>
        <w:drawing>
          <wp:anchor distT="0" distB="0" distL="114300" distR="114300" simplePos="0" relativeHeight="252340224" behindDoc="0" locked="0" layoutInCell="1" allowOverlap="1" wp14:anchorId="5CD022B1" wp14:editId="37CFC861">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b/>
        </w:rPr>
        <w:t>OBSERVAÇÃO</w:t>
      </w:r>
    </w:p>
    <w:p w14:paraId="51B298C4" w14:textId="5C0A300F" w:rsidR="003B4D65" w:rsidRPr="00347F20" w:rsidRDefault="003B4D65" w:rsidP="003B4D65">
      <w:pPr>
        <w:pBdr>
          <w:top w:val="single" w:sz="6" w:space="1" w:color="auto"/>
          <w:bottom w:val="single" w:sz="6" w:space="1" w:color="auto"/>
        </w:pBdr>
        <w:spacing w:beforeLines="0" w:before="0" w:afterLines="0" w:after="0"/>
        <w:rPr>
          <w:rFonts w:cs="Arial"/>
        </w:rPr>
      </w:pPr>
      <w:r w:rsidRPr="00347F20">
        <w:rPr>
          <w:rFonts w:cs="Arial"/>
        </w:rPr>
        <w:t>Certifique-se de que o tablet esteja registrado antes de utilizar o aplicativo de atualização</w:t>
      </w:r>
      <w:r w:rsidR="008F5047" w:rsidRPr="00347F20">
        <w:rPr>
          <w:rFonts w:cs="Arial"/>
        </w:rPr>
        <w:t>.</w:t>
      </w:r>
      <w:r w:rsidRPr="00347F20">
        <w:rPr>
          <w:rFonts w:cs="Arial"/>
        </w:rPr>
        <w:t xml:space="preserve"> Consulte </w:t>
      </w:r>
      <w:hyperlink w:anchor="MaxiVideo" w:history="1">
        <w:r w:rsidR="004C5A69" w:rsidRPr="00347F20">
          <w:rPr>
            <w:rStyle w:val="a9"/>
            <w:rFonts w:cs="Arial"/>
            <w:i/>
            <w:u w:val="none"/>
          </w:rPr>
          <w:t>Centro de utilizador</w:t>
        </w:r>
      </w:hyperlink>
      <w:r w:rsidR="004C5A69" w:rsidRPr="00347F20">
        <w:rPr>
          <w:rFonts w:cs="Arial"/>
          <w:i/>
          <w:iCs/>
          <w:color w:val="0000FF"/>
        </w:rPr>
        <w:t xml:space="preserve"> </w:t>
      </w:r>
      <w:r w:rsidRPr="00347F20">
        <w:rPr>
          <w:rFonts w:cs="Arial"/>
        </w:rPr>
        <w:t>para obter um guia de registro completo.</w:t>
      </w:r>
    </w:p>
    <w:p w14:paraId="4B9B6C8C" w14:textId="77777777" w:rsidR="003B4D65" w:rsidRPr="00347F20" w:rsidRDefault="003B4D65" w:rsidP="003B4D65">
      <w:pPr>
        <w:pStyle w:val="aa"/>
        <w:numPr>
          <w:ilvl w:val="0"/>
          <w:numId w:val="5"/>
        </w:numPr>
        <w:spacing w:beforeLines="20" w:before="62" w:afterLines="20" w:after="62"/>
        <w:ind w:left="641" w:hanging="357"/>
        <w:jc w:val="left"/>
        <w:rPr>
          <w:rFonts w:cs="Arial"/>
        </w:rPr>
      </w:pPr>
      <w:r w:rsidRPr="00347F20">
        <w:rPr>
          <w:rFonts w:cs="Arial"/>
          <w:b/>
        </w:rPr>
        <w:t>Para atualizar o software</w:t>
      </w:r>
    </w:p>
    <w:p w14:paraId="24A00C6E" w14:textId="77777777" w:rsidR="003B4D65" w:rsidRPr="00347F20" w:rsidRDefault="003B4D65" w:rsidP="003B4D65">
      <w:pPr>
        <w:pStyle w:val="aa"/>
        <w:numPr>
          <w:ilvl w:val="0"/>
          <w:numId w:val="266"/>
        </w:numPr>
        <w:spacing w:beforeLines="20" w:before="62" w:afterLines="20" w:after="62"/>
        <w:ind w:left="998" w:hanging="357"/>
        <w:rPr>
          <w:rFonts w:cs="Arial"/>
        </w:rPr>
      </w:pPr>
      <w:r w:rsidRPr="00347F20">
        <w:rPr>
          <w:rFonts w:cs="Arial"/>
        </w:rPr>
        <w:t>Ligue o tablet e certifique-se de que ele esteja conectado a uma fonte de energia e tenha uma conexão de Internet estável.</w:t>
      </w:r>
    </w:p>
    <w:p w14:paraId="2B099C13" w14:textId="049777B2" w:rsidR="003B4D65" w:rsidRPr="00347F20" w:rsidRDefault="003B4D65" w:rsidP="003B4D65">
      <w:pPr>
        <w:pStyle w:val="aa"/>
        <w:numPr>
          <w:ilvl w:val="0"/>
          <w:numId w:val="266"/>
        </w:numPr>
        <w:spacing w:beforeLines="20" w:before="62" w:afterLines="20" w:after="62"/>
        <w:ind w:left="998" w:hanging="357"/>
        <w:rPr>
          <w:rFonts w:cs="Arial"/>
        </w:rPr>
      </w:pPr>
      <w:r w:rsidRPr="00347F20">
        <w:rPr>
          <w:rFonts w:cs="Arial"/>
        </w:rPr>
        <w:t xml:space="preserve">Toque no botão </w:t>
      </w:r>
      <w:r w:rsidRPr="00347F20">
        <w:rPr>
          <w:rFonts w:cs="Arial"/>
          <w:b/>
        </w:rPr>
        <w:t xml:space="preserve">Atualizar </w:t>
      </w:r>
      <w:r w:rsidRPr="00347F20">
        <w:rPr>
          <w:rFonts w:cs="Arial"/>
        </w:rPr>
        <w:t>aplicativo no Menu de Tarefas do MaxiSys</w:t>
      </w:r>
      <w:r w:rsidR="008F5047" w:rsidRPr="00347F20">
        <w:rPr>
          <w:rFonts w:cs="Arial"/>
        </w:rPr>
        <w:t>.</w:t>
      </w:r>
      <w:r w:rsidRPr="00347F20">
        <w:rPr>
          <w:rFonts w:cs="Arial"/>
        </w:rPr>
        <w:t xml:space="preserve"> A tela Atualizar aplicativo será exibida.</w:t>
      </w:r>
    </w:p>
    <w:p w14:paraId="2AB53CA7" w14:textId="77777777" w:rsidR="003B4D65" w:rsidRPr="00347F20" w:rsidRDefault="003B4D65" w:rsidP="003B4D65">
      <w:pPr>
        <w:pStyle w:val="aa"/>
        <w:numPr>
          <w:ilvl w:val="0"/>
          <w:numId w:val="266"/>
        </w:numPr>
        <w:spacing w:beforeLines="20" w:before="62" w:afterLines="20" w:after="62"/>
        <w:ind w:left="998" w:hanging="357"/>
        <w:rPr>
          <w:rFonts w:cs="Arial"/>
        </w:rPr>
      </w:pPr>
      <w:r w:rsidRPr="00347F20">
        <w:rPr>
          <w:rFonts w:cs="Arial"/>
        </w:rPr>
        <w:t xml:space="preserve">Na tela Atualizar, toque no botão </w:t>
      </w:r>
      <w:r w:rsidRPr="00347F20">
        <w:rPr>
          <w:rFonts w:cs="Arial"/>
          <w:b/>
          <w:bCs/>
        </w:rPr>
        <w:t xml:space="preserve">Obter </w:t>
      </w:r>
      <w:r w:rsidRPr="00347F20">
        <w:rPr>
          <w:rFonts w:cs="Arial"/>
        </w:rPr>
        <w:t xml:space="preserve">para atualizar o(s) item(ns) específico(s) ou toque no botão </w:t>
      </w:r>
      <w:r w:rsidRPr="00347F20">
        <w:rPr>
          <w:rFonts w:cs="Arial"/>
          <w:b/>
          <w:bCs/>
        </w:rPr>
        <w:t xml:space="preserve">Atualizar tudo </w:t>
      </w:r>
      <w:r w:rsidRPr="00347F20">
        <w:rPr>
          <w:rFonts w:cs="Arial"/>
        </w:rPr>
        <w:t>para atualizar todos os itens disponíveis.</w:t>
      </w:r>
    </w:p>
    <w:p w14:paraId="05E48B8B" w14:textId="77777777" w:rsidR="003B4D65" w:rsidRPr="00347F20" w:rsidRDefault="003B4D65" w:rsidP="003B4D65">
      <w:pPr>
        <w:pStyle w:val="aa"/>
        <w:numPr>
          <w:ilvl w:val="0"/>
          <w:numId w:val="266"/>
        </w:numPr>
        <w:spacing w:beforeLines="20" w:before="62" w:afterLines="20" w:after="62"/>
        <w:ind w:left="998" w:hanging="357"/>
        <w:rPr>
          <w:rFonts w:cs="Arial"/>
        </w:rPr>
      </w:pPr>
      <w:r w:rsidRPr="00347F20">
        <w:rPr>
          <w:rFonts w:cs="Arial"/>
        </w:rPr>
        <w:t xml:space="preserve">Toque </w:t>
      </w:r>
      <w:r w:rsidRPr="00347F20">
        <w:rPr>
          <w:rFonts w:cs="Arial"/>
          <w:b/>
          <w:bCs/>
        </w:rPr>
        <w:t xml:space="preserve">em Mais </w:t>
      </w:r>
      <w:r w:rsidRPr="00347F20">
        <w:rPr>
          <w:rFonts w:cs="Arial"/>
        </w:rPr>
        <w:t xml:space="preserve">para ver os detalhes de todas as atualizações disponíveis. Você também pode tocar no botão </w:t>
      </w:r>
      <w:r w:rsidRPr="00347F20">
        <w:rPr>
          <w:rFonts w:cs="Arial"/>
          <w:b/>
          <w:bCs/>
        </w:rPr>
        <w:t xml:space="preserve">Obter </w:t>
      </w:r>
      <w:r w:rsidRPr="00347F20">
        <w:rPr>
          <w:rFonts w:cs="Arial"/>
        </w:rPr>
        <w:t xml:space="preserve">ou </w:t>
      </w:r>
      <w:r w:rsidRPr="00347F20">
        <w:rPr>
          <w:rFonts w:cs="Arial"/>
          <w:b/>
          <w:bCs/>
        </w:rPr>
        <w:t xml:space="preserve">Atualizar tudo </w:t>
      </w:r>
      <w:r w:rsidRPr="00347F20">
        <w:rPr>
          <w:rFonts w:cs="Arial"/>
        </w:rPr>
        <w:t>para atualizar.</w:t>
      </w:r>
    </w:p>
    <w:p w14:paraId="2BCA01CE" w14:textId="51D06604" w:rsidR="003B4D65" w:rsidRPr="00347F20" w:rsidRDefault="003B4D65" w:rsidP="003B4D65">
      <w:pPr>
        <w:pStyle w:val="aa"/>
        <w:numPr>
          <w:ilvl w:val="0"/>
          <w:numId w:val="266"/>
        </w:numPr>
        <w:spacing w:beforeLines="20" w:before="62" w:afterLines="20" w:after="62"/>
        <w:ind w:left="998" w:hanging="357"/>
        <w:rPr>
          <w:rFonts w:cs="Arial"/>
        </w:rPr>
      </w:pPr>
      <w:r w:rsidRPr="00347F20">
        <w:rPr>
          <w:rFonts w:cs="Arial"/>
        </w:rPr>
        <w:t xml:space="preserve">Durante a atualização, toque no </w:t>
      </w:r>
      <w:r w:rsidRPr="00347F20">
        <w:rPr>
          <w:rFonts w:cs="Arial"/>
          <w:noProof/>
          <w:lang w:val="en-US"/>
        </w:rPr>
        <w:drawing>
          <wp:inline distT="0" distB="0" distL="0" distR="0" wp14:anchorId="3946F02E" wp14:editId="7178DE5D">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1851A2" w:rsidRPr="00347F20">
        <w:rPr>
          <w:rFonts w:cs="Arial"/>
        </w:rPr>
        <w:t xml:space="preserve">  </w:t>
      </w:r>
      <w:r w:rsidRPr="00347F20">
        <w:rPr>
          <w:rFonts w:cs="Arial"/>
        </w:rPr>
        <w:t xml:space="preserve">ícone para suspender o processo de atualização. Toque no </w:t>
      </w:r>
      <w:r w:rsidRPr="00347F20">
        <w:rPr>
          <w:rFonts w:cs="Arial"/>
          <w:noProof/>
          <w:lang w:val="en-US"/>
        </w:rPr>
        <w:drawing>
          <wp:inline distT="0" distB="0" distL="0" distR="0" wp14:anchorId="44F784D4" wp14:editId="66AF9A58">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1851A2" w:rsidRPr="00347F20">
        <w:rPr>
          <w:rFonts w:cs="Arial"/>
        </w:rPr>
        <w:t xml:space="preserve"> </w:t>
      </w:r>
      <w:r w:rsidRPr="00347F20">
        <w:rPr>
          <w:rFonts w:cs="Arial"/>
        </w:rPr>
        <w:t>ícone para retomar a atualização e o processo continuará a partir do ponto de pausa.</w:t>
      </w:r>
    </w:p>
    <w:p w14:paraId="7FB3F90C" w14:textId="77777777" w:rsidR="003B4D65" w:rsidRPr="00347F20" w:rsidRDefault="003B4D65" w:rsidP="003B4D65">
      <w:pPr>
        <w:pStyle w:val="aa"/>
        <w:numPr>
          <w:ilvl w:val="0"/>
          <w:numId w:val="266"/>
        </w:numPr>
        <w:spacing w:beforeLines="20" w:before="62" w:afterLines="20" w:after="62"/>
        <w:ind w:left="998" w:hanging="357"/>
        <w:rPr>
          <w:rFonts w:cs="Arial"/>
        </w:rPr>
      </w:pPr>
      <w:r w:rsidRPr="00347F20">
        <w:rPr>
          <w:rFonts w:cs="Arial"/>
        </w:rPr>
        <w:t>Após a conclusão do processo de atualização, o software será instalado automaticamente. A nova versão substituirá a versão anterior.</w:t>
      </w:r>
    </w:p>
    <w:p w14:paraId="366650EC" w14:textId="77777777" w:rsidR="003B4D65" w:rsidRPr="00347F20" w:rsidRDefault="003B4D65" w:rsidP="003B4D65">
      <w:pPr>
        <w:pBdr>
          <w:top w:val="single" w:sz="6" w:space="1" w:color="auto"/>
          <w:bottom w:val="single" w:sz="6" w:space="1" w:color="auto"/>
        </w:pBdr>
        <w:spacing w:beforeLines="0" w:before="0" w:afterLines="0" w:after="0"/>
        <w:rPr>
          <w:rFonts w:cs="Arial"/>
          <w:b/>
        </w:rPr>
      </w:pPr>
      <w:r w:rsidRPr="00347F20">
        <w:rPr>
          <w:rFonts w:cs="Arial"/>
          <w:noProof/>
          <w:lang w:val="en-US"/>
        </w:rPr>
        <w:drawing>
          <wp:anchor distT="0" distB="0" distL="114300" distR="114300" simplePos="0" relativeHeight="252341248" behindDoc="0" locked="0" layoutInCell="1" allowOverlap="1" wp14:anchorId="79C1204B" wp14:editId="0100E6E5">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rFonts w:cs="Arial"/>
          <w:b/>
        </w:rPr>
        <w:t>OBSERVAÇÃO</w:t>
      </w:r>
    </w:p>
    <w:p w14:paraId="0E3B487A" w14:textId="05DDB779" w:rsidR="003B4D65" w:rsidRPr="00347F20" w:rsidRDefault="003B4D65" w:rsidP="003B4D65">
      <w:pPr>
        <w:pBdr>
          <w:top w:val="single" w:sz="6" w:space="1" w:color="auto"/>
          <w:bottom w:val="single" w:sz="6" w:space="1" w:color="auto"/>
        </w:pBdr>
        <w:spacing w:beforeLines="0" w:before="0" w:afterLines="0" w:after="0"/>
        <w:rPr>
          <w:rFonts w:cs="Arial"/>
        </w:rPr>
      </w:pPr>
      <w:r w:rsidRPr="00347F20">
        <w:rPr>
          <w:rFonts w:cs="Arial"/>
        </w:rPr>
        <w:t>Para o gerenciamento da conta, acesse a aba Central de Membros</w:t>
      </w:r>
      <w:r w:rsidR="008F5047" w:rsidRPr="00347F20">
        <w:rPr>
          <w:rFonts w:cs="Arial"/>
        </w:rPr>
        <w:t>.</w:t>
      </w:r>
    </w:p>
    <w:p w14:paraId="13582286" w14:textId="77777777" w:rsidR="003B4D65" w:rsidRPr="00347F20" w:rsidRDefault="003B4D65" w:rsidP="003B4D65">
      <w:pPr>
        <w:spacing w:before="156" w:after="156"/>
        <w:rPr>
          <w:rFonts w:cs="Arial"/>
        </w:rPr>
      </w:pPr>
    </w:p>
    <w:p w14:paraId="37313CFB" w14:textId="77777777" w:rsidR="003B4D65" w:rsidRPr="00347F20" w:rsidRDefault="003B4D65" w:rsidP="003B4D65">
      <w:pPr>
        <w:spacing w:before="156" w:after="156"/>
        <w:rPr>
          <w:rFonts w:cs="Arial"/>
        </w:rPr>
      </w:pPr>
      <w:r w:rsidRPr="00347F20">
        <w:rPr>
          <w:rFonts w:cs="Arial"/>
        </w:rPr>
        <w:t xml:space="preserve"> </w:t>
      </w:r>
      <w:bookmarkStart w:id="607" w:name="_Ref159831021"/>
    </w:p>
    <w:p w14:paraId="76FD3BE7" w14:textId="0F0F0267" w:rsidR="003B4D65" w:rsidRPr="00347F20" w:rsidRDefault="003B4D65" w:rsidP="003B4D65">
      <w:pPr>
        <w:pStyle w:val="12"/>
        <w:spacing w:before="312" w:after="312"/>
        <w:ind w:left="792" w:hanging="792"/>
      </w:pPr>
      <w:bookmarkStart w:id="608" w:name="_Gestão_VCMI"/>
      <w:bookmarkEnd w:id="608"/>
      <w:r w:rsidRPr="00347F20">
        <w:lastRenderedPageBreak/>
        <w:t xml:space="preserve"> </w:t>
      </w:r>
      <w:bookmarkStart w:id="609" w:name="_Toc203665517"/>
      <w:bookmarkEnd w:id="603"/>
      <w:bookmarkEnd w:id="604"/>
      <w:bookmarkEnd w:id="605"/>
      <w:bookmarkEnd w:id="607"/>
      <w:r w:rsidR="001851A2" w:rsidRPr="00347F20">
        <w:rPr>
          <w:bCs/>
        </w:rPr>
        <w:t xml:space="preserve">Gestão </w:t>
      </w:r>
      <w:r w:rsidR="007653B3" w:rsidRPr="00347F20">
        <w:rPr>
          <w:bCs/>
        </w:rPr>
        <w:t>VCI</w:t>
      </w:r>
      <w:bookmarkEnd w:id="609"/>
    </w:p>
    <w:p w14:paraId="6BEFFB23" w14:textId="1F083611" w:rsidR="003B4D65" w:rsidRPr="00347F20" w:rsidRDefault="003B4D65" w:rsidP="003B4D65">
      <w:pPr>
        <w:pStyle w:val="BodytextUserManual"/>
        <w:spacing w:before="156" w:afterLines="0" w:after="0"/>
      </w:pPr>
      <w:r w:rsidRPr="00347F20">
        <w:t xml:space="preserve">O </w:t>
      </w:r>
      <w:r w:rsidR="001851A2" w:rsidRPr="00347F20">
        <w:t xml:space="preserve">Gestão </w:t>
      </w:r>
      <w:r w:rsidR="007653B3" w:rsidRPr="00347F20">
        <w:t>VCI</w:t>
      </w:r>
      <w:r w:rsidRPr="00347F20">
        <w:t xml:space="preserve"> é um aplicativo para conectar o tablet MaxiSys ao </w:t>
      </w:r>
      <w:r w:rsidR="007653B3" w:rsidRPr="00347F20">
        <w:t>VCI</w:t>
      </w:r>
      <w:r w:rsidRPr="00347F20">
        <w:t xml:space="preserve">2. Este aplicativo permite parear o tablet com o </w:t>
      </w:r>
      <w:r w:rsidR="007653B3" w:rsidRPr="00347F20">
        <w:t>VCI</w:t>
      </w:r>
      <w:r w:rsidRPr="00347F20">
        <w:t>2 e verificar o status da comunicação. Você pode estabelecer a conexão via Bluetooth ou Wi-Fi, sendo este último mais estável e rápido para a operação do módulo.</w:t>
      </w:r>
    </w:p>
    <w:p w14:paraId="70824F0B" w14:textId="3E8834CA" w:rsidR="003B4D65" w:rsidRPr="00347F20" w:rsidRDefault="00347F20" w:rsidP="003B4D65">
      <w:pPr>
        <w:pStyle w:val="BodytextUserManual"/>
        <w:spacing w:before="156" w:afterLines="0" w:after="0" w:line="240" w:lineRule="auto"/>
        <w:ind w:left="0"/>
        <w:jc w:val="center"/>
      </w:pPr>
      <w:r w:rsidRPr="00347F20">
        <w:rPr>
          <w:noProof/>
          <w:lang w:val="en-US"/>
        </w:rPr>
        <w:drawing>
          <wp:inline distT="0" distB="0" distL="0" distR="0" wp14:anchorId="0A5E11B0" wp14:editId="33DE1C6F">
            <wp:extent cx="3599815" cy="1990335"/>
            <wp:effectExtent l="0" t="0" r="635" b="0"/>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198"/>
                    <pic:cNvPicPr>
                      <a:picLocks noChangeAspect="1" noChangeArrowheads="1"/>
                    </pic:cNvPicPr>
                  </pic:nvPicPr>
                  <pic:blipFill rotWithShape="1">
                    <a:blip r:embed="rId250" cstate="hqprint">
                      <a:extLst>
                        <a:ext uri="{28A0092B-C50C-407E-A947-70E740481C1C}">
                          <a14:useLocalDpi xmlns:a14="http://schemas.microsoft.com/office/drawing/2010/main" val="0"/>
                        </a:ext>
                      </a:extLst>
                    </a:blip>
                    <a:srcRect b="7700"/>
                    <a:stretch/>
                  </pic:blipFill>
                  <pic:spPr bwMode="auto">
                    <a:xfrm>
                      <a:off x="0" y="0"/>
                      <a:ext cx="3600000" cy="1990437"/>
                    </a:xfrm>
                    <a:prstGeom prst="rect">
                      <a:avLst/>
                    </a:prstGeom>
                    <a:noFill/>
                    <a:ln>
                      <a:noFill/>
                    </a:ln>
                    <a:extLst>
                      <a:ext uri="{53640926-AAD7-44D8-BBD7-CCE9431645EC}">
                        <a14:shadowObscured xmlns:a14="http://schemas.microsoft.com/office/drawing/2010/main"/>
                      </a:ext>
                    </a:extLst>
                  </pic:spPr>
                </pic:pic>
              </a:graphicData>
            </a:graphic>
          </wp:inline>
        </w:drawing>
      </w:r>
    </w:p>
    <w:p w14:paraId="521F5766" w14:textId="6C374BDF" w:rsidR="003B4D65" w:rsidRPr="00347F20" w:rsidRDefault="003B4D65" w:rsidP="003B4D65">
      <w:pPr>
        <w:pStyle w:val="ab"/>
        <w:spacing w:before="156" w:after="156"/>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4</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rPr>
        <w:t xml:space="preserve">Tela do Gerenciador </w:t>
      </w:r>
      <w:r w:rsidR="007653B3" w:rsidRPr="00347F20">
        <w:rPr>
          <w:rFonts w:cs="Arial"/>
          <w:i/>
        </w:rPr>
        <w:t>VCI</w:t>
      </w:r>
    </w:p>
    <w:p w14:paraId="1768CE61" w14:textId="4FEEA5A5" w:rsidR="003B4D65" w:rsidRPr="00347F20" w:rsidRDefault="003B4D65" w:rsidP="003B4D65">
      <w:pPr>
        <w:pStyle w:val="aa"/>
        <w:numPr>
          <w:ilvl w:val="0"/>
          <w:numId w:val="235"/>
        </w:numPr>
        <w:spacing w:beforeLines="20" w:before="62" w:afterLines="20" w:after="62"/>
        <w:ind w:left="641" w:hanging="357"/>
        <w:rPr>
          <w:rFonts w:cs="Arial"/>
        </w:rPr>
      </w:pPr>
      <w:r w:rsidRPr="00347F20">
        <w:rPr>
          <w:rFonts w:cs="Arial"/>
          <w:b/>
        </w:rPr>
        <w:t>Conexão Modo</w:t>
      </w:r>
      <w:r w:rsidR="00CE5B58" w:rsidRPr="00347F20">
        <w:rPr>
          <w:rFonts w:cs="Arial"/>
          <w:b/>
        </w:rPr>
        <w:t>:</w:t>
      </w:r>
      <w:r w:rsidRPr="00347F20">
        <w:rPr>
          <w:rFonts w:cs="Arial"/>
        </w:rPr>
        <w:t xml:space="preserve"> </w:t>
      </w:r>
      <w:bookmarkStart w:id="610" w:name="OLE_LINK57"/>
      <w:r w:rsidRPr="00347F20">
        <w:rPr>
          <w:rFonts w:cs="Arial"/>
        </w:rPr>
        <w:t>cinco modos de conexão estão disponíveis. O status da conexão é exibido ao lado de cada modo.</w:t>
      </w:r>
    </w:p>
    <w:bookmarkEnd w:id="610"/>
    <w:p w14:paraId="2AC22F6A" w14:textId="77777777" w:rsidR="003B4D65" w:rsidRPr="00347F20" w:rsidRDefault="003B4D65" w:rsidP="003B4D65">
      <w:pPr>
        <w:pStyle w:val="aa"/>
        <w:numPr>
          <w:ilvl w:val="0"/>
          <w:numId w:val="236"/>
        </w:numPr>
        <w:spacing w:beforeLines="20" w:before="62" w:afterLines="20" w:after="62"/>
        <w:ind w:left="998" w:hanging="357"/>
        <w:rPr>
          <w:rFonts w:cs="Arial"/>
        </w:rPr>
      </w:pPr>
      <w:r w:rsidRPr="00347F20">
        <w:rPr>
          <w:rFonts w:cs="Arial"/>
        </w:rPr>
        <w:t>Conexão Wi-Fi — quando conectado a um dispositivo sem fio, o estado da conexão é exibido como “Conectado”. Caso contrário, é exibido como “Desconectado”.</w:t>
      </w:r>
    </w:p>
    <w:p w14:paraId="76A1B69E" w14:textId="69FD98F8" w:rsidR="003B4D65" w:rsidRPr="00347F20" w:rsidRDefault="003B4D65" w:rsidP="003B4D65">
      <w:pPr>
        <w:pStyle w:val="aa"/>
        <w:numPr>
          <w:ilvl w:val="0"/>
          <w:numId w:val="236"/>
        </w:numPr>
        <w:spacing w:beforeLines="20" w:before="62" w:afterLines="20" w:after="62"/>
        <w:ind w:left="998" w:hanging="357"/>
        <w:rPr>
          <w:rFonts w:cs="Arial"/>
        </w:rPr>
      </w:pPr>
      <w:r w:rsidRPr="00347F20">
        <w:rPr>
          <w:rFonts w:cs="Arial"/>
        </w:rPr>
        <w:t xml:space="preserve">Emparelhamento Bluetooth </w:t>
      </w:r>
      <w:r w:rsidR="007653B3" w:rsidRPr="00347F20">
        <w:rPr>
          <w:rFonts w:cs="Arial"/>
        </w:rPr>
        <w:t>VCI</w:t>
      </w:r>
      <w:r w:rsidRPr="00347F20">
        <w:rPr>
          <w:rFonts w:cs="Arial"/>
        </w:rPr>
        <w:t xml:space="preserve"> — quando o </w:t>
      </w:r>
      <w:r w:rsidR="007653B3" w:rsidRPr="00347F20">
        <w:rPr>
          <w:rFonts w:cs="Arial"/>
        </w:rPr>
        <w:t>VCI</w:t>
      </w:r>
      <w:r w:rsidRPr="00347F20">
        <w:rPr>
          <w:rFonts w:cs="Arial"/>
        </w:rPr>
        <w:t>2 é pareado ao tablet via Bluetooth, o status da conexão é exibido como “Conectado”. Caso contrário, é exibido como “Desconectado”.</w:t>
      </w:r>
    </w:p>
    <w:p w14:paraId="34E7C5AF" w14:textId="53191EEE" w:rsidR="003B4D65" w:rsidRPr="00347F20" w:rsidRDefault="003B4D65" w:rsidP="003B4D65">
      <w:pPr>
        <w:pStyle w:val="aa"/>
        <w:numPr>
          <w:ilvl w:val="0"/>
          <w:numId w:val="236"/>
        </w:numPr>
        <w:spacing w:beforeLines="20" w:before="62" w:afterLines="20" w:after="62"/>
        <w:ind w:left="998" w:hanging="357"/>
        <w:rPr>
          <w:rFonts w:cs="Arial"/>
        </w:rPr>
      </w:pPr>
      <w:r w:rsidRPr="00347F20">
        <w:rPr>
          <w:rFonts w:cs="Arial"/>
        </w:rPr>
        <w:t xml:space="preserve">Emparelhamento Bluetooth </w:t>
      </w:r>
      <w:r w:rsidR="001851A2" w:rsidRPr="00347F20">
        <w:rPr>
          <w:rFonts w:cs="Arial"/>
        </w:rPr>
        <w:t>B</w:t>
      </w:r>
      <w:r w:rsidRPr="00347F20">
        <w:rPr>
          <w:rFonts w:cs="Arial"/>
        </w:rPr>
        <w:t>AS — quando pareado com um testador de bateria via Bluetooth, o status da conexão é exibido como “Conectado”. Caso contrário, é exibido como “Desconectado”.</w:t>
      </w:r>
    </w:p>
    <w:p w14:paraId="3A978ED6" w14:textId="4360F1F4" w:rsidR="003B4D65" w:rsidRPr="00347F20" w:rsidRDefault="003B4D65" w:rsidP="003B4D65">
      <w:pPr>
        <w:pStyle w:val="aa"/>
        <w:numPr>
          <w:ilvl w:val="0"/>
          <w:numId w:val="236"/>
        </w:numPr>
        <w:spacing w:beforeLines="20" w:before="62" w:afterLines="20" w:after="62"/>
        <w:ind w:left="998" w:hanging="357"/>
        <w:rPr>
          <w:rFonts w:cs="Arial"/>
        </w:rPr>
      </w:pPr>
      <w:r w:rsidRPr="00347F20">
        <w:rPr>
          <w:rFonts w:cs="Arial"/>
        </w:rPr>
        <w:t xml:space="preserve">Atualização </w:t>
      </w:r>
      <w:r w:rsidR="007653B3" w:rsidRPr="00347F20">
        <w:rPr>
          <w:rFonts w:cs="Arial"/>
        </w:rPr>
        <w:t>VCI</w:t>
      </w:r>
      <w:r w:rsidRPr="00347F20">
        <w:rPr>
          <w:rFonts w:cs="Arial"/>
        </w:rPr>
        <w:t xml:space="preserve"> — conecta o </w:t>
      </w:r>
      <w:r w:rsidR="007653B3" w:rsidRPr="00347F20">
        <w:rPr>
          <w:rFonts w:cs="Arial"/>
        </w:rPr>
        <w:t>VCI</w:t>
      </w:r>
      <w:r w:rsidRPr="00347F20">
        <w:rPr>
          <w:rFonts w:cs="Arial"/>
        </w:rPr>
        <w:t xml:space="preserve">2 ao tablet de diagnóstico e atualiza o firmware do </w:t>
      </w:r>
      <w:r w:rsidR="007653B3" w:rsidRPr="00347F20">
        <w:rPr>
          <w:rFonts w:cs="Arial"/>
        </w:rPr>
        <w:t>VCI</w:t>
      </w:r>
      <w:r w:rsidRPr="00347F20">
        <w:rPr>
          <w:rFonts w:cs="Arial"/>
        </w:rPr>
        <w:t>2 por meio do tablet.</w:t>
      </w:r>
    </w:p>
    <w:p w14:paraId="634F6D6C" w14:textId="78AA6C8D" w:rsidR="003B4D65" w:rsidRPr="00347F20" w:rsidRDefault="003B4D65" w:rsidP="003B4D65">
      <w:pPr>
        <w:pStyle w:val="aa"/>
        <w:numPr>
          <w:ilvl w:val="0"/>
          <w:numId w:val="236"/>
        </w:numPr>
        <w:spacing w:beforeLines="20" w:before="62" w:afterLines="20" w:after="62"/>
        <w:ind w:left="998" w:hanging="357"/>
        <w:rPr>
          <w:rFonts w:cs="Arial"/>
        </w:rPr>
      </w:pPr>
      <w:r w:rsidRPr="00347F20">
        <w:rPr>
          <w:rFonts w:cs="Arial"/>
        </w:rPr>
        <w:t xml:space="preserve">Atualização </w:t>
      </w:r>
      <w:r w:rsidR="001851A2" w:rsidRPr="00347F20">
        <w:rPr>
          <w:rFonts w:cs="Arial"/>
        </w:rPr>
        <w:t>B</w:t>
      </w:r>
      <w:r w:rsidRPr="00347F20">
        <w:rPr>
          <w:rFonts w:cs="Arial"/>
        </w:rPr>
        <w:t>AS — conecta o testador de bateria ao tablet de diagnóstico e atualiza o firmware do testador de bateria por meio do tablet.</w:t>
      </w:r>
    </w:p>
    <w:p w14:paraId="7925C596" w14:textId="181606DE" w:rsidR="003B4D65" w:rsidRPr="00347F20" w:rsidRDefault="003B4D65" w:rsidP="003B4D65">
      <w:pPr>
        <w:pStyle w:val="aa"/>
        <w:numPr>
          <w:ilvl w:val="0"/>
          <w:numId w:val="235"/>
        </w:numPr>
        <w:spacing w:beforeLines="20" w:before="62" w:afterLines="20" w:after="62"/>
        <w:ind w:left="641" w:hanging="357"/>
        <w:rPr>
          <w:rFonts w:cs="Arial"/>
        </w:rPr>
      </w:pPr>
      <w:r w:rsidRPr="00347F20">
        <w:rPr>
          <w:rFonts w:cs="Arial"/>
          <w:b/>
        </w:rPr>
        <w:lastRenderedPageBreak/>
        <w:t>Configurações</w:t>
      </w:r>
      <w:r w:rsidR="00CE5B58" w:rsidRPr="00347F20">
        <w:rPr>
          <w:rFonts w:cs="Arial"/>
          <w:b/>
        </w:rPr>
        <w:t>:</w:t>
      </w:r>
      <w:r w:rsidRPr="00347F20">
        <w:rPr>
          <w:rFonts w:cs="Arial"/>
        </w:rPr>
        <w:t xml:space="preserve"> esta seção permite gerenciar o pareamento sem fio ou configurar a conexão de rede. Alterne o botão </w:t>
      </w:r>
      <w:r w:rsidRPr="00347F20">
        <w:rPr>
          <w:rFonts w:cs="Arial"/>
          <w:b/>
          <w:bCs/>
        </w:rPr>
        <w:t xml:space="preserve">ON/OFF </w:t>
      </w:r>
      <w:r w:rsidRPr="00347F20">
        <w:rPr>
          <w:rFonts w:cs="Arial"/>
        </w:rPr>
        <w:t xml:space="preserve">para </w:t>
      </w:r>
      <w:r w:rsidRPr="00347F20">
        <w:rPr>
          <w:rFonts w:cs="Arial"/>
          <w:b/>
          <w:bCs/>
        </w:rPr>
        <w:t>ON</w:t>
      </w:r>
      <w:r w:rsidR="008F5047" w:rsidRPr="00347F20">
        <w:rPr>
          <w:rFonts w:cs="Arial"/>
          <w:b/>
          <w:bCs/>
        </w:rPr>
        <w:t>.</w:t>
      </w:r>
      <w:r w:rsidRPr="00347F20">
        <w:rPr>
          <w:rFonts w:cs="Arial"/>
        </w:rPr>
        <w:t xml:space="preserve"> </w:t>
      </w:r>
      <w:bookmarkStart w:id="611" w:name="OLE_LINK58"/>
      <w:r w:rsidRPr="00347F20">
        <w:rPr>
          <w:rFonts w:cs="Arial"/>
        </w:rPr>
        <w:t>Os dispositivos disponíveis para pareamento serão exibidos</w:t>
      </w:r>
      <w:bookmarkEnd w:id="611"/>
      <w:r w:rsidR="008F5047" w:rsidRPr="00347F20">
        <w:rPr>
          <w:rFonts w:cs="Arial"/>
        </w:rPr>
        <w:t>.</w:t>
      </w:r>
      <w:r w:rsidRPr="00347F20">
        <w:rPr>
          <w:rFonts w:cs="Arial"/>
        </w:rPr>
        <w:t xml:space="preserve"> Toque no dispositivo desejado para iniciar o pareamento.</w:t>
      </w:r>
    </w:p>
    <w:p w14:paraId="391A0746" w14:textId="77777777" w:rsidR="003B4D65" w:rsidRPr="00347F20" w:rsidRDefault="003B4D65" w:rsidP="003B4D65">
      <w:pPr>
        <w:pStyle w:val="20"/>
        <w:spacing w:before="312" w:after="156"/>
        <w:rPr>
          <w:rFonts w:cs="Arial"/>
        </w:rPr>
      </w:pPr>
      <w:bookmarkStart w:id="612" w:name="_Wi-Fi_Connection"/>
      <w:bookmarkStart w:id="613" w:name="_Toc13599315"/>
      <w:bookmarkStart w:id="614" w:name="_Toc38114425"/>
      <w:bookmarkStart w:id="615" w:name="_Ref118312854"/>
      <w:bookmarkStart w:id="616" w:name="_Ref118312857"/>
      <w:bookmarkStart w:id="617" w:name="_GoBack"/>
      <w:bookmarkEnd w:id="612"/>
      <w:bookmarkEnd w:id="617"/>
      <w:r w:rsidRPr="00347F20">
        <w:rPr>
          <w:rFonts w:cs="Arial"/>
        </w:rPr>
        <w:t xml:space="preserve"> </w:t>
      </w:r>
      <w:bookmarkStart w:id="618" w:name="_Ref119312253"/>
      <w:bookmarkStart w:id="619" w:name="_Toc159436378"/>
      <w:bookmarkStart w:id="620" w:name="_Toc203665518"/>
      <w:r w:rsidRPr="00347F20">
        <w:rPr>
          <w:rFonts w:cs="Arial"/>
        </w:rPr>
        <w:t>Conexão Wi-Fi</w:t>
      </w:r>
      <w:bookmarkEnd w:id="613"/>
      <w:bookmarkEnd w:id="614"/>
      <w:bookmarkEnd w:id="615"/>
      <w:bookmarkEnd w:id="616"/>
      <w:bookmarkEnd w:id="618"/>
      <w:bookmarkEnd w:id="619"/>
      <w:bookmarkEnd w:id="620"/>
    </w:p>
    <w:p w14:paraId="3695E4F8" w14:textId="5F5FC50E" w:rsidR="003B4D65" w:rsidRPr="00347F20" w:rsidRDefault="003B4D65" w:rsidP="003B4D65">
      <w:pPr>
        <w:pStyle w:val="BodytextUserManual"/>
        <w:spacing w:before="156" w:after="156"/>
      </w:pPr>
      <w:r w:rsidRPr="00347F20">
        <w:rPr>
          <w:szCs w:val="18"/>
        </w:rPr>
        <w:t xml:space="preserve">A conexão Wi-Fi é uma função avançada para conexão rápida com o </w:t>
      </w:r>
      <w:r w:rsidR="007653B3" w:rsidRPr="00347F20">
        <w:rPr>
          <w:szCs w:val="18"/>
        </w:rPr>
        <w:t>VCI</w:t>
      </w:r>
      <w:r w:rsidRPr="00347F20">
        <w:rPr>
          <w:szCs w:val="18"/>
        </w:rPr>
        <w:t xml:space="preserve">2. Como a conexão Wi-Fi suporta 5G, o tablet MaxiSys </w:t>
      </w:r>
      <w:r w:rsidRPr="00347F20">
        <w:rPr>
          <w:rFonts w:eastAsia="ArialMT"/>
          <w:szCs w:val="18"/>
        </w:rPr>
        <w:t xml:space="preserve">e </w:t>
      </w:r>
      <w:r w:rsidRPr="00347F20">
        <w:t xml:space="preserve">o </w:t>
      </w:r>
      <w:r w:rsidR="007653B3" w:rsidRPr="00347F20">
        <w:t>VCI</w:t>
      </w:r>
      <w:r w:rsidRPr="00347F20">
        <w:t xml:space="preserve">2 </w:t>
      </w:r>
      <w:r w:rsidRPr="00347F20">
        <w:rPr>
          <w:rFonts w:eastAsia="ArialMT"/>
          <w:szCs w:val="18"/>
        </w:rPr>
        <w:t>compartilham uma conexão mais rápida e</w:t>
      </w:r>
      <w:r w:rsidRPr="00347F20">
        <w:rPr>
          <w:szCs w:val="18"/>
        </w:rPr>
        <w:t xml:space="preserve"> </w:t>
      </w:r>
      <w:r w:rsidRPr="00347F20">
        <w:rPr>
          <w:rFonts w:eastAsia="ArialMT"/>
          <w:szCs w:val="18"/>
        </w:rPr>
        <w:t>conexão mais estável ao usar este método de comunicação</w:t>
      </w:r>
      <w:r w:rsidR="008F5047" w:rsidRPr="00347F20">
        <w:rPr>
          <w:rFonts w:eastAsia="ArialMT"/>
          <w:szCs w:val="18"/>
        </w:rPr>
        <w:t>.</w:t>
      </w:r>
    </w:p>
    <w:p w14:paraId="05F20A1E" w14:textId="3C7A06C0"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 xml:space="preserve">Para conectar o </w:t>
      </w:r>
      <w:r w:rsidR="007653B3" w:rsidRPr="00347F20">
        <w:rPr>
          <w:rFonts w:cs="Arial"/>
          <w:b/>
        </w:rPr>
        <w:t>VCI</w:t>
      </w:r>
      <w:r w:rsidRPr="00347F20">
        <w:rPr>
          <w:rFonts w:cs="Arial"/>
          <w:b/>
        </w:rPr>
        <w:t>2 ao tablet via Wi-Fi</w:t>
      </w:r>
    </w:p>
    <w:p w14:paraId="317AD640" w14:textId="77777777"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Ligue o tablet.</w:t>
      </w:r>
    </w:p>
    <w:p w14:paraId="507A1550" w14:textId="2FAF12D8"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 xml:space="preserve">Conecte a extremidade de 26 pinos do cabo principal ao conector de dados do veículo do </w:t>
      </w:r>
      <w:r w:rsidR="007653B3" w:rsidRPr="00347F20">
        <w:rPr>
          <w:rFonts w:cs="Arial"/>
        </w:rPr>
        <w:t>VCI</w:t>
      </w:r>
      <w:r w:rsidRPr="00347F20">
        <w:rPr>
          <w:rFonts w:cs="Arial"/>
        </w:rPr>
        <w:t>2.</w:t>
      </w:r>
    </w:p>
    <w:p w14:paraId="76908383" w14:textId="77777777"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Conecte a extremidade de 16 pinos do cabo principal ao conector de link de dados do veículo (DLC).</w:t>
      </w:r>
    </w:p>
    <w:p w14:paraId="2112368C" w14:textId="4D89F9E8"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 xml:space="preserve">Toque em </w:t>
      </w:r>
      <w:r w:rsidR="007653B3" w:rsidRPr="00347F20">
        <w:rPr>
          <w:rFonts w:cs="Arial"/>
          <w:b/>
        </w:rPr>
        <w:t>VCI</w:t>
      </w:r>
      <w:r w:rsidRPr="00347F20">
        <w:rPr>
          <w:rFonts w:cs="Arial"/>
          <w:b/>
        </w:rPr>
        <w:t xml:space="preserve"> Manager </w:t>
      </w:r>
      <w:r w:rsidRPr="00347F20">
        <w:rPr>
          <w:rFonts w:cs="Arial"/>
        </w:rPr>
        <w:t>no menu de tarefas MaxiSys do tablet.</w:t>
      </w:r>
    </w:p>
    <w:p w14:paraId="52C3595F" w14:textId="57DAC722" w:rsidR="003B4D65" w:rsidRPr="00347F20" w:rsidRDefault="00347F20" w:rsidP="003B4D65">
      <w:pPr>
        <w:pStyle w:val="aa"/>
        <w:numPr>
          <w:ilvl w:val="0"/>
          <w:numId w:val="238"/>
        </w:numPr>
        <w:spacing w:beforeLines="20" w:before="62" w:afterLines="20" w:after="62"/>
        <w:ind w:left="1015" w:hanging="357"/>
        <w:rPr>
          <w:rFonts w:cs="Arial"/>
        </w:rPr>
      </w:pPr>
      <w:r w:rsidRPr="00347F20">
        <w:rPr>
          <w:rFonts w:eastAsiaTheme="minorEastAsia" w:cs="Arial"/>
          <w:szCs w:val="18"/>
        </w:rPr>
        <w:t xml:space="preserve">Toque no </w:t>
      </w:r>
      <w:r w:rsidRPr="00347F20">
        <w:rPr>
          <w:rFonts w:eastAsiaTheme="minorEastAsia" w:cs="Arial"/>
          <w:b/>
          <w:szCs w:val="18"/>
        </w:rPr>
        <w:t>Wi-Fi</w:t>
      </w:r>
      <w:r w:rsidRPr="00347F20">
        <w:rPr>
          <w:rFonts w:eastAsiaTheme="minorEastAsia" w:cs="Arial"/>
          <w:szCs w:val="18"/>
        </w:rPr>
        <w:t xml:space="preserve"> opção na coluna da esquerda.</w:t>
      </w:r>
    </w:p>
    <w:p w14:paraId="2B487A6A" w14:textId="0403D4A4" w:rsidR="003B4D65" w:rsidRPr="00347F20" w:rsidRDefault="00347F20" w:rsidP="003B4D65">
      <w:pPr>
        <w:pStyle w:val="aa"/>
        <w:numPr>
          <w:ilvl w:val="0"/>
          <w:numId w:val="238"/>
        </w:numPr>
        <w:spacing w:beforeLines="20" w:before="62" w:afterLines="20" w:after="62"/>
        <w:ind w:left="1015" w:hanging="357"/>
        <w:rPr>
          <w:rFonts w:cs="Arial"/>
        </w:rPr>
      </w:pPr>
      <w:r w:rsidRPr="00347F20">
        <w:rPr>
          <w:rFonts w:eastAsia="Times New Roman" w:cs="Arial"/>
          <w:szCs w:val="18"/>
          <w:lang w:val="en-US"/>
        </w:rPr>
        <w:t xml:space="preserve">Coloque o botão </w:t>
      </w:r>
      <w:r w:rsidRPr="00347F20">
        <w:rPr>
          <w:rFonts w:eastAsia="Times New Roman" w:cs="Arial"/>
          <w:b/>
          <w:szCs w:val="18"/>
          <w:lang w:val="en-US"/>
        </w:rPr>
        <w:t xml:space="preserve">ON/OFF </w:t>
      </w:r>
      <w:r w:rsidRPr="00347F20">
        <w:rPr>
          <w:rFonts w:cs="Arial"/>
          <w:szCs w:val="18"/>
          <w:lang w:val="en-US"/>
        </w:rPr>
        <w:t xml:space="preserve">na posição </w:t>
      </w:r>
      <w:r w:rsidRPr="00347F20">
        <w:rPr>
          <w:rFonts w:cs="Arial"/>
          <w:b/>
          <w:szCs w:val="18"/>
          <w:lang w:val="en-US"/>
        </w:rPr>
        <w:t>ON.</w:t>
      </w:r>
      <w:r w:rsidRPr="00347F20">
        <w:rPr>
          <w:rFonts w:cs="Arial"/>
          <w:szCs w:val="18"/>
          <w:lang w:val="en-US"/>
        </w:rPr>
        <w:t xml:space="preserve"> Toque em </w:t>
      </w:r>
      <w:r w:rsidRPr="00347F20">
        <w:rPr>
          <w:rFonts w:cs="Arial"/>
          <w:b/>
          <w:szCs w:val="18"/>
          <w:lang w:val="en-US"/>
        </w:rPr>
        <w:t xml:space="preserve">Scan </w:t>
      </w:r>
      <w:r w:rsidRPr="00347F20">
        <w:rPr>
          <w:rFonts w:cs="Arial"/>
          <w:szCs w:val="18"/>
          <w:lang w:val="en-US"/>
        </w:rPr>
        <w:t>no canto superior direito. O dispositivo começará a procurar unidades disponíveis</w:t>
      </w:r>
      <w:r w:rsidR="003B4D65" w:rsidRPr="00347F20">
        <w:rPr>
          <w:rFonts w:cs="Arial"/>
        </w:rPr>
        <w:t>.</w:t>
      </w:r>
    </w:p>
    <w:p w14:paraId="168CF360" w14:textId="1514BA3E"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 xml:space="preserve">Dependendo do tipo de </w:t>
      </w:r>
      <w:r w:rsidR="007653B3" w:rsidRPr="00347F20">
        <w:rPr>
          <w:rFonts w:cs="Arial"/>
        </w:rPr>
        <w:t>VCI</w:t>
      </w:r>
      <w:r w:rsidRPr="00347F20">
        <w:rPr>
          <w:rFonts w:cs="Arial"/>
        </w:rPr>
        <w:t>2 utilizado, o nome do dispositivo pode ser exibido como "Maxi" seguido de um número de série. Selecione o dispositivo apropriado para conexão.</w:t>
      </w:r>
    </w:p>
    <w:p w14:paraId="38616C90" w14:textId="77777777"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Quando a conexão é estabelecida, o status da conexão é exibido como “Conectado”.</w:t>
      </w:r>
    </w:p>
    <w:p w14:paraId="0C8E9D1E" w14:textId="70AB8EE1"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 xml:space="preserve">O botão </w:t>
      </w:r>
      <w:r w:rsidR="007653B3" w:rsidRPr="00347F20">
        <w:rPr>
          <w:rFonts w:cs="Arial"/>
        </w:rPr>
        <w:t>VCI</w:t>
      </w:r>
      <w:r w:rsidRPr="00347F20">
        <w:rPr>
          <w:rFonts w:cs="Arial"/>
        </w:rPr>
        <w:t xml:space="preserve">2 na barra de navegação do sistema na parte inferior da tela exibe um ícone de Wi-Fi verde, indicando que o tablet está conectado ao </w:t>
      </w:r>
      <w:r w:rsidR="007653B3" w:rsidRPr="00347F20">
        <w:rPr>
          <w:rFonts w:cs="Arial"/>
        </w:rPr>
        <w:t>VCI</w:t>
      </w:r>
      <w:r w:rsidRPr="00347F20">
        <w:rPr>
          <w:rFonts w:cs="Arial"/>
        </w:rPr>
        <w:t>2.</w:t>
      </w:r>
    </w:p>
    <w:p w14:paraId="562E4257" w14:textId="77777777" w:rsidR="003B4D65" w:rsidRPr="00347F20" w:rsidRDefault="003B4D65" w:rsidP="003B4D65">
      <w:pPr>
        <w:pStyle w:val="aa"/>
        <w:numPr>
          <w:ilvl w:val="0"/>
          <w:numId w:val="238"/>
        </w:numPr>
        <w:spacing w:beforeLines="20" w:before="62" w:afterLines="20" w:after="62"/>
        <w:ind w:left="1015" w:hanging="357"/>
        <w:rPr>
          <w:rFonts w:cs="Arial"/>
        </w:rPr>
      </w:pPr>
      <w:r w:rsidRPr="00347F20">
        <w:rPr>
          <w:rFonts w:cs="Arial"/>
        </w:rPr>
        <w:t>Toque no dispositivo conectado novamente para desconectá-lo.</w:t>
      </w:r>
    </w:p>
    <w:p w14:paraId="47B3F785" w14:textId="77777777" w:rsidR="003B4D65" w:rsidRPr="00347F20" w:rsidRDefault="003B4D65" w:rsidP="003B4D65">
      <w:pPr>
        <w:pBdr>
          <w:top w:val="single" w:sz="6" w:space="1" w:color="auto"/>
          <w:bottom w:val="single" w:sz="6" w:space="1" w:color="auto"/>
        </w:pBdr>
        <w:spacing w:beforeLines="0" w:before="0" w:afterLines="0" w:after="0"/>
        <w:contextualSpacing/>
        <w:rPr>
          <w:rFonts w:cs="Arial"/>
          <w:b/>
        </w:rPr>
      </w:pPr>
      <w:r w:rsidRPr="00347F20">
        <w:rPr>
          <w:rFonts w:cs="Arial"/>
          <w:noProof/>
          <w:lang w:val="en-US"/>
        </w:rPr>
        <w:drawing>
          <wp:anchor distT="0" distB="0" distL="114300" distR="114300" simplePos="0" relativeHeight="252329984" behindDoc="0" locked="0" layoutInCell="1" allowOverlap="1" wp14:anchorId="7FD255C9" wp14:editId="4331EB6E">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2229BB2E" w14:textId="685D9376" w:rsidR="003B4D65" w:rsidRPr="00347F20" w:rsidRDefault="003B4D65" w:rsidP="001312BD">
      <w:pPr>
        <w:pBdr>
          <w:top w:val="single" w:sz="6" w:space="1" w:color="auto"/>
          <w:bottom w:val="single" w:sz="6" w:space="1" w:color="auto"/>
        </w:pBdr>
        <w:spacing w:beforeLines="0" w:before="0" w:afterLines="0" w:after="0"/>
        <w:contextualSpacing/>
        <w:rPr>
          <w:rFonts w:cs="Arial"/>
        </w:rPr>
      </w:pPr>
      <w:r w:rsidRPr="00347F20">
        <w:rPr>
          <w:rFonts w:eastAsia="Arial Unicode MS" w:cs="Arial"/>
          <w:szCs w:val="18"/>
        </w:rPr>
        <w:t>Para garantir uma conexão rápida, conecte-se em um ambiente de rede estável</w:t>
      </w:r>
      <w:r w:rsidR="008F5047" w:rsidRPr="00347F20">
        <w:rPr>
          <w:rFonts w:eastAsia="Arial Unicode MS" w:cs="Arial"/>
          <w:szCs w:val="18"/>
        </w:rPr>
        <w:t>.</w:t>
      </w:r>
      <w:bookmarkStart w:id="621" w:name="_Ref367870118"/>
      <w:bookmarkStart w:id="622" w:name="_Ref367870122"/>
      <w:bookmarkStart w:id="623" w:name="_Ref367870120"/>
      <w:bookmarkStart w:id="624" w:name="_Toc451525813"/>
      <w:bookmarkStart w:id="625" w:name="_Toc13599314"/>
      <w:bookmarkStart w:id="626" w:name="_Toc38114426"/>
      <w:bookmarkStart w:id="627" w:name="_Ref118312816"/>
      <w:bookmarkStart w:id="628" w:name="_Ref118312818"/>
      <w:bookmarkStart w:id="629" w:name="_Ref119312219"/>
      <w:bookmarkStart w:id="630" w:name="_Toc13599316"/>
    </w:p>
    <w:p w14:paraId="35FEA2FC" w14:textId="78E7BECC" w:rsidR="003B4D65" w:rsidRPr="00347F20" w:rsidRDefault="003B4D65" w:rsidP="003B4D65">
      <w:pPr>
        <w:pStyle w:val="20"/>
        <w:spacing w:before="312" w:after="156"/>
        <w:rPr>
          <w:rFonts w:cs="Arial"/>
        </w:rPr>
      </w:pPr>
      <w:r w:rsidRPr="00347F20">
        <w:rPr>
          <w:rFonts w:cs="Arial"/>
        </w:rPr>
        <w:t xml:space="preserve"> </w:t>
      </w:r>
      <w:bookmarkStart w:id="631" w:name="_Ref159233019"/>
      <w:bookmarkStart w:id="632" w:name="_Ref159233024"/>
      <w:bookmarkStart w:id="633" w:name="_Toc159436379"/>
      <w:bookmarkStart w:id="634" w:name="_Toc203665519"/>
      <w:r w:rsidRPr="00347F20">
        <w:rPr>
          <w:rFonts w:cs="Arial"/>
        </w:rPr>
        <w:t xml:space="preserve">Emparelhamento Bluetooth </w:t>
      </w:r>
      <w:r w:rsidR="007653B3" w:rsidRPr="00347F20">
        <w:rPr>
          <w:rFonts w:cs="Arial"/>
        </w:rPr>
        <w:t>VCI</w:t>
      </w:r>
      <w:bookmarkEnd w:id="621"/>
      <w:bookmarkEnd w:id="622"/>
      <w:bookmarkEnd w:id="623"/>
      <w:bookmarkEnd w:id="624"/>
      <w:bookmarkEnd w:id="625"/>
      <w:bookmarkEnd w:id="626"/>
      <w:bookmarkEnd w:id="627"/>
      <w:bookmarkEnd w:id="628"/>
      <w:bookmarkEnd w:id="629"/>
      <w:bookmarkEnd w:id="631"/>
      <w:bookmarkEnd w:id="632"/>
      <w:bookmarkEnd w:id="633"/>
      <w:bookmarkEnd w:id="634"/>
    </w:p>
    <w:p w14:paraId="04BF7E22" w14:textId="3806FB75" w:rsidR="003B4D65" w:rsidRPr="00347F20" w:rsidRDefault="003B4D65" w:rsidP="003B4D65">
      <w:pPr>
        <w:pStyle w:val="BodytextUserManual"/>
        <w:spacing w:before="156" w:after="156"/>
      </w:pPr>
      <w:r w:rsidRPr="00347F20">
        <w:rPr>
          <w:rFonts w:eastAsia="Arial Unicode MS"/>
          <w:szCs w:val="18"/>
        </w:rPr>
        <w:t>O pareamento Bluetooth é a maneira básica de conexão sem fio</w:t>
      </w:r>
      <w:r w:rsidR="008F5047" w:rsidRPr="00347F20">
        <w:rPr>
          <w:rFonts w:eastAsia="Arial Unicode MS"/>
          <w:szCs w:val="18"/>
        </w:rPr>
        <w:t>.</w:t>
      </w:r>
      <w:r w:rsidRPr="00347F20">
        <w:t xml:space="preserve"> O </w:t>
      </w:r>
      <w:r w:rsidR="007653B3" w:rsidRPr="00347F20">
        <w:t>VCI</w:t>
      </w:r>
      <w:r w:rsidRPr="00347F20">
        <w:t>2 precisa estar conectado a um veículo ou a uma fonte de energia disponível para ser ligado durante o procedimento de sincronização. Certifique-se de que o tablet esteja com a bateria carregada ou conectado a uma fonte de alimentação CA/CC.</w:t>
      </w:r>
    </w:p>
    <w:p w14:paraId="415696FF" w14:textId="5F1E09CC"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 xml:space="preserve">Para emparelhar o </w:t>
      </w:r>
      <w:r w:rsidR="007653B3" w:rsidRPr="00347F20">
        <w:rPr>
          <w:rFonts w:cs="Arial"/>
          <w:b/>
        </w:rPr>
        <w:t>VCI</w:t>
      </w:r>
      <w:r w:rsidRPr="00347F20">
        <w:rPr>
          <w:rFonts w:cs="Arial"/>
          <w:b/>
        </w:rPr>
        <w:t>2 com o tablet</w:t>
      </w:r>
    </w:p>
    <w:p w14:paraId="31EB9AC4" w14:textId="77777777" w:rsidR="003B4D65" w:rsidRPr="00347F20" w:rsidRDefault="003B4D65" w:rsidP="003B4D65">
      <w:pPr>
        <w:pStyle w:val="aa"/>
        <w:numPr>
          <w:ilvl w:val="0"/>
          <w:numId w:val="237"/>
        </w:numPr>
        <w:spacing w:beforeLines="20" w:before="62" w:afterLines="20" w:after="62"/>
        <w:ind w:left="998" w:hanging="357"/>
        <w:rPr>
          <w:rFonts w:cs="Arial"/>
        </w:rPr>
      </w:pPr>
      <w:r w:rsidRPr="00347F20">
        <w:rPr>
          <w:rFonts w:cs="Arial"/>
        </w:rPr>
        <w:lastRenderedPageBreak/>
        <w:t>Ligue o tablet.</w:t>
      </w:r>
    </w:p>
    <w:p w14:paraId="369D1AC9" w14:textId="013807BE" w:rsidR="003B4D65" w:rsidRPr="00347F20" w:rsidRDefault="003B4D65" w:rsidP="003B4D65">
      <w:pPr>
        <w:pStyle w:val="aa"/>
        <w:numPr>
          <w:ilvl w:val="0"/>
          <w:numId w:val="237"/>
        </w:numPr>
        <w:spacing w:beforeLines="20" w:before="62" w:afterLines="20" w:after="62"/>
        <w:ind w:left="998" w:hanging="357"/>
        <w:rPr>
          <w:rFonts w:cs="Arial"/>
        </w:rPr>
      </w:pPr>
      <w:bookmarkStart w:id="635" w:name="OLE_LINK11"/>
      <w:bookmarkStart w:id="636" w:name="OLE_LINK12"/>
      <w:r w:rsidRPr="00347F20">
        <w:rPr>
          <w:rFonts w:cs="Arial"/>
        </w:rPr>
        <w:t xml:space="preserve">Conecte a extremidade de 26 pinos do cabo principal ao conector de dados do veículo do </w:t>
      </w:r>
      <w:r w:rsidR="007653B3" w:rsidRPr="00347F20">
        <w:rPr>
          <w:rFonts w:cs="Arial"/>
        </w:rPr>
        <w:t>VCI</w:t>
      </w:r>
      <w:r w:rsidRPr="00347F20">
        <w:rPr>
          <w:rFonts w:cs="Arial"/>
        </w:rPr>
        <w:t xml:space="preserve"> 2</w:t>
      </w:r>
      <w:bookmarkEnd w:id="635"/>
      <w:bookmarkEnd w:id="636"/>
      <w:r w:rsidR="008F5047" w:rsidRPr="00347F20">
        <w:rPr>
          <w:rFonts w:cs="Arial"/>
        </w:rPr>
        <w:t>.</w:t>
      </w:r>
    </w:p>
    <w:p w14:paraId="441952BB" w14:textId="77777777" w:rsidR="003B4D65" w:rsidRPr="00347F20" w:rsidRDefault="003B4D65" w:rsidP="003B4D65">
      <w:pPr>
        <w:pStyle w:val="aa"/>
        <w:numPr>
          <w:ilvl w:val="0"/>
          <w:numId w:val="237"/>
        </w:numPr>
        <w:spacing w:beforeLines="20" w:before="62" w:afterLines="20" w:after="62"/>
        <w:ind w:left="998" w:hanging="357"/>
        <w:rPr>
          <w:rFonts w:cs="Arial"/>
        </w:rPr>
      </w:pPr>
      <w:r w:rsidRPr="00347F20">
        <w:rPr>
          <w:rFonts w:cs="Arial"/>
        </w:rPr>
        <w:t>Conecte a extremidade de 16 pinos do cabo principal ao conector de link de dados do veículo (DLC).</w:t>
      </w:r>
    </w:p>
    <w:p w14:paraId="1A87B53D" w14:textId="20414120" w:rsidR="003B4D65" w:rsidRPr="00347F20" w:rsidRDefault="003B4D65" w:rsidP="003B4D65">
      <w:pPr>
        <w:pStyle w:val="aa"/>
        <w:numPr>
          <w:ilvl w:val="0"/>
          <w:numId w:val="237"/>
        </w:numPr>
        <w:spacing w:beforeLines="20" w:before="62" w:afterLines="20" w:after="62"/>
        <w:ind w:left="998" w:hanging="357"/>
        <w:rPr>
          <w:rFonts w:cs="Arial"/>
        </w:rPr>
      </w:pPr>
      <w:r w:rsidRPr="00347F20">
        <w:rPr>
          <w:rFonts w:cs="Arial"/>
        </w:rPr>
        <w:t xml:space="preserve">Toque em </w:t>
      </w:r>
      <w:r w:rsidR="00FC0BEE" w:rsidRPr="00347F20">
        <w:rPr>
          <w:rFonts w:cs="Arial"/>
          <w:b/>
        </w:rPr>
        <w:t xml:space="preserve">Gestão </w:t>
      </w:r>
      <w:r w:rsidR="007653B3" w:rsidRPr="00347F20">
        <w:rPr>
          <w:rFonts w:cs="Arial"/>
          <w:b/>
        </w:rPr>
        <w:t>VCI</w:t>
      </w:r>
      <w:r w:rsidRPr="00347F20">
        <w:rPr>
          <w:rFonts w:cs="Arial"/>
          <w:b/>
        </w:rPr>
        <w:t xml:space="preserve"> </w:t>
      </w:r>
      <w:r w:rsidRPr="00347F20">
        <w:rPr>
          <w:rFonts w:cs="Arial"/>
        </w:rPr>
        <w:t>no menu de tarefas MaxiSys do tablet.</w:t>
      </w:r>
    </w:p>
    <w:p w14:paraId="6340AED0" w14:textId="37738DB6" w:rsidR="003B4D65" w:rsidRPr="00347F20" w:rsidRDefault="00347F20" w:rsidP="003B4D65">
      <w:pPr>
        <w:pStyle w:val="aa"/>
        <w:numPr>
          <w:ilvl w:val="0"/>
          <w:numId w:val="237"/>
        </w:numPr>
        <w:spacing w:beforeLines="20" w:before="62" w:afterLines="20" w:after="62"/>
        <w:ind w:left="998" w:hanging="357"/>
        <w:rPr>
          <w:rFonts w:cs="Arial"/>
        </w:rPr>
      </w:pPr>
      <w:r w:rsidRPr="00347F20">
        <w:rPr>
          <w:rFonts w:eastAsiaTheme="minorEastAsia" w:cs="Arial"/>
          <w:szCs w:val="18"/>
        </w:rPr>
        <w:t xml:space="preserve">Toque na opção </w:t>
      </w:r>
      <w:r w:rsidRPr="00347F20">
        <w:rPr>
          <w:rFonts w:eastAsiaTheme="minorEastAsia" w:cs="Arial"/>
          <w:b/>
          <w:bCs/>
          <w:szCs w:val="18"/>
        </w:rPr>
        <w:t xml:space="preserve">VCI BT </w:t>
      </w:r>
      <w:r w:rsidRPr="00347F20">
        <w:rPr>
          <w:rFonts w:eastAsiaTheme="minorEastAsia" w:cs="Arial"/>
          <w:szCs w:val="18"/>
        </w:rPr>
        <w:t>na coluna da esquerda.</w:t>
      </w:r>
    </w:p>
    <w:p w14:paraId="437F509B" w14:textId="4B6DF165" w:rsidR="003B4D65" w:rsidRPr="00347F20" w:rsidRDefault="00347F20" w:rsidP="003B4D65">
      <w:pPr>
        <w:pStyle w:val="aa"/>
        <w:numPr>
          <w:ilvl w:val="0"/>
          <w:numId w:val="237"/>
        </w:numPr>
        <w:spacing w:beforeLines="20" w:before="62" w:afterLines="20" w:after="62"/>
        <w:ind w:left="998" w:hanging="357"/>
        <w:rPr>
          <w:rFonts w:cs="Arial"/>
        </w:rPr>
      </w:pPr>
      <w:bookmarkStart w:id="637" w:name="OLE_LINK34"/>
      <w:r w:rsidRPr="00347F20">
        <w:rPr>
          <w:rFonts w:eastAsia="Times New Roman" w:cs="Arial"/>
          <w:szCs w:val="18"/>
          <w:lang w:val="en-US"/>
        </w:rPr>
        <w:t xml:space="preserve">Alterne o botão </w:t>
      </w:r>
      <w:r w:rsidRPr="00347F20">
        <w:rPr>
          <w:rFonts w:eastAsia="Times New Roman" w:cs="Arial"/>
          <w:b/>
          <w:szCs w:val="18"/>
          <w:lang w:val="en-US"/>
        </w:rPr>
        <w:t xml:space="preserve">ON/OFF </w:t>
      </w:r>
      <w:r w:rsidRPr="00347F20">
        <w:rPr>
          <w:rFonts w:cs="Arial"/>
          <w:szCs w:val="18"/>
          <w:lang w:val="en-US"/>
        </w:rPr>
        <w:t xml:space="preserve">para </w:t>
      </w:r>
      <w:r w:rsidRPr="00347F20">
        <w:rPr>
          <w:rFonts w:cs="Arial"/>
          <w:b/>
          <w:szCs w:val="18"/>
          <w:lang w:val="en-US"/>
        </w:rPr>
        <w:t>ON</w:t>
      </w:r>
      <w:bookmarkEnd w:id="637"/>
      <w:r w:rsidRPr="00347F20">
        <w:rPr>
          <w:rFonts w:cs="Arial"/>
          <w:b/>
          <w:szCs w:val="18"/>
          <w:lang w:val="en-US"/>
        </w:rPr>
        <w:t>.</w:t>
      </w:r>
      <w:r w:rsidRPr="00347F20">
        <w:rPr>
          <w:rFonts w:cs="Arial"/>
          <w:szCs w:val="18"/>
          <w:lang w:val="en-US"/>
        </w:rPr>
        <w:t xml:space="preserve"> Toque em </w:t>
      </w:r>
      <w:r w:rsidRPr="00347F20">
        <w:rPr>
          <w:rFonts w:cs="Arial"/>
          <w:b/>
          <w:szCs w:val="18"/>
          <w:lang w:val="en-US"/>
        </w:rPr>
        <w:t xml:space="preserve">Scan </w:t>
      </w:r>
      <w:r w:rsidRPr="00347F20">
        <w:rPr>
          <w:rFonts w:cs="Arial"/>
          <w:szCs w:val="18"/>
          <w:lang w:val="en-US"/>
        </w:rPr>
        <w:t>no canto superior direito. O dispositivo começará a procurar unidades de pareamento disponíveis.</w:t>
      </w:r>
    </w:p>
    <w:p w14:paraId="06442B7F" w14:textId="3B8CD6D3" w:rsidR="003B4D65" w:rsidRPr="00347F20" w:rsidRDefault="003B4D65" w:rsidP="003B4D65">
      <w:pPr>
        <w:pStyle w:val="aa"/>
        <w:numPr>
          <w:ilvl w:val="0"/>
          <w:numId w:val="237"/>
        </w:numPr>
        <w:spacing w:beforeLines="20" w:before="62" w:afterLines="20" w:after="62"/>
        <w:ind w:left="998" w:hanging="357"/>
        <w:rPr>
          <w:rFonts w:cs="Arial"/>
        </w:rPr>
      </w:pPr>
      <w:r w:rsidRPr="00347F20">
        <w:rPr>
          <w:rFonts w:cs="Arial"/>
        </w:rPr>
        <w:t xml:space="preserve">Dependendo do tipo de </w:t>
      </w:r>
      <w:r w:rsidR="007653B3" w:rsidRPr="00347F20">
        <w:rPr>
          <w:rFonts w:cs="Arial"/>
        </w:rPr>
        <w:t>VCI</w:t>
      </w:r>
      <w:r w:rsidRPr="00347F20">
        <w:rPr>
          <w:rFonts w:cs="Arial"/>
        </w:rPr>
        <w:t>2 utilizado, o nome do dispositivo pode ser exibido como "Maxi" seguido de um número de série. Selecione o dispositivo apropriado para o pareamento.</w:t>
      </w:r>
    </w:p>
    <w:p w14:paraId="00454ACF" w14:textId="77777777" w:rsidR="003B4D65" w:rsidRPr="00347F20" w:rsidRDefault="003B4D65" w:rsidP="003B4D65">
      <w:pPr>
        <w:pStyle w:val="aa"/>
        <w:numPr>
          <w:ilvl w:val="0"/>
          <w:numId w:val="237"/>
        </w:numPr>
        <w:spacing w:beforeLines="20" w:before="62" w:afterLines="20" w:after="62"/>
        <w:ind w:left="998" w:hanging="357"/>
        <w:rPr>
          <w:rFonts w:cs="Arial"/>
        </w:rPr>
      </w:pPr>
      <w:r w:rsidRPr="00347F20">
        <w:rPr>
          <w:rFonts w:cs="Arial"/>
        </w:rPr>
        <w:t>Quando pareado com sucesso, o status da conexão é exibido como “Conectado”.</w:t>
      </w:r>
    </w:p>
    <w:p w14:paraId="7D5385FE" w14:textId="160EB74F" w:rsidR="003B4D65" w:rsidRPr="00347F20" w:rsidRDefault="003B4D65" w:rsidP="003B4D65">
      <w:pPr>
        <w:pStyle w:val="aa"/>
        <w:numPr>
          <w:ilvl w:val="0"/>
          <w:numId w:val="237"/>
        </w:numPr>
        <w:spacing w:beforeLines="20" w:before="62" w:afterLines="20" w:after="62"/>
        <w:ind w:left="998" w:hanging="357"/>
        <w:rPr>
          <w:rFonts w:cs="Arial"/>
        </w:rPr>
      </w:pPr>
      <w:r w:rsidRPr="00347F20">
        <w:rPr>
          <w:rFonts w:cs="Arial"/>
        </w:rPr>
        <w:t xml:space="preserve">Aguarde alguns segundos e o botão </w:t>
      </w:r>
      <w:r w:rsidR="007653B3" w:rsidRPr="00347F20">
        <w:rPr>
          <w:rFonts w:cs="Arial"/>
        </w:rPr>
        <w:t>VCI</w:t>
      </w:r>
      <w:r w:rsidRPr="00347F20">
        <w:rPr>
          <w:rFonts w:cs="Arial"/>
        </w:rPr>
        <w:t xml:space="preserve">2 na barra de navegação do sistema na parte inferior da tela exibirá um ícone BT verde, indicando que o tablet está conectado ao </w:t>
      </w:r>
      <w:r w:rsidR="007653B3" w:rsidRPr="00347F20">
        <w:rPr>
          <w:rFonts w:cs="Arial"/>
        </w:rPr>
        <w:t>VCI</w:t>
      </w:r>
      <w:r w:rsidRPr="00347F20">
        <w:rPr>
          <w:rFonts w:cs="Arial"/>
        </w:rPr>
        <w:t>2.</w:t>
      </w:r>
    </w:p>
    <w:p w14:paraId="08485438" w14:textId="77777777" w:rsidR="003B4D65" w:rsidRPr="00347F20" w:rsidRDefault="003B4D65" w:rsidP="003B4D65">
      <w:pPr>
        <w:pStyle w:val="aa"/>
        <w:numPr>
          <w:ilvl w:val="0"/>
          <w:numId w:val="237"/>
        </w:numPr>
        <w:spacing w:beforeLines="20" w:before="62" w:afterLines="20" w:after="62"/>
        <w:ind w:left="998" w:hanging="357"/>
        <w:rPr>
          <w:rFonts w:cs="Arial"/>
        </w:rPr>
      </w:pPr>
      <w:r w:rsidRPr="00347F20">
        <w:rPr>
          <w:rFonts w:cs="Arial"/>
        </w:rPr>
        <w:t>Toque no dispositivo conectado novamente para desconectá-lo.</w:t>
      </w:r>
    </w:p>
    <w:p w14:paraId="59D39C45" w14:textId="77777777" w:rsidR="003B4D65" w:rsidRPr="00347F20" w:rsidRDefault="003B4D65" w:rsidP="003B4D65">
      <w:pPr>
        <w:pBdr>
          <w:top w:val="single" w:sz="6" w:space="1" w:color="auto"/>
          <w:bottom w:val="single" w:sz="6" w:space="1" w:color="auto"/>
        </w:pBdr>
        <w:spacing w:beforeLines="0" w:before="0" w:afterLines="0" w:after="0"/>
        <w:rPr>
          <w:rFonts w:cs="Arial"/>
          <w:b/>
        </w:rPr>
      </w:pPr>
      <w:r w:rsidRPr="00347F20">
        <w:rPr>
          <w:rFonts w:cs="Arial"/>
          <w:b/>
          <w:noProof/>
          <w:lang w:val="en-US"/>
        </w:rPr>
        <w:drawing>
          <wp:anchor distT="0" distB="0" distL="114300" distR="114300" simplePos="0" relativeHeight="252328960" behindDoc="0" locked="0" layoutInCell="1" allowOverlap="1" wp14:anchorId="6D21BBD7" wp14:editId="423021FD">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52BFD12C" w14:textId="52165F02" w:rsidR="003B4D65" w:rsidRPr="00347F20" w:rsidRDefault="003B4D65" w:rsidP="001312BD">
      <w:pPr>
        <w:pBdr>
          <w:top w:val="single" w:sz="6" w:space="1" w:color="auto"/>
          <w:bottom w:val="single" w:sz="6" w:space="1" w:color="auto"/>
        </w:pBdr>
        <w:spacing w:beforeLines="0" w:before="0" w:afterLines="0" w:after="0"/>
        <w:rPr>
          <w:rFonts w:cs="Arial"/>
        </w:rPr>
      </w:pPr>
      <w:r w:rsidRPr="00347F20">
        <w:rPr>
          <w:rFonts w:cs="Arial"/>
          <w:szCs w:val="18"/>
        </w:rPr>
        <w:t xml:space="preserve">Um dispositivo </w:t>
      </w:r>
      <w:r w:rsidR="007653B3" w:rsidRPr="00347F20">
        <w:rPr>
          <w:rFonts w:cs="Arial"/>
          <w:szCs w:val="18"/>
        </w:rPr>
        <w:t>VCI</w:t>
      </w:r>
      <w:r w:rsidRPr="00347F20">
        <w:rPr>
          <w:rFonts w:cs="Arial"/>
          <w:szCs w:val="18"/>
        </w:rPr>
        <w:t xml:space="preserve">2 pode ser pareado com apenas um tablet </w:t>
      </w:r>
      <w:r w:rsidRPr="00347F20">
        <w:rPr>
          <w:rFonts w:eastAsia="ArialMT" w:cs="Arial"/>
          <w:szCs w:val="18"/>
        </w:rPr>
        <w:t xml:space="preserve">por </w:t>
      </w:r>
      <w:r w:rsidRPr="00347F20">
        <w:rPr>
          <w:rFonts w:cs="Arial"/>
          <w:szCs w:val="18"/>
        </w:rPr>
        <w:t>vez e, uma vez pareado, o dispositivo não poderá ser descoberto por nenhuma outra unidade</w:t>
      </w:r>
      <w:r w:rsidR="008F5047" w:rsidRPr="00347F20">
        <w:rPr>
          <w:rFonts w:cs="Arial"/>
          <w:szCs w:val="18"/>
        </w:rPr>
        <w:t>.</w:t>
      </w:r>
      <w:bookmarkStart w:id="638" w:name="_Toc109724495"/>
      <w:bookmarkEnd w:id="630"/>
    </w:p>
    <w:p w14:paraId="23C85649" w14:textId="77777777" w:rsidR="003B4D65" w:rsidRPr="00347F20" w:rsidRDefault="003B4D65" w:rsidP="003B4D65">
      <w:pPr>
        <w:pStyle w:val="20"/>
        <w:spacing w:before="312" w:after="156"/>
        <w:rPr>
          <w:rFonts w:cs="Arial"/>
        </w:rPr>
      </w:pPr>
      <w:r w:rsidRPr="00347F20">
        <w:rPr>
          <w:rFonts w:cs="Arial"/>
        </w:rPr>
        <w:t xml:space="preserve"> </w:t>
      </w:r>
      <w:bookmarkStart w:id="639" w:name="_Toc159436380"/>
      <w:bookmarkStart w:id="640" w:name="_Toc203665520"/>
      <w:r w:rsidRPr="00347F20">
        <w:rPr>
          <w:rFonts w:cs="Arial"/>
        </w:rPr>
        <w:t>Emparelhamento Bluetooth BAS</w:t>
      </w:r>
      <w:bookmarkEnd w:id="638"/>
      <w:bookmarkEnd w:id="639"/>
      <w:bookmarkEnd w:id="640"/>
    </w:p>
    <w:p w14:paraId="57A2E511" w14:textId="77777777" w:rsidR="003B4D65" w:rsidRPr="00347F20" w:rsidRDefault="003B4D65" w:rsidP="003B4D65">
      <w:pPr>
        <w:spacing w:before="156" w:after="156"/>
        <w:rPr>
          <w:rFonts w:cs="Arial"/>
        </w:rPr>
      </w:pPr>
      <w:r w:rsidRPr="00347F20">
        <w:rPr>
          <w:rFonts w:eastAsiaTheme="minorEastAsia" w:cs="Arial"/>
        </w:rPr>
        <w:t xml:space="preserve">O testador de bateria BT506 pode ser conectado ao tablet via Bluetooth. </w:t>
      </w:r>
      <w:r w:rsidRPr="00347F20">
        <w:rPr>
          <w:rFonts w:cs="Arial"/>
        </w:rPr>
        <w:t>Certifique-se de que o testador de bateria BT506 esteja com carga suficiente ou conectado a uma fonte de alimentação externa antes do uso.</w:t>
      </w:r>
    </w:p>
    <w:p w14:paraId="1F3AA002"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emparelhar o testador de bateria com o tablet</w:t>
      </w:r>
    </w:p>
    <w:p w14:paraId="2719369C" w14:textId="77777777" w:rsidR="003B4D65" w:rsidRPr="00347F20" w:rsidRDefault="003B4D65" w:rsidP="003B4D65">
      <w:pPr>
        <w:pStyle w:val="aa"/>
        <w:numPr>
          <w:ilvl w:val="0"/>
          <w:numId w:val="106"/>
        </w:numPr>
        <w:adjustRightInd w:val="0"/>
        <w:snapToGrid w:val="0"/>
        <w:spacing w:beforeLines="20" w:before="62" w:afterLines="20" w:after="62"/>
        <w:ind w:left="998" w:hanging="357"/>
        <w:rPr>
          <w:rFonts w:cs="Arial"/>
        </w:rPr>
      </w:pPr>
      <w:r w:rsidRPr="00347F20">
        <w:rPr>
          <w:rFonts w:cs="Arial"/>
        </w:rPr>
        <w:t>Ligue o tablet e o testador de bateria.</w:t>
      </w:r>
    </w:p>
    <w:p w14:paraId="0D50B5E6" w14:textId="06ADB527" w:rsidR="003B4D65" w:rsidRPr="00347F20" w:rsidRDefault="003B4D65" w:rsidP="003B4D65">
      <w:pPr>
        <w:pStyle w:val="aa"/>
        <w:numPr>
          <w:ilvl w:val="0"/>
          <w:numId w:val="106"/>
        </w:numPr>
        <w:adjustRightInd w:val="0"/>
        <w:snapToGrid w:val="0"/>
        <w:spacing w:beforeLines="20" w:before="62" w:afterLines="20" w:after="62"/>
        <w:ind w:left="998" w:hanging="357"/>
        <w:rPr>
          <w:rFonts w:cs="Arial"/>
        </w:rPr>
      </w:pPr>
      <w:r w:rsidRPr="00347F20">
        <w:rPr>
          <w:rFonts w:cs="Arial"/>
        </w:rPr>
        <w:t xml:space="preserve">Toque em </w:t>
      </w:r>
      <w:r w:rsidR="00FC0BEE" w:rsidRPr="00347F20">
        <w:rPr>
          <w:rFonts w:cs="Arial"/>
          <w:b/>
        </w:rPr>
        <w:t xml:space="preserve">Gestão </w:t>
      </w:r>
      <w:r w:rsidR="007653B3" w:rsidRPr="00347F20">
        <w:rPr>
          <w:rFonts w:cs="Arial"/>
          <w:b/>
        </w:rPr>
        <w:t>VCI</w:t>
      </w:r>
      <w:r w:rsidRPr="00347F20">
        <w:rPr>
          <w:rFonts w:cs="Arial"/>
          <w:b/>
        </w:rPr>
        <w:t xml:space="preserve"> </w:t>
      </w:r>
      <w:r w:rsidRPr="00347F20">
        <w:rPr>
          <w:rFonts w:cs="Arial"/>
        </w:rPr>
        <w:t>no menu de tarefas MaxiSys do tablet.</w:t>
      </w:r>
    </w:p>
    <w:p w14:paraId="6C5EE702" w14:textId="3E91DB1B" w:rsidR="003B4D65" w:rsidRPr="00347F20" w:rsidRDefault="00347F20" w:rsidP="003B4D65">
      <w:pPr>
        <w:pStyle w:val="aa"/>
        <w:numPr>
          <w:ilvl w:val="0"/>
          <w:numId w:val="106"/>
        </w:numPr>
        <w:adjustRightInd w:val="0"/>
        <w:snapToGrid w:val="0"/>
        <w:spacing w:beforeLines="20" w:before="62" w:afterLines="20" w:after="62"/>
        <w:ind w:left="998" w:hanging="357"/>
        <w:rPr>
          <w:rFonts w:cs="Arial"/>
        </w:rPr>
      </w:pPr>
      <w:r w:rsidRPr="00347F20">
        <w:rPr>
          <w:rFonts w:eastAsiaTheme="minorEastAsia" w:cs="Arial"/>
          <w:szCs w:val="18"/>
        </w:rPr>
        <w:t xml:space="preserve">Toque no </w:t>
      </w:r>
      <w:r w:rsidRPr="00347F20">
        <w:rPr>
          <w:rFonts w:eastAsiaTheme="minorEastAsia" w:cs="Arial"/>
          <w:b/>
          <w:szCs w:val="18"/>
        </w:rPr>
        <w:t>BAS BT</w:t>
      </w:r>
      <w:r w:rsidRPr="00347F20">
        <w:rPr>
          <w:rFonts w:eastAsiaTheme="minorEastAsia" w:cs="Arial"/>
          <w:szCs w:val="18"/>
        </w:rPr>
        <w:t xml:space="preserve"> opção na coluna da esquerda.</w:t>
      </w:r>
    </w:p>
    <w:p w14:paraId="0FD1293F" w14:textId="244E60BC" w:rsidR="003B4D65" w:rsidRPr="00347F20" w:rsidRDefault="00347F20" w:rsidP="003B4D65">
      <w:pPr>
        <w:pStyle w:val="aa"/>
        <w:numPr>
          <w:ilvl w:val="0"/>
          <w:numId w:val="106"/>
        </w:numPr>
        <w:adjustRightInd w:val="0"/>
        <w:snapToGrid w:val="0"/>
        <w:spacing w:beforeLines="20" w:before="62" w:afterLines="20" w:after="62"/>
        <w:ind w:left="998" w:hanging="357"/>
        <w:rPr>
          <w:rFonts w:cs="Arial"/>
        </w:rPr>
      </w:pPr>
      <w:r w:rsidRPr="00347F20">
        <w:rPr>
          <w:rFonts w:eastAsia="Times New Roman" w:cs="Arial"/>
          <w:szCs w:val="18"/>
          <w:lang w:val="en-US"/>
        </w:rPr>
        <w:t xml:space="preserve">Alterne o botão </w:t>
      </w:r>
      <w:r w:rsidRPr="00347F20">
        <w:rPr>
          <w:rFonts w:eastAsia="Times New Roman" w:cs="Arial"/>
          <w:b/>
          <w:szCs w:val="18"/>
          <w:lang w:val="en-US"/>
        </w:rPr>
        <w:t xml:space="preserve">ON/OFF </w:t>
      </w:r>
      <w:r w:rsidRPr="00347F20">
        <w:rPr>
          <w:rFonts w:cs="Arial"/>
          <w:szCs w:val="18"/>
          <w:lang w:val="en-US"/>
        </w:rPr>
        <w:t xml:space="preserve">para </w:t>
      </w:r>
      <w:r w:rsidRPr="00347F20">
        <w:rPr>
          <w:rFonts w:cs="Arial"/>
          <w:b/>
          <w:szCs w:val="18"/>
          <w:lang w:val="en-US"/>
        </w:rPr>
        <w:t>ON.</w:t>
      </w:r>
      <w:r w:rsidRPr="00347F20">
        <w:rPr>
          <w:rFonts w:cs="Arial"/>
          <w:szCs w:val="18"/>
          <w:lang w:val="en-US"/>
        </w:rPr>
        <w:t xml:space="preserve"> Toque em </w:t>
      </w:r>
      <w:r w:rsidRPr="00347F20">
        <w:rPr>
          <w:rFonts w:cs="Arial"/>
          <w:b/>
          <w:szCs w:val="18"/>
          <w:lang w:val="en-US"/>
        </w:rPr>
        <w:t xml:space="preserve">Scan </w:t>
      </w:r>
      <w:r w:rsidRPr="00347F20">
        <w:rPr>
          <w:rFonts w:cs="Arial"/>
          <w:szCs w:val="18"/>
          <w:lang w:val="en-US"/>
        </w:rPr>
        <w:t>no canto superior direito da tela. O dispositivo começará a procurar unidades disponíveis para parear.</w:t>
      </w:r>
    </w:p>
    <w:p w14:paraId="6628108E" w14:textId="77777777" w:rsidR="003B4D65" w:rsidRPr="00347F20" w:rsidRDefault="003B4D65" w:rsidP="003B4D65">
      <w:pPr>
        <w:pStyle w:val="aa"/>
        <w:numPr>
          <w:ilvl w:val="0"/>
          <w:numId w:val="106"/>
        </w:numPr>
        <w:adjustRightInd w:val="0"/>
        <w:snapToGrid w:val="0"/>
        <w:spacing w:beforeLines="20" w:before="62" w:afterLines="20" w:after="62"/>
        <w:ind w:left="998" w:hanging="357"/>
        <w:rPr>
          <w:rFonts w:cs="Arial"/>
        </w:rPr>
      </w:pPr>
      <w:r w:rsidRPr="00347F20">
        <w:rPr>
          <w:rFonts w:cs="Arial"/>
        </w:rPr>
        <w:t>Dependendo do tipo de testador de bateria, o nome do dispositivo pode aparecer como "Maxi" seguido do número de série do teste de bateria. Selecione o dispositivo apropriado para o pareamento.</w:t>
      </w:r>
    </w:p>
    <w:p w14:paraId="2A0FFA0B" w14:textId="77777777" w:rsidR="003B4D65" w:rsidRPr="00347F20" w:rsidRDefault="003B4D65" w:rsidP="003B4D65">
      <w:pPr>
        <w:pStyle w:val="aa"/>
        <w:numPr>
          <w:ilvl w:val="0"/>
          <w:numId w:val="106"/>
        </w:numPr>
        <w:adjustRightInd w:val="0"/>
        <w:snapToGrid w:val="0"/>
        <w:spacing w:beforeLines="20" w:before="62" w:afterLines="20" w:after="62"/>
        <w:ind w:left="998" w:hanging="357"/>
        <w:rPr>
          <w:rFonts w:cs="Arial"/>
        </w:rPr>
      </w:pPr>
      <w:r w:rsidRPr="00347F20">
        <w:rPr>
          <w:rFonts w:cs="Arial"/>
        </w:rPr>
        <w:t>Quando pareado com sucesso, o status da conexão será “Conectado”.</w:t>
      </w:r>
    </w:p>
    <w:p w14:paraId="41F84566" w14:textId="38E16F1D" w:rsidR="003B4D65" w:rsidRPr="00347F20" w:rsidRDefault="003B4D65" w:rsidP="003B4D65">
      <w:pPr>
        <w:pStyle w:val="20"/>
        <w:spacing w:before="312" w:after="156"/>
        <w:rPr>
          <w:rFonts w:cs="Arial"/>
        </w:rPr>
      </w:pPr>
      <w:bookmarkStart w:id="641" w:name="_Toc109724496"/>
      <w:r w:rsidRPr="00347F20">
        <w:rPr>
          <w:rFonts w:cs="Arial"/>
        </w:rPr>
        <w:lastRenderedPageBreak/>
        <w:t xml:space="preserve"> </w:t>
      </w:r>
      <w:bookmarkStart w:id="642" w:name="_Toc159436381"/>
      <w:bookmarkStart w:id="643" w:name="_Toc203665521"/>
      <w:r w:rsidRPr="00347F20">
        <w:rPr>
          <w:rFonts w:cs="Arial"/>
        </w:rPr>
        <w:t xml:space="preserve">Atualização </w:t>
      </w:r>
      <w:r w:rsidR="007653B3" w:rsidRPr="00347F20">
        <w:rPr>
          <w:rFonts w:cs="Arial"/>
        </w:rPr>
        <w:t>VCI</w:t>
      </w:r>
      <w:bookmarkEnd w:id="641"/>
      <w:bookmarkEnd w:id="642"/>
      <w:bookmarkEnd w:id="643"/>
    </w:p>
    <w:p w14:paraId="6C8B25E1" w14:textId="1752669A" w:rsidR="003B4D65" w:rsidRPr="00347F20" w:rsidRDefault="003B4D65" w:rsidP="003B4D65">
      <w:pPr>
        <w:spacing w:before="156" w:after="156"/>
        <w:rPr>
          <w:rFonts w:eastAsiaTheme="minorEastAsia" w:cs="Arial"/>
        </w:rPr>
      </w:pPr>
      <w:r w:rsidRPr="00347F20">
        <w:rPr>
          <w:rFonts w:eastAsiaTheme="minorEastAsia" w:cs="Arial"/>
        </w:rPr>
        <w:t xml:space="preserve">A Atualização </w:t>
      </w:r>
      <w:r w:rsidR="007653B3" w:rsidRPr="00347F20">
        <w:rPr>
          <w:rFonts w:eastAsiaTheme="minorEastAsia" w:cs="Arial"/>
        </w:rPr>
        <w:t>VCI</w:t>
      </w:r>
      <w:r w:rsidRPr="00347F20">
        <w:rPr>
          <w:rFonts w:eastAsiaTheme="minorEastAsia" w:cs="Arial"/>
        </w:rPr>
        <w:t xml:space="preserve"> fornece a atualização mais recente para o </w:t>
      </w:r>
      <w:r w:rsidR="007653B3" w:rsidRPr="00347F20">
        <w:rPr>
          <w:rFonts w:eastAsiaTheme="minorEastAsia" w:cs="Arial"/>
        </w:rPr>
        <w:t>VCI</w:t>
      </w:r>
      <w:r w:rsidRPr="00347F20">
        <w:rPr>
          <w:rFonts w:eastAsiaTheme="minorEastAsia" w:cs="Arial"/>
        </w:rPr>
        <w:t xml:space="preserve">2 conectado. Antes de atualizar o firmware do </w:t>
      </w:r>
      <w:r w:rsidR="007653B3" w:rsidRPr="00347F20">
        <w:rPr>
          <w:rFonts w:eastAsiaTheme="minorEastAsia" w:cs="Arial"/>
        </w:rPr>
        <w:t>VCI</w:t>
      </w:r>
      <w:r w:rsidRPr="00347F20">
        <w:rPr>
          <w:rFonts w:eastAsiaTheme="minorEastAsia" w:cs="Arial"/>
        </w:rPr>
        <w:t xml:space="preserve">2, certifique-se de que a rede do tablet esteja estável e não saia da página de Atualização </w:t>
      </w:r>
      <w:r w:rsidR="007653B3" w:rsidRPr="00347F20">
        <w:rPr>
          <w:rFonts w:eastAsiaTheme="minorEastAsia" w:cs="Arial"/>
        </w:rPr>
        <w:t>VCI</w:t>
      </w:r>
      <w:r w:rsidRPr="00347F20">
        <w:rPr>
          <w:rFonts w:eastAsiaTheme="minorEastAsia" w:cs="Arial"/>
        </w:rPr>
        <w:t xml:space="preserve"> durante a atualização.</w:t>
      </w:r>
    </w:p>
    <w:p w14:paraId="3139220C" w14:textId="06783878" w:rsidR="003B4D65" w:rsidRPr="00347F20" w:rsidRDefault="003B4D65" w:rsidP="003B4D65">
      <w:pPr>
        <w:pStyle w:val="aa"/>
        <w:numPr>
          <w:ilvl w:val="0"/>
          <w:numId w:val="5"/>
        </w:numPr>
        <w:spacing w:beforeLines="20" w:before="62" w:afterLines="20" w:after="62"/>
        <w:ind w:left="641" w:hanging="357"/>
        <w:rPr>
          <w:rFonts w:cs="Arial"/>
          <w:b/>
          <w:bCs/>
        </w:rPr>
      </w:pPr>
      <w:r w:rsidRPr="00347F20">
        <w:rPr>
          <w:rFonts w:cs="Arial"/>
          <w:b/>
          <w:bCs/>
        </w:rPr>
        <w:t xml:space="preserve">Para atualizar o </w:t>
      </w:r>
      <w:r w:rsidR="007653B3" w:rsidRPr="00347F20">
        <w:rPr>
          <w:rFonts w:cs="Arial"/>
          <w:b/>
          <w:bCs/>
        </w:rPr>
        <w:t>VCI</w:t>
      </w:r>
      <w:r w:rsidRPr="00347F20">
        <w:rPr>
          <w:rFonts w:cs="Arial"/>
          <w:b/>
          <w:bCs/>
        </w:rPr>
        <w:t>2</w:t>
      </w:r>
    </w:p>
    <w:p w14:paraId="77DC0331" w14:textId="77777777" w:rsidR="003B4D65" w:rsidRPr="00347F20" w:rsidRDefault="003B4D65" w:rsidP="003B4D65">
      <w:pPr>
        <w:pStyle w:val="16"/>
        <w:widowControl/>
        <w:numPr>
          <w:ilvl w:val="0"/>
          <w:numId w:val="104"/>
        </w:numPr>
        <w:spacing w:beforeLines="20" w:before="62" w:afterLines="20" w:after="62"/>
        <w:ind w:leftChars="0" w:left="998" w:hanging="357"/>
      </w:pPr>
      <w:r w:rsidRPr="00347F20">
        <w:t>Ligue o tablet.</w:t>
      </w:r>
    </w:p>
    <w:p w14:paraId="4E737107" w14:textId="21C2A583" w:rsidR="003B4D65" w:rsidRPr="00347F20" w:rsidRDefault="003B4D65" w:rsidP="003B4D65">
      <w:pPr>
        <w:pStyle w:val="16"/>
        <w:widowControl/>
        <w:numPr>
          <w:ilvl w:val="0"/>
          <w:numId w:val="104"/>
        </w:numPr>
        <w:spacing w:beforeLines="20" w:before="62" w:afterLines="20" w:after="62"/>
        <w:ind w:leftChars="0" w:left="998" w:hanging="357"/>
      </w:pPr>
      <w:r w:rsidRPr="00347F20">
        <w:t xml:space="preserve">Conecte o </w:t>
      </w:r>
      <w:r w:rsidR="007653B3" w:rsidRPr="00347F20">
        <w:t>VCI</w:t>
      </w:r>
      <w:r w:rsidRPr="00347F20">
        <w:t>2 ao tablet via cabo USB.</w:t>
      </w:r>
    </w:p>
    <w:p w14:paraId="3DC3E7B2" w14:textId="186BEE29" w:rsidR="003B4D65" w:rsidRPr="00347F20" w:rsidRDefault="003B4D65" w:rsidP="003B4D65">
      <w:pPr>
        <w:pStyle w:val="16"/>
        <w:widowControl/>
        <w:numPr>
          <w:ilvl w:val="0"/>
          <w:numId w:val="104"/>
        </w:numPr>
        <w:spacing w:beforeLines="20" w:before="62" w:afterLines="20" w:after="62"/>
        <w:ind w:leftChars="0" w:left="998" w:hanging="357"/>
      </w:pPr>
      <w:r w:rsidRPr="00347F20">
        <w:t xml:space="preserve">Toque em </w:t>
      </w:r>
      <w:r w:rsidR="00FC0BEE" w:rsidRPr="00347F20">
        <w:rPr>
          <w:b/>
        </w:rPr>
        <w:t xml:space="preserve">Gestão </w:t>
      </w:r>
      <w:r w:rsidR="007653B3" w:rsidRPr="00347F20">
        <w:rPr>
          <w:b/>
        </w:rPr>
        <w:t>VCI</w:t>
      </w:r>
      <w:r w:rsidRPr="00347F20">
        <w:rPr>
          <w:b/>
        </w:rPr>
        <w:t xml:space="preserve"> </w:t>
      </w:r>
      <w:r w:rsidRPr="00347F20">
        <w:t>no menu de tarefas MaxiSys do tablet.</w:t>
      </w:r>
    </w:p>
    <w:p w14:paraId="1F9C5C73" w14:textId="58F22113" w:rsidR="003B4D65" w:rsidRPr="00347F20" w:rsidRDefault="00347F20" w:rsidP="003B4D65">
      <w:pPr>
        <w:pStyle w:val="16"/>
        <w:widowControl/>
        <w:numPr>
          <w:ilvl w:val="0"/>
          <w:numId w:val="104"/>
        </w:numPr>
        <w:spacing w:beforeLines="20" w:before="62" w:afterLines="20" w:after="62"/>
        <w:ind w:leftChars="0" w:left="998" w:hanging="357"/>
      </w:pPr>
      <w:r w:rsidRPr="00347F20">
        <w:rPr>
          <w:rFonts w:eastAsiaTheme="minorEastAsia"/>
          <w:bCs w:val="0"/>
          <w:szCs w:val="18"/>
        </w:rPr>
        <w:t xml:space="preserve">Toque na opção </w:t>
      </w:r>
      <w:r w:rsidRPr="00347F20">
        <w:rPr>
          <w:rFonts w:eastAsiaTheme="minorEastAsia"/>
          <w:b/>
          <w:bCs w:val="0"/>
          <w:szCs w:val="18"/>
        </w:rPr>
        <w:t xml:space="preserve">Atualização VCI </w:t>
      </w:r>
      <w:r w:rsidRPr="00347F20">
        <w:rPr>
          <w:rFonts w:eastAsiaTheme="minorEastAsia"/>
          <w:bCs w:val="0"/>
          <w:szCs w:val="18"/>
        </w:rPr>
        <w:t>na coluna da esquerda</w:t>
      </w:r>
      <w:r w:rsidR="003B4D65" w:rsidRPr="00347F20">
        <w:t>.</w:t>
      </w:r>
    </w:p>
    <w:p w14:paraId="0F704F79" w14:textId="6CF0D8FC" w:rsidR="00710BD5" w:rsidRPr="00347F20" w:rsidRDefault="003B4D65" w:rsidP="001312BD">
      <w:pPr>
        <w:pStyle w:val="16"/>
        <w:widowControl/>
        <w:numPr>
          <w:ilvl w:val="0"/>
          <w:numId w:val="104"/>
        </w:numPr>
        <w:spacing w:beforeLines="20" w:before="62" w:afterLines="20" w:after="62"/>
        <w:ind w:leftChars="0" w:left="998" w:hanging="357"/>
      </w:pPr>
      <w:r w:rsidRPr="00347F20">
        <w:t xml:space="preserve">Se a versão instalada não for a mais recente, a versão atual e a versão mais recente serão exibidas na tela após alguns segundos. Toque em </w:t>
      </w:r>
      <w:r w:rsidRPr="00347F20">
        <w:rPr>
          <w:b/>
        </w:rPr>
        <w:t xml:space="preserve">Atualizar agora </w:t>
      </w:r>
      <w:r w:rsidRPr="00347F20">
        <w:t xml:space="preserve">para atualizar o </w:t>
      </w:r>
      <w:r w:rsidR="007653B3" w:rsidRPr="00347F20">
        <w:t>VCI</w:t>
      </w:r>
      <w:r w:rsidRPr="00347F20">
        <w:t>2, se disponível.</w:t>
      </w:r>
    </w:p>
    <w:p w14:paraId="08910272" w14:textId="77777777" w:rsidR="003B4D65" w:rsidRPr="00347F20" w:rsidRDefault="003B4D65" w:rsidP="003B4D65">
      <w:pPr>
        <w:pStyle w:val="20"/>
        <w:spacing w:before="312" w:after="156"/>
        <w:rPr>
          <w:rFonts w:cs="Arial"/>
        </w:rPr>
      </w:pPr>
      <w:bookmarkStart w:id="644" w:name="_Toc109724497"/>
      <w:r w:rsidRPr="00347F20">
        <w:rPr>
          <w:rFonts w:cs="Arial"/>
        </w:rPr>
        <w:t xml:space="preserve"> </w:t>
      </w:r>
      <w:bookmarkStart w:id="645" w:name="_Toc159436382"/>
      <w:bookmarkStart w:id="646" w:name="_Toc203665522"/>
      <w:r w:rsidRPr="00347F20">
        <w:rPr>
          <w:rFonts w:cs="Arial"/>
        </w:rPr>
        <w:t>Atualização do BAS</w:t>
      </w:r>
      <w:bookmarkEnd w:id="644"/>
      <w:bookmarkEnd w:id="645"/>
      <w:bookmarkEnd w:id="646"/>
    </w:p>
    <w:p w14:paraId="3E177C99" w14:textId="77777777" w:rsidR="003B4D65" w:rsidRPr="00347F20" w:rsidRDefault="003B4D65" w:rsidP="003B4D65">
      <w:pPr>
        <w:spacing w:before="156" w:after="156"/>
        <w:rPr>
          <w:rFonts w:eastAsiaTheme="minorEastAsia" w:cs="Arial"/>
        </w:rPr>
      </w:pPr>
      <w:r w:rsidRPr="00347F20">
        <w:rPr>
          <w:rFonts w:cs="Arial"/>
        </w:rPr>
        <w:t>Antes de atualizar o firmware do testador de bateria, certifique-se de que a conexão de rede esteja estável.</w:t>
      </w:r>
    </w:p>
    <w:p w14:paraId="2613C15E" w14:textId="77777777" w:rsidR="003B4D65" w:rsidRPr="00347F20" w:rsidRDefault="003B4D65" w:rsidP="003B4D65">
      <w:pPr>
        <w:pStyle w:val="aa"/>
        <w:numPr>
          <w:ilvl w:val="0"/>
          <w:numId w:val="5"/>
        </w:numPr>
        <w:spacing w:beforeLines="20" w:before="62" w:afterLines="20" w:after="62"/>
        <w:ind w:left="641" w:hanging="357"/>
        <w:rPr>
          <w:rFonts w:cs="Arial"/>
          <w:b/>
        </w:rPr>
      </w:pPr>
      <w:r w:rsidRPr="00347F20">
        <w:rPr>
          <w:rFonts w:cs="Arial"/>
          <w:b/>
        </w:rPr>
        <w:t>Para atualizar o firmware do testador de bateria</w:t>
      </w:r>
    </w:p>
    <w:p w14:paraId="5EEDE712" w14:textId="77777777" w:rsidR="003B4D65" w:rsidRPr="00347F20" w:rsidRDefault="003B4D65" w:rsidP="003B4D65">
      <w:pPr>
        <w:pStyle w:val="16"/>
        <w:widowControl/>
        <w:numPr>
          <w:ilvl w:val="0"/>
          <w:numId w:val="107"/>
        </w:numPr>
        <w:spacing w:beforeLines="20" w:before="62" w:afterLines="20" w:after="62"/>
        <w:ind w:leftChars="0" w:left="998" w:hanging="357"/>
      </w:pPr>
      <w:r w:rsidRPr="00347F20">
        <w:t>Ligue o tablet e o testador de bateria.</w:t>
      </w:r>
    </w:p>
    <w:p w14:paraId="67C69905" w14:textId="77777777" w:rsidR="003B4D65" w:rsidRPr="00347F20" w:rsidRDefault="003B4D65" w:rsidP="003B4D65">
      <w:pPr>
        <w:pStyle w:val="16"/>
        <w:widowControl/>
        <w:numPr>
          <w:ilvl w:val="0"/>
          <w:numId w:val="107"/>
        </w:numPr>
        <w:spacing w:beforeLines="20" w:before="62" w:afterLines="20" w:after="62"/>
        <w:ind w:leftChars="0" w:left="998" w:hanging="357"/>
      </w:pPr>
      <w:r w:rsidRPr="00347F20">
        <w:t>Conecte o testador de bateria ao tablet via Bluetooth ou cabo USB.</w:t>
      </w:r>
    </w:p>
    <w:p w14:paraId="48E93BD8" w14:textId="027AB067" w:rsidR="003B4D65" w:rsidRPr="00347F20" w:rsidRDefault="003B4D65" w:rsidP="003B4D65">
      <w:pPr>
        <w:pStyle w:val="16"/>
        <w:widowControl/>
        <w:numPr>
          <w:ilvl w:val="0"/>
          <w:numId w:val="107"/>
        </w:numPr>
        <w:spacing w:beforeLines="20" w:before="62" w:afterLines="20" w:after="62"/>
        <w:ind w:leftChars="0" w:left="998" w:hanging="357"/>
      </w:pPr>
      <w:r w:rsidRPr="00347F20">
        <w:t xml:space="preserve">Toque no aplicativo </w:t>
      </w:r>
      <w:r w:rsidR="00FC0BEE" w:rsidRPr="00347F20">
        <w:rPr>
          <w:b/>
        </w:rPr>
        <w:t xml:space="preserve">Gestão </w:t>
      </w:r>
      <w:r w:rsidR="007653B3" w:rsidRPr="00347F20">
        <w:rPr>
          <w:b/>
        </w:rPr>
        <w:t>VCI</w:t>
      </w:r>
      <w:r w:rsidRPr="00347F20">
        <w:rPr>
          <w:b/>
        </w:rPr>
        <w:t xml:space="preserve"> </w:t>
      </w:r>
      <w:r w:rsidRPr="00347F20">
        <w:t>no menu de tarefas MaxiSys do tablet.</w:t>
      </w:r>
    </w:p>
    <w:p w14:paraId="36A99DF1" w14:textId="2C823ED6" w:rsidR="003B4D65" w:rsidRPr="00347F20" w:rsidRDefault="00347F20" w:rsidP="003B4D65">
      <w:pPr>
        <w:pStyle w:val="16"/>
        <w:widowControl/>
        <w:numPr>
          <w:ilvl w:val="0"/>
          <w:numId w:val="107"/>
        </w:numPr>
        <w:spacing w:beforeLines="20" w:before="62" w:afterLines="20" w:after="62"/>
        <w:ind w:leftChars="0" w:left="998" w:hanging="357"/>
      </w:pPr>
      <w:r w:rsidRPr="00347F20">
        <w:rPr>
          <w:szCs w:val="18"/>
          <w:lang w:val="en-US"/>
        </w:rPr>
        <w:t xml:space="preserve">Toque na opção </w:t>
      </w:r>
      <w:r w:rsidRPr="00347F20">
        <w:rPr>
          <w:b/>
          <w:szCs w:val="18"/>
          <w:lang w:val="en-US"/>
        </w:rPr>
        <w:t>Atualização do BAS</w:t>
      </w:r>
      <w:r w:rsidRPr="00347F20">
        <w:rPr>
          <w:szCs w:val="18"/>
          <w:lang w:val="en-US"/>
        </w:rPr>
        <w:t xml:space="preserve"> na coluna da esquerda.</w:t>
      </w:r>
    </w:p>
    <w:p w14:paraId="241D038A" w14:textId="77777777" w:rsidR="003B4D65" w:rsidRPr="00347F20" w:rsidRDefault="003B4D65" w:rsidP="003B4D65">
      <w:pPr>
        <w:pStyle w:val="16"/>
        <w:widowControl/>
        <w:numPr>
          <w:ilvl w:val="0"/>
          <w:numId w:val="107"/>
        </w:numPr>
        <w:spacing w:beforeLines="20" w:before="62" w:afterLines="20" w:after="62"/>
        <w:ind w:leftChars="0" w:left="998" w:hanging="357"/>
      </w:pPr>
      <w:r w:rsidRPr="00347F20">
        <w:t xml:space="preserve">Se a versão instalada não for a mais recente, a versão atual e a versão mais recente serão exibidas na tela após alguns segundos. Toque em </w:t>
      </w:r>
      <w:r w:rsidRPr="00347F20">
        <w:rPr>
          <w:b/>
        </w:rPr>
        <w:t xml:space="preserve">Atualizar agora </w:t>
      </w:r>
      <w:r w:rsidRPr="00347F20">
        <w:t>para atualizar o firmware do BAS, se disponível.</w:t>
      </w:r>
    </w:p>
    <w:p w14:paraId="081D8892" w14:textId="77777777" w:rsidR="003B4D65" w:rsidRPr="00347F20" w:rsidRDefault="003B4D65" w:rsidP="003B4D65">
      <w:pPr>
        <w:pStyle w:val="NOTE2"/>
        <w:spacing w:before="156" w:after="156" w:line="200" w:lineRule="exact"/>
        <w:contextualSpacing/>
        <w:rPr>
          <w:b/>
          <w:bCs w:val="0"/>
        </w:rPr>
      </w:pPr>
      <w:r w:rsidRPr="00347F20">
        <w:rPr>
          <w:noProof/>
          <w:lang w:val="en-US"/>
        </w:rPr>
        <w:drawing>
          <wp:anchor distT="0" distB="0" distL="114300" distR="114300" simplePos="0" relativeHeight="252331008" behindDoc="0" locked="0" layoutInCell="1" allowOverlap="1" wp14:anchorId="4B94BC8E" wp14:editId="24125EAB">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7F20">
        <w:rPr>
          <w:b/>
          <w:bCs w:val="0"/>
        </w:rPr>
        <w:t>OBSERVAÇÃO</w:t>
      </w:r>
    </w:p>
    <w:p w14:paraId="700D0ECB" w14:textId="77777777" w:rsidR="003B4D65" w:rsidRPr="00347F20" w:rsidRDefault="003B4D65" w:rsidP="003B4D65">
      <w:pPr>
        <w:pStyle w:val="NOTE2"/>
        <w:spacing w:before="156" w:after="156" w:line="200" w:lineRule="exact"/>
        <w:contextualSpacing/>
      </w:pPr>
      <w:r w:rsidRPr="00347F20">
        <w:t>Não saia da página de atualização do BAS durante a atualização.</w:t>
      </w:r>
    </w:p>
    <w:p w14:paraId="3FFD8612" w14:textId="77777777" w:rsidR="003B4D65" w:rsidRPr="00347F20" w:rsidRDefault="003B4D65" w:rsidP="003B4D65">
      <w:pPr>
        <w:pStyle w:val="12"/>
        <w:spacing w:before="312" w:after="312"/>
        <w:ind w:left="792" w:hanging="792"/>
      </w:pPr>
      <w:bookmarkStart w:id="647" w:name="_Inclinômetro_portátil"/>
      <w:bookmarkEnd w:id="647"/>
      <w:r w:rsidRPr="00347F20">
        <w:lastRenderedPageBreak/>
        <w:t xml:space="preserve"> </w:t>
      </w:r>
      <w:bookmarkStart w:id="648" w:name="_Ref181124303"/>
      <w:bookmarkStart w:id="649" w:name="_Toc203665523"/>
      <w:bookmarkStart w:id="650" w:name="_Ref159831042"/>
      <w:r w:rsidRPr="00347F20">
        <w:t>Inclinômetro portátil</w:t>
      </w:r>
      <w:bookmarkEnd w:id="648"/>
      <w:bookmarkEnd w:id="649"/>
    </w:p>
    <w:p w14:paraId="7C0D31FC" w14:textId="77777777" w:rsidR="003B4D65" w:rsidRPr="00347F20" w:rsidRDefault="003B4D65" w:rsidP="003B4D65">
      <w:pPr>
        <w:spacing w:before="156" w:after="156"/>
        <w:rPr>
          <w:rFonts w:cs="Arial"/>
        </w:rPr>
      </w:pPr>
      <w:r w:rsidRPr="00347F20">
        <w:rPr>
          <w:rFonts w:cs="Arial"/>
        </w:rPr>
        <w:t>Conecte o inclinômetro portátil ao tablet MaxiSys e abra o aplicativo. O inclinômetro portátil pode medir com precisão a altura do veículo Mercedes-Benz, que é uma base de dados para ajustar os valores de cambagem, caster e convergência das rodas durante o procedimento de alinhamento das rodas.</w:t>
      </w:r>
    </w:p>
    <w:p w14:paraId="21437B66" w14:textId="77777777" w:rsidR="003B4D65" w:rsidRPr="00347F20" w:rsidRDefault="003B4D65" w:rsidP="003B4D65">
      <w:pPr>
        <w:pStyle w:val="aa"/>
        <w:widowControl w:val="0"/>
        <w:numPr>
          <w:ilvl w:val="0"/>
          <w:numId w:val="25"/>
        </w:numPr>
        <w:spacing w:beforeLines="20" w:before="62" w:afterLines="20" w:after="62"/>
        <w:ind w:left="641" w:hanging="357"/>
        <w:rPr>
          <w:rFonts w:cs="Arial"/>
          <w:b/>
          <w:bCs/>
        </w:rPr>
      </w:pPr>
      <w:r w:rsidRPr="00347F20">
        <w:rPr>
          <w:rFonts w:cs="Arial"/>
          <w:b/>
          <w:bCs/>
        </w:rPr>
        <w:t>Para medir a altura do passeio de um veículo Mercedes-Benz</w:t>
      </w:r>
    </w:p>
    <w:p w14:paraId="34E1AC6E" w14:textId="77777777" w:rsidR="003B4D65" w:rsidRPr="00347F20" w:rsidRDefault="003B4D65" w:rsidP="003B4D65">
      <w:pPr>
        <w:pStyle w:val="Text"/>
        <w:numPr>
          <w:ilvl w:val="0"/>
          <w:numId w:val="258"/>
        </w:numPr>
        <w:spacing w:beforeLines="20" w:before="62" w:afterLines="20" w:after="62"/>
        <w:ind w:left="998" w:hanging="357"/>
        <w:rPr>
          <w:rFonts w:cs="Arial"/>
        </w:rPr>
      </w:pPr>
      <w:r w:rsidRPr="00347F20">
        <w:rPr>
          <w:rFonts w:cs="Arial"/>
        </w:rPr>
        <w:t>Conecte o inclinômetro portátil à porta USB do tablet MaxiSys usando o cabo USB fornecido.</w:t>
      </w:r>
    </w:p>
    <w:p w14:paraId="50A0D087" w14:textId="5A095428" w:rsidR="003B4D65" w:rsidRPr="00347F20" w:rsidRDefault="00347F20" w:rsidP="003B4D65">
      <w:pPr>
        <w:spacing w:before="156" w:afterLines="0" w:after="0" w:line="480" w:lineRule="auto"/>
        <w:ind w:left="0"/>
        <w:jc w:val="center"/>
        <w:rPr>
          <w:rFonts w:cs="Arial"/>
        </w:rPr>
      </w:pPr>
      <w:r w:rsidRPr="00347F20">
        <w:rPr>
          <w:rFonts w:cs="Arial"/>
          <w:noProof/>
          <w:lang w:val="en-US"/>
        </w:rPr>
        <w:drawing>
          <wp:inline distT="0" distB="0" distL="0" distR="0" wp14:anchorId="32EE7912" wp14:editId="01A768A8">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446C9958" w14:textId="071221C3" w:rsidR="003B4D65" w:rsidRPr="00347F20" w:rsidRDefault="003B4D65" w:rsidP="003B4D65">
      <w:pPr>
        <w:pStyle w:val="ab"/>
        <w:spacing w:beforeLines="20" w:before="62" w:after="156"/>
        <w:ind w:left="0"/>
        <w:rPr>
          <w:rFonts w:cs="Arial"/>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5</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iCs/>
        </w:rPr>
        <w:t>Conectando o tablet MaxiSys e o inclinômetro portátil</w:t>
      </w:r>
    </w:p>
    <w:p w14:paraId="154397B1" w14:textId="77777777" w:rsidR="003B4D65" w:rsidRPr="00347F20" w:rsidRDefault="003B4D65" w:rsidP="003B4D65">
      <w:pPr>
        <w:pStyle w:val="Text"/>
        <w:numPr>
          <w:ilvl w:val="0"/>
          <w:numId w:val="258"/>
        </w:numPr>
        <w:spacing w:beforeLines="20" w:before="62" w:afterLines="20" w:after="62"/>
        <w:ind w:left="998" w:hanging="357"/>
        <w:rPr>
          <w:rFonts w:cs="Arial"/>
        </w:rPr>
      </w:pPr>
      <w:r w:rsidRPr="00347F20">
        <w:rPr>
          <w:rFonts w:cs="Arial"/>
        </w:rPr>
        <w:t xml:space="preserve">Toque no botão do aplicativo </w:t>
      </w:r>
      <w:r w:rsidRPr="00347F20">
        <w:rPr>
          <w:rFonts w:cs="Arial"/>
          <w:b/>
          <w:bCs/>
        </w:rPr>
        <w:t xml:space="preserve">Inclinômetro portátil </w:t>
      </w:r>
      <w:r w:rsidRPr="00347F20">
        <w:rPr>
          <w:rFonts w:cs="Arial"/>
        </w:rPr>
        <w:t>no Menu de tarefas do MaxiSys para abrir a tela de seleção da série do veículo.</w:t>
      </w:r>
    </w:p>
    <w:p w14:paraId="5D1F2928" w14:textId="77777777" w:rsidR="003B4D65" w:rsidRPr="00347F20" w:rsidRDefault="003B4D65" w:rsidP="003B4D65">
      <w:pPr>
        <w:spacing w:before="156" w:after="156" w:line="480" w:lineRule="auto"/>
        <w:ind w:left="0"/>
        <w:jc w:val="center"/>
        <w:rPr>
          <w:rFonts w:cs="Arial"/>
        </w:rPr>
      </w:pPr>
      <w:r w:rsidRPr="00347F20">
        <w:rPr>
          <w:rFonts w:cs="Arial"/>
          <w:noProof/>
          <w:lang w:val="en-US"/>
          <w14:ligatures w14:val="standardContextual"/>
        </w:rPr>
        <w:drawing>
          <wp:inline distT="0" distB="0" distL="0" distR="0" wp14:anchorId="3323CEC9" wp14:editId="29EBBB8A">
            <wp:extent cx="2879242" cy="1955720"/>
            <wp:effectExtent l="0" t="0" r="0" b="6985"/>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ln>
                      <a:noFill/>
                    </a:ln>
                    <a:extLst>
                      <a:ext uri="{53640926-AAD7-44D8-BBD7-CCE9431645EC}">
                        <a14:shadowObscured xmlns:a14="http://schemas.microsoft.com/office/drawing/2010/main"/>
                      </a:ext>
                    </a:extLst>
                  </pic:spPr>
                </pic:pic>
              </a:graphicData>
            </a:graphic>
          </wp:inline>
        </w:drawing>
      </w:r>
    </w:p>
    <w:p w14:paraId="0F7AC4CB" w14:textId="3F7C0B0A" w:rsidR="003B4D65" w:rsidRPr="00347F20" w:rsidRDefault="003B4D65" w:rsidP="003B4D65">
      <w:pPr>
        <w:pStyle w:val="ab"/>
        <w:spacing w:before="156" w:after="156"/>
        <w:ind w:left="0"/>
        <w:rPr>
          <w:rFonts w:cs="Arial"/>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5</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2</w:t>
      </w:r>
      <w:r w:rsidRPr="00347F20">
        <w:rPr>
          <w:rFonts w:cs="Arial"/>
          <w:noProof/>
        </w:rPr>
        <w:fldChar w:fldCharType="end"/>
      </w:r>
      <w:r w:rsidRPr="00347F20">
        <w:rPr>
          <w:rFonts w:cs="Arial"/>
        </w:rPr>
        <w:t xml:space="preserve"> </w:t>
      </w:r>
      <w:r w:rsidRPr="00347F20">
        <w:rPr>
          <w:rFonts w:cs="Arial"/>
          <w:i/>
          <w:iCs/>
          <w:color w:val="000000" w:themeColor="text1"/>
        </w:rPr>
        <w:t>Tela de seleção de série de veículos</w:t>
      </w:r>
    </w:p>
    <w:p w14:paraId="73DC4A61" w14:textId="77777777" w:rsidR="003B4D65" w:rsidRPr="00347F20" w:rsidRDefault="003B4D65" w:rsidP="003B4D65">
      <w:pPr>
        <w:pStyle w:val="Text"/>
        <w:numPr>
          <w:ilvl w:val="0"/>
          <w:numId w:val="258"/>
        </w:numPr>
        <w:spacing w:beforeLines="20" w:before="62" w:afterLines="20" w:after="62"/>
        <w:ind w:left="998" w:hanging="357"/>
        <w:rPr>
          <w:rFonts w:cs="Arial"/>
        </w:rPr>
      </w:pPr>
      <w:r w:rsidRPr="00347F20">
        <w:rPr>
          <w:rFonts w:cs="Arial"/>
        </w:rPr>
        <w:lastRenderedPageBreak/>
        <w:t>Siga as instruções na tela para medir a altura do percurso. Os resultados medidos serão carregados automaticamente no tablet e exibidos na caixa de entrada correspondente.</w:t>
      </w:r>
    </w:p>
    <w:p w14:paraId="651E52A3" w14:textId="77777777" w:rsidR="003B4D65" w:rsidRPr="00347F20" w:rsidRDefault="003B4D65" w:rsidP="003B4D65">
      <w:pPr>
        <w:spacing w:before="156" w:after="156" w:line="480" w:lineRule="auto"/>
        <w:ind w:left="0"/>
        <w:jc w:val="center"/>
        <w:rPr>
          <w:rFonts w:cs="Arial"/>
        </w:rPr>
      </w:pPr>
      <w:r w:rsidRPr="00347F20">
        <w:rPr>
          <w:rFonts w:cs="Arial"/>
          <w:noProof/>
          <w:lang w:val="en-US"/>
          <w14:ligatures w14:val="standardContextual"/>
        </w:rPr>
        <w:drawing>
          <wp:inline distT="0" distB="0" distL="0" distR="0" wp14:anchorId="212BD259" wp14:editId="34336F61">
            <wp:extent cx="2879241" cy="1952835"/>
            <wp:effectExtent l="0" t="0" r="0" b="9525"/>
            <wp:docPr id="742912173" name="图片 74291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pic:cNvPicPr/>
                  </pic:nvPicPr>
                  <pic:blipFill rotWithShape="1">
                    <a:blip r:embed="rId253" cstate="hqprint">
                      <a:extLst>
                        <a:ext uri="{28A0092B-C50C-407E-A947-70E740481C1C}">
                          <a14:useLocalDpi xmlns:a14="http://schemas.microsoft.com/office/drawing/2010/main" val="0"/>
                        </a:ext>
                      </a:extLst>
                    </a:blip>
                    <a:srcRect b="7759"/>
                    <a:stretch/>
                  </pic:blipFill>
                  <pic:spPr bwMode="auto">
                    <a:xfrm>
                      <a:off x="0" y="0"/>
                      <a:ext cx="2880000" cy="1953350"/>
                    </a:xfrm>
                    <a:prstGeom prst="rect">
                      <a:avLst/>
                    </a:prstGeom>
                    <a:ln>
                      <a:noFill/>
                    </a:ln>
                    <a:extLst>
                      <a:ext uri="{53640926-AAD7-44D8-BBD7-CCE9431645EC}">
                        <a14:shadowObscured xmlns:a14="http://schemas.microsoft.com/office/drawing/2010/main"/>
                      </a:ext>
                    </a:extLst>
                  </pic:spPr>
                </pic:pic>
              </a:graphicData>
            </a:graphic>
          </wp:inline>
        </w:drawing>
      </w:r>
    </w:p>
    <w:p w14:paraId="57552A87" w14:textId="3268079F" w:rsidR="003B4D65" w:rsidRPr="00347F20" w:rsidRDefault="003B4D65" w:rsidP="003B4D65">
      <w:pPr>
        <w:pStyle w:val="ab"/>
        <w:spacing w:before="156" w:after="156"/>
        <w:ind w:left="0"/>
        <w:rPr>
          <w:rFonts w:cs="Arial"/>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5</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3</w:t>
      </w:r>
      <w:r w:rsidRPr="00347F20">
        <w:rPr>
          <w:rFonts w:cs="Arial"/>
          <w:noProof/>
        </w:rPr>
        <w:fldChar w:fldCharType="end"/>
      </w:r>
      <w:r w:rsidRPr="00347F20">
        <w:rPr>
          <w:rFonts w:cs="Arial"/>
        </w:rPr>
        <w:t xml:space="preserve"> </w:t>
      </w:r>
      <w:r w:rsidRPr="00347F20">
        <w:rPr>
          <w:rFonts w:cs="Arial"/>
          <w:i/>
          <w:iCs/>
          <w:color w:val="000000" w:themeColor="text1"/>
        </w:rPr>
        <w:t>Tela de resultado da medição da altura do passeio</w:t>
      </w:r>
    </w:p>
    <w:p w14:paraId="794D6BC9" w14:textId="77777777" w:rsidR="003B4D65" w:rsidRPr="00347F20" w:rsidRDefault="003B4D65" w:rsidP="003B4D65">
      <w:pPr>
        <w:pStyle w:val="NOTE0"/>
        <w:spacing w:beforeLines="0" w:before="0" w:afterLines="0" w:after="0"/>
        <w:rPr>
          <w:rFonts w:cs="Arial"/>
        </w:rPr>
      </w:pPr>
      <w:r w:rsidRPr="00347F20">
        <w:rPr>
          <w:rFonts w:cs="Arial"/>
          <w:b w:val="0"/>
          <w:noProof/>
          <w:lang w:val="en-US"/>
        </w:rPr>
        <w:drawing>
          <wp:anchor distT="0" distB="0" distL="114300" distR="114300" simplePos="0" relativeHeight="252342272" behindDoc="0" locked="0" layoutInCell="1" allowOverlap="1" wp14:anchorId="67AA985D" wp14:editId="16A421B2">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rPr>
        <w:t>OBSERVAÇÃO</w:t>
      </w:r>
    </w:p>
    <w:p w14:paraId="2A2CE9B1" w14:textId="43A5E8B0" w:rsidR="003B4D65" w:rsidRPr="00347F20" w:rsidRDefault="00710BD5" w:rsidP="003B4D65">
      <w:pPr>
        <w:pStyle w:val="NOTE1"/>
        <w:spacing w:beforeLines="0" w:before="0" w:afterLines="0" w:after="0"/>
        <w:rPr>
          <w:rFonts w:cs="Arial"/>
        </w:rPr>
      </w:pPr>
      <w:r w:rsidRPr="00347F20">
        <w:rPr>
          <w:rFonts w:cs="Arial"/>
        </w:rPr>
        <w:t xml:space="preserve">Toque no botão </w:t>
      </w:r>
      <w:r w:rsidRPr="00347F20">
        <w:rPr>
          <w:rFonts w:cs="Arial"/>
          <w:noProof/>
          <w:lang w:val="en-US"/>
          <w14:ligatures w14:val="standardContextual"/>
        </w:rPr>
        <w:drawing>
          <wp:inline distT="0" distB="0" distL="0" distR="0" wp14:anchorId="4EDC7869" wp14:editId="7B043121">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a:stretch>
                      <a:fillRect/>
                    </a:stretch>
                  </pic:blipFill>
                  <pic:spPr>
                    <a:xfrm>
                      <a:off x="0" y="0"/>
                      <a:ext cx="126000" cy="65625"/>
                    </a:xfrm>
                    <a:prstGeom prst="rect">
                      <a:avLst/>
                    </a:prstGeom>
                  </pic:spPr>
                </pic:pic>
              </a:graphicData>
            </a:graphic>
          </wp:inline>
        </w:drawing>
      </w:r>
      <w:r w:rsidRPr="00347F20">
        <w:rPr>
          <w:rFonts w:cs="Arial"/>
        </w:rPr>
        <w:t xml:space="preserve"> no canto superior direito da tela para abrir as opções do menu suspenso: Calibrar, Atualizar, Ajuda. Um guia de referência rápida sobre como usar o inclinômetro portátil Autel será exibido após tocar na opção </w:t>
      </w:r>
      <w:r w:rsidRPr="00347F20">
        <w:rPr>
          <w:rFonts w:cs="Arial"/>
          <w:b/>
        </w:rPr>
        <w:t>Ajuda</w:t>
      </w:r>
      <w:r w:rsidRPr="00347F20">
        <w:rPr>
          <w:rFonts w:cs="Arial"/>
        </w:rPr>
        <w:t>.</w:t>
      </w:r>
    </w:p>
    <w:p w14:paraId="180E05E4" w14:textId="77777777" w:rsidR="003B4D65" w:rsidRPr="00347F20" w:rsidRDefault="003B4D65" w:rsidP="003B4D65">
      <w:pPr>
        <w:pStyle w:val="Text"/>
        <w:spacing w:before="156" w:after="156"/>
        <w:rPr>
          <w:rFonts w:cs="Arial"/>
        </w:rPr>
      </w:pPr>
    </w:p>
    <w:p w14:paraId="6D04C674" w14:textId="77777777" w:rsidR="003B4D65" w:rsidRPr="00347F20" w:rsidRDefault="003B4D65" w:rsidP="003B4D65">
      <w:pPr>
        <w:spacing w:before="156" w:after="156"/>
        <w:rPr>
          <w:rFonts w:cs="Arial"/>
        </w:rPr>
      </w:pPr>
    </w:p>
    <w:p w14:paraId="6B3E4D0B" w14:textId="28D4937D" w:rsidR="003B4D65" w:rsidRPr="00347F20" w:rsidRDefault="003B4D65" w:rsidP="003B4D65">
      <w:pPr>
        <w:pStyle w:val="12"/>
        <w:spacing w:before="312" w:after="312"/>
        <w:ind w:left="792" w:hanging="792"/>
      </w:pPr>
      <w:bookmarkStart w:id="651" w:name="_Apoio"/>
      <w:bookmarkEnd w:id="651"/>
      <w:r w:rsidRPr="00347F20">
        <w:lastRenderedPageBreak/>
        <w:t xml:space="preserve"> </w:t>
      </w:r>
      <w:bookmarkStart w:id="652" w:name="_Toc203665524"/>
      <w:bookmarkEnd w:id="650"/>
      <w:r w:rsidR="0021143D" w:rsidRPr="00347F20">
        <w:rPr>
          <w:bCs/>
        </w:rPr>
        <w:t>Apoio</w:t>
      </w:r>
      <w:bookmarkEnd w:id="652"/>
    </w:p>
    <w:p w14:paraId="501E9768" w14:textId="724C6BC5" w:rsidR="003B4D65" w:rsidRPr="00347F20" w:rsidRDefault="003B4D65" w:rsidP="003B4D65">
      <w:pPr>
        <w:pStyle w:val="BodytextUserManual"/>
        <w:spacing w:before="156" w:after="156"/>
      </w:pPr>
      <w:bookmarkStart w:id="653" w:name="_Toc451525818"/>
      <w:bookmarkStart w:id="654" w:name="_Ref366861466"/>
      <w:r w:rsidRPr="00347F20">
        <w:t>Este aplicativo inicia a plataforma de Suporte, que sincroniza a estação base de serviço online da Autel com o tablet MaxiSys</w:t>
      </w:r>
      <w:r w:rsidR="008F5047" w:rsidRPr="00347F20">
        <w:t>.</w:t>
      </w:r>
      <w:r w:rsidRPr="00347F20">
        <w:t xml:space="preserve"> Conectado ao canal de serviço e às comunidades online da Autel</w:t>
      </w:r>
      <w:r w:rsidR="008F5047" w:rsidRPr="00347F20">
        <w:t>,</w:t>
      </w:r>
      <w:r w:rsidRPr="00347F20">
        <w:t xml:space="preserve"> o aplicativo de Suporte oferece a maneira mais rápida de solucionar problemas, permitindo que você envie solicitações de ajuda para obter serviço e suporte direto.</w:t>
      </w:r>
    </w:p>
    <w:p w14:paraId="40A346B9" w14:textId="77777777" w:rsidR="003B4D65" w:rsidRPr="00347F20" w:rsidRDefault="003B4D65" w:rsidP="003B4D65">
      <w:pPr>
        <w:pStyle w:val="20"/>
        <w:spacing w:before="312" w:after="156"/>
        <w:rPr>
          <w:rFonts w:cs="Arial"/>
        </w:rPr>
      </w:pPr>
      <w:bookmarkStart w:id="655" w:name="_Toc38114431"/>
      <w:bookmarkEnd w:id="653"/>
      <w:bookmarkEnd w:id="654"/>
      <w:r w:rsidRPr="00347F20">
        <w:rPr>
          <w:rFonts w:cs="Arial"/>
        </w:rPr>
        <w:t xml:space="preserve"> </w:t>
      </w:r>
      <w:bookmarkStart w:id="656" w:name="_Toc159436384"/>
      <w:bookmarkStart w:id="657" w:name="_Toc203665525"/>
      <w:r w:rsidRPr="00347F20">
        <w:rPr>
          <w:rFonts w:cs="Arial"/>
        </w:rPr>
        <w:t>Layout da tela de suporte</w:t>
      </w:r>
      <w:bookmarkEnd w:id="655"/>
      <w:bookmarkEnd w:id="656"/>
      <w:bookmarkEnd w:id="657"/>
    </w:p>
    <w:p w14:paraId="52DD0E28" w14:textId="26AAD43A" w:rsidR="003B4D65" w:rsidRPr="00347F20" w:rsidRDefault="003B4D65" w:rsidP="003B4D65">
      <w:pPr>
        <w:pStyle w:val="BodytextUserManual"/>
        <w:spacing w:before="156" w:after="156"/>
      </w:pPr>
      <w:r w:rsidRPr="00347F20">
        <w:t>A interface do aplicativo de Suporte é navegada pelo botão Início na barra de ferramentas superior. A seção principal da tela de Suporte é dividida em duas seções. A coluna estreita à esquerda é o menu principal; selecione um assunto no menu principal para exibir a tela de função correspondente à direita</w:t>
      </w:r>
      <w:r w:rsidR="008F5047" w:rsidRPr="00347F20">
        <w:t>.</w:t>
      </w:r>
    </w:p>
    <w:p w14:paraId="05750467" w14:textId="77777777" w:rsidR="003B4D65" w:rsidRPr="00347F20" w:rsidRDefault="003B4D65" w:rsidP="003B4D65">
      <w:pPr>
        <w:spacing w:before="156" w:after="156" w:line="240" w:lineRule="auto"/>
        <w:ind w:left="0"/>
        <w:jc w:val="center"/>
        <w:rPr>
          <w:rFonts w:cs="Arial"/>
        </w:rPr>
      </w:pPr>
      <w:r w:rsidRPr="00347F20">
        <w:rPr>
          <w:rFonts w:cs="Arial"/>
          <w:noProof/>
          <w:lang w:val="en-US"/>
        </w:rPr>
        <w:drawing>
          <wp:inline distT="0" distB="0" distL="0" distR="0" wp14:anchorId="431C5A82" wp14:editId="46822E31">
            <wp:extent cx="2879242" cy="1958604"/>
            <wp:effectExtent l="0" t="0" r="0" b="381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spect="1" noChangeArrowheads="1"/>
                    </pic:cNvPicPr>
                  </pic:nvPicPr>
                  <pic:blipFill rotWithShape="1">
                    <a:blip r:embed="rId255"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noFill/>
                    <a:ln>
                      <a:noFill/>
                    </a:ln>
                    <a:extLst>
                      <a:ext uri="{53640926-AAD7-44D8-BBD7-CCE9431645EC}">
                        <a14:shadowObscured xmlns:a14="http://schemas.microsoft.com/office/drawing/2010/main"/>
                      </a:ext>
                    </a:extLst>
                  </pic:spPr>
                </pic:pic>
              </a:graphicData>
            </a:graphic>
          </wp:inline>
        </w:drawing>
      </w:r>
    </w:p>
    <w:p w14:paraId="75369E29" w14:textId="01063441" w:rsidR="003B4D65" w:rsidRPr="00347F20" w:rsidRDefault="003B4D65" w:rsidP="003B4D65">
      <w:pPr>
        <w:pStyle w:val="ab"/>
        <w:spacing w:before="156" w:after="156"/>
        <w:ind w:left="0"/>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6</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rPr>
        <w:t>Tela do aplicativo de suporte</w:t>
      </w:r>
    </w:p>
    <w:p w14:paraId="4B5E7451" w14:textId="77777777" w:rsidR="003B4D65" w:rsidRPr="00347F20" w:rsidRDefault="003B4D65" w:rsidP="003B4D65">
      <w:pPr>
        <w:pStyle w:val="20"/>
        <w:spacing w:before="312" w:after="156"/>
        <w:rPr>
          <w:rFonts w:cs="Arial"/>
        </w:rPr>
      </w:pPr>
      <w:bookmarkStart w:id="658" w:name="_Toc451525820"/>
      <w:bookmarkStart w:id="659" w:name="_Toc38114432"/>
      <w:r w:rsidRPr="00347F20">
        <w:rPr>
          <w:rFonts w:cs="Arial"/>
        </w:rPr>
        <w:t xml:space="preserve"> </w:t>
      </w:r>
      <w:bookmarkStart w:id="660" w:name="_Toc159436385"/>
      <w:bookmarkStart w:id="661" w:name="_Toc203665526"/>
      <w:r w:rsidRPr="00347F20">
        <w:rPr>
          <w:rFonts w:cs="Arial"/>
        </w:rPr>
        <w:t>Meu</w:t>
      </w:r>
      <w:r w:rsidRPr="00347F20">
        <w:rPr>
          <w:rFonts w:cs="Arial"/>
          <w:color w:val="FF0000"/>
        </w:rPr>
        <w:t xml:space="preserve"> </w:t>
      </w:r>
      <w:r w:rsidRPr="00347F20">
        <w:rPr>
          <w:rFonts w:cs="Arial"/>
        </w:rPr>
        <w:t>Conta</w:t>
      </w:r>
      <w:bookmarkEnd w:id="658"/>
      <w:bookmarkEnd w:id="659"/>
      <w:bookmarkEnd w:id="660"/>
      <w:bookmarkEnd w:id="661"/>
    </w:p>
    <w:p w14:paraId="01A13726" w14:textId="77777777" w:rsidR="003B4D65" w:rsidRPr="00347F20" w:rsidRDefault="003B4D65" w:rsidP="003B4D65">
      <w:pPr>
        <w:pStyle w:val="BodytextUserManual"/>
        <w:spacing w:before="156" w:after="156"/>
      </w:pPr>
      <w:r w:rsidRPr="00347F20">
        <w:t>O meu</w:t>
      </w:r>
      <w:r w:rsidRPr="00347F20">
        <w:rPr>
          <w:color w:val="FF0000"/>
        </w:rPr>
        <w:t xml:space="preserve"> </w:t>
      </w:r>
      <w:r w:rsidRPr="00347F20">
        <w:t>A tela da conta exibe informações completas do usuário e do produto, que são sincronizadas com a conta registrada on-line.</w:t>
      </w:r>
    </w:p>
    <w:p w14:paraId="20CD599D" w14:textId="0334DED7" w:rsidR="003B4D65" w:rsidRPr="00347F20" w:rsidRDefault="003B4D65" w:rsidP="00347F20">
      <w:pPr>
        <w:pStyle w:val="EN"/>
        <w:spacing w:before="156" w:after="156"/>
        <w:rPr>
          <w:rFonts w:cs="Arial"/>
          <w:b/>
          <w:bCs w:val="0"/>
          <w:lang w:val="en-US"/>
        </w:rPr>
      </w:pPr>
      <w:bookmarkStart w:id="662" w:name="_Toc159436386"/>
      <w:r w:rsidRPr="00347F20">
        <w:rPr>
          <w:rFonts w:cs="Arial"/>
          <w:b/>
          <w:bCs w:val="0"/>
          <w:lang w:val="en-US"/>
        </w:rPr>
        <w:t>Informações pessoais</w:t>
      </w:r>
      <w:bookmarkEnd w:id="662"/>
    </w:p>
    <w:p w14:paraId="00F3A758" w14:textId="77777777" w:rsidR="003B4D65" w:rsidRPr="00347F20" w:rsidRDefault="003B4D65" w:rsidP="003B4D65">
      <w:pPr>
        <w:pStyle w:val="BodytextUserManual"/>
        <w:spacing w:before="156" w:after="156"/>
      </w:pPr>
      <w:r w:rsidRPr="00347F20">
        <w:t>As Informações do Usuário e as Informações do Dispositivo estão incluídas na seção Informações Pessoais.</w:t>
      </w:r>
    </w:p>
    <w:p w14:paraId="1E6788A4" w14:textId="4BE6D533" w:rsidR="003B4D65" w:rsidRPr="00347F20" w:rsidRDefault="003B4D65" w:rsidP="003B4D65">
      <w:pPr>
        <w:pStyle w:val="aa"/>
        <w:numPr>
          <w:ilvl w:val="0"/>
          <w:numId w:val="103"/>
        </w:numPr>
        <w:spacing w:beforeLines="20" w:before="62" w:afterLines="20" w:after="62"/>
        <w:ind w:left="641" w:hanging="357"/>
        <w:rPr>
          <w:rFonts w:cs="Arial"/>
        </w:rPr>
      </w:pPr>
      <w:r w:rsidRPr="00347F20">
        <w:rPr>
          <w:rFonts w:cs="Arial"/>
        </w:rPr>
        <w:lastRenderedPageBreak/>
        <w:t>Informações do usuário — exibe informações detalhadas da sua conta Autel registrada online</w:t>
      </w:r>
      <w:r w:rsidR="008F5047" w:rsidRPr="00347F20">
        <w:rPr>
          <w:rFonts w:cs="Arial"/>
        </w:rPr>
        <w:t>,</w:t>
      </w:r>
      <w:r w:rsidRPr="00347F20">
        <w:rPr>
          <w:rFonts w:cs="Arial"/>
        </w:rPr>
        <w:t xml:space="preserve"> como seu ID Autel</w:t>
      </w:r>
      <w:r w:rsidR="008F5047" w:rsidRPr="00347F20">
        <w:rPr>
          <w:rFonts w:cs="Arial"/>
        </w:rPr>
        <w:t>,</w:t>
      </w:r>
      <w:r w:rsidRPr="00347F20">
        <w:rPr>
          <w:rFonts w:cs="Arial"/>
        </w:rPr>
        <w:t xml:space="preserve"> nome, endereço e outras informações de contato.</w:t>
      </w:r>
    </w:p>
    <w:p w14:paraId="04F1B71D" w14:textId="77777777" w:rsidR="003B4D65" w:rsidRPr="00347F20" w:rsidRDefault="003B4D65" w:rsidP="003B4D65">
      <w:pPr>
        <w:pStyle w:val="aa"/>
        <w:numPr>
          <w:ilvl w:val="0"/>
          <w:numId w:val="103"/>
        </w:numPr>
        <w:spacing w:beforeLines="20" w:before="62" w:afterLines="20" w:after="62"/>
        <w:ind w:left="641" w:hanging="357"/>
        <w:rPr>
          <w:rFonts w:cs="Arial"/>
        </w:rPr>
      </w:pPr>
      <w:r w:rsidRPr="00347F20">
        <w:rPr>
          <w:rFonts w:cs="Arial"/>
        </w:rPr>
        <w:t>Informações do dispositivo</w:t>
      </w:r>
      <w:r w:rsidRPr="00347F20">
        <w:rPr>
          <w:rFonts w:cs="Arial"/>
          <w:b/>
        </w:rPr>
        <w:t xml:space="preserve"> </w:t>
      </w:r>
      <w:r w:rsidRPr="00347F20">
        <w:rPr>
          <w:rFonts w:cs="Arial"/>
        </w:rPr>
        <w:t>— exibe as informações do produto registrado, incluindo o número de série do produto, hora do registro, tempo de expiração e período de garantia.</w:t>
      </w:r>
    </w:p>
    <w:p w14:paraId="480A8B5B" w14:textId="77777777" w:rsidR="003B4D65" w:rsidRPr="00347F20" w:rsidRDefault="003B4D65" w:rsidP="003B4D65">
      <w:pPr>
        <w:pStyle w:val="20"/>
        <w:spacing w:before="312" w:after="156"/>
        <w:rPr>
          <w:rFonts w:cs="Arial"/>
        </w:rPr>
      </w:pPr>
      <w:bookmarkStart w:id="663" w:name="_Toc159436389"/>
      <w:r w:rsidRPr="00347F20">
        <w:rPr>
          <w:rFonts w:cs="Arial"/>
        </w:rPr>
        <w:t xml:space="preserve"> </w:t>
      </w:r>
      <w:bookmarkStart w:id="664" w:name="_Toc203665527"/>
      <w:r w:rsidRPr="00347F20">
        <w:rPr>
          <w:rFonts w:cs="Arial"/>
        </w:rPr>
        <w:t>Treinamento</w:t>
      </w:r>
      <w:bookmarkEnd w:id="663"/>
      <w:bookmarkEnd w:id="664"/>
    </w:p>
    <w:p w14:paraId="57910842" w14:textId="489F6F49" w:rsidR="003B4D65" w:rsidRPr="00347F20" w:rsidRDefault="003B4D65" w:rsidP="003B4D65">
      <w:pPr>
        <w:pStyle w:val="16"/>
        <w:spacing w:before="156" w:after="156"/>
        <w:ind w:leftChars="0" w:left="284"/>
      </w:pPr>
      <w:r w:rsidRPr="00347F20">
        <w:t>A seção Treinamento fornece links rápidos para as contas de vídeos online da Autel</w:t>
      </w:r>
      <w:r w:rsidR="008F5047" w:rsidRPr="00347F20">
        <w:t>.</w:t>
      </w:r>
      <w:r w:rsidRPr="00347F20">
        <w:t xml:space="preserve"> Selecione um canal de vídeo por idioma para ver todos os tutoriais online da Autel disponíveis sobre tópicos como técnicas de uso de produtos e práticas de diagnóstico de veículos.</w:t>
      </w:r>
    </w:p>
    <w:p w14:paraId="71F6C2E3" w14:textId="7BC1289C" w:rsidR="003B4D65" w:rsidRPr="00347F20" w:rsidRDefault="003B4D65" w:rsidP="003B4D65">
      <w:pPr>
        <w:pStyle w:val="20"/>
        <w:spacing w:before="312" w:after="156"/>
        <w:rPr>
          <w:rFonts w:cs="Arial"/>
        </w:rPr>
      </w:pPr>
      <w:bookmarkStart w:id="665" w:name="_Toc451525822"/>
      <w:bookmarkStart w:id="666" w:name="_Ref384653417"/>
      <w:bookmarkStart w:id="667" w:name="_Toc38114434"/>
      <w:bookmarkStart w:id="668" w:name="_Ref118309924"/>
      <w:bookmarkStart w:id="669" w:name="_Ref118309927"/>
      <w:bookmarkStart w:id="670" w:name="_Ref118314503"/>
      <w:bookmarkStart w:id="671" w:name="_Ref118314506"/>
      <w:r w:rsidRPr="00347F20">
        <w:rPr>
          <w:rFonts w:cs="Arial"/>
        </w:rPr>
        <w:t xml:space="preserve"> </w:t>
      </w:r>
      <w:bookmarkStart w:id="672" w:name="_Ref119312155"/>
      <w:bookmarkStart w:id="673" w:name="_Toc159436390"/>
      <w:bookmarkStart w:id="674" w:name="_Toc203665528"/>
      <w:r w:rsidR="00082117" w:rsidRPr="00347F20">
        <w:rPr>
          <w:rFonts w:cs="Arial"/>
        </w:rPr>
        <w:t>Regist</w:t>
      </w:r>
      <w:r w:rsidRPr="00347F20">
        <w:rPr>
          <w:rFonts w:cs="Arial"/>
        </w:rPr>
        <w:t>o de dados</w:t>
      </w:r>
      <w:bookmarkEnd w:id="665"/>
      <w:bookmarkEnd w:id="666"/>
      <w:bookmarkEnd w:id="667"/>
      <w:bookmarkEnd w:id="668"/>
      <w:bookmarkEnd w:id="669"/>
      <w:bookmarkEnd w:id="670"/>
      <w:bookmarkEnd w:id="671"/>
      <w:bookmarkEnd w:id="672"/>
      <w:bookmarkEnd w:id="673"/>
      <w:bookmarkEnd w:id="674"/>
    </w:p>
    <w:p w14:paraId="229F626C" w14:textId="77777777" w:rsidR="003B4D65" w:rsidRPr="00347F20" w:rsidRDefault="003B4D65" w:rsidP="003B4D65">
      <w:pPr>
        <w:pStyle w:val="BodytextUserManual"/>
        <w:spacing w:before="156" w:afterLines="0" w:after="120"/>
      </w:pPr>
      <w:r w:rsidRPr="00347F20">
        <w:t xml:space="preserve">A seção Registro de Dados registra todos os registros de </w:t>
      </w:r>
      <w:r w:rsidRPr="00347F20">
        <w:rPr>
          <w:b/>
        </w:rPr>
        <w:t xml:space="preserve">Feedback </w:t>
      </w:r>
      <w:r w:rsidRPr="00347F20">
        <w:t xml:space="preserve">(enviados), </w:t>
      </w:r>
      <w:r w:rsidRPr="00347F20">
        <w:rPr>
          <w:b/>
        </w:rPr>
        <w:t xml:space="preserve">Sem Feedback </w:t>
      </w:r>
      <w:r w:rsidRPr="00347F20">
        <w:t xml:space="preserve">(não enviados, mas salvos) ou </w:t>
      </w:r>
      <w:r w:rsidRPr="00347F20">
        <w:rPr>
          <w:b/>
        </w:rPr>
        <w:t xml:space="preserve">Histórico </w:t>
      </w:r>
      <w:r w:rsidRPr="00347F20">
        <w:t>(até os últimos 20 registros de teste) no sistema de diagnóstico. A equipe de suporte receberá e processará os relatórios enviados por meio da plataforma de suporte. A solução será enviada o mais breve possível. Você pode continuar a se comunicar com a plataforma de suporte até que o problema seja resolvido.</w:t>
      </w:r>
    </w:p>
    <w:p w14:paraId="578F88B3"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fazer uma resposta em uma sessão de registro de dados</w:t>
      </w:r>
    </w:p>
    <w:p w14:paraId="387C0F19" w14:textId="77777777" w:rsidR="003B4D65" w:rsidRPr="00347F20" w:rsidRDefault="003B4D65" w:rsidP="003B4D65">
      <w:pPr>
        <w:pStyle w:val="aa"/>
        <w:numPr>
          <w:ilvl w:val="0"/>
          <w:numId w:val="239"/>
        </w:numPr>
        <w:spacing w:beforeLines="20" w:before="62" w:afterLines="20" w:after="62"/>
        <w:ind w:left="998" w:hanging="357"/>
        <w:rPr>
          <w:rFonts w:cs="Arial"/>
        </w:rPr>
      </w:pPr>
      <w:r w:rsidRPr="00347F20">
        <w:rPr>
          <w:rFonts w:cs="Arial"/>
        </w:rPr>
        <w:t xml:space="preserve">Toque na tag </w:t>
      </w:r>
      <w:r w:rsidRPr="00347F20">
        <w:rPr>
          <w:rFonts w:cs="Arial"/>
          <w:b/>
        </w:rPr>
        <w:t xml:space="preserve">Feedback </w:t>
      </w:r>
      <w:r w:rsidRPr="00347F20">
        <w:rPr>
          <w:rFonts w:cs="Arial"/>
        </w:rPr>
        <w:t>para visualizar a lista de registros de dados enviados.</w:t>
      </w:r>
    </w:p>
    <w:p w14:paraId="0A5C0448" w14:textId="77777777" w:rsidR="003B4D65" w:rsidRPr="00347F20" w:rsidRDefault="003B4D65" w:rsidP="003B4D65">
      <w:pPr>
        <w:pStyle w:val="aa"/>
        <w:numPr>
          <w:ilvl w:val="0"/>
          <w:numId w:val="239"/>
        </w:numPr>
        <w:spacing w:beforeLines="20" w:before="62" w:afterLines="20" w:after="62"/>
        <w:ind w:left="998" w:hanging="357"/>
        <w:rPr>
          <w:rFonts w:cs="Arial"/>
        </w:rPr>
      </w:pPr>
      <w:r w:rsidRPr="00347F20">
        <w:rPr>
          <w:rFonts w:cs="Arial"/>
        </w:rPr>
        <w:t>Selecione um item específico para visualizar a atualização mais recente do andamento do processamento.</w:t>
      </w:r>
    </w:p>
    <w:p w14:paraId="071CFB9A" w14:textId="4D721FFE" w:rsidR="003B4D65" w:rsidRPr="00347F20" w:rsidRDefault="00347F20" w:rsidP="003B4D65">
      <w:pPr>
        <w:pStyle w:val="aa"/>
        <w:numPr>
          <w:ilvl w:val="0"/>
          <w:numId w:val="239"/>
        </w:numPr>
        <w:spacing w:beforeLines="20" w:before="62" w:afterLines="20" w:after="62"/>
        <w:ind w:left="998" w:hanging="357"/>
        <w:rPr>
          <w:rFonts w:cs="Arial"/>
        </w:rPr>
      </w:pPr>
      <w:r w:rsidRPr="00FD5CC3">
        <w:rPr>
          <w:rFonts w:eastAsiaTheme="minorEastAsia" w:cs="Arial"/>
          <w:szCs w:val="18"/>
        </w:rPr>
        <w:t>Toque no campo de entrada na parte inferior da tela e digite sua resposta. Você também pode adicionar o anexo, se necessário.</w:t>
      </w:r>
    </w:p>
    <w:p w14:paraId="7DECF452" w14:textId="0626F7BD" w:rsidR="003B4D65" w:rsidRPr="00347F20" w:rsidRDefault="003B4D65" w:rsidP="003B4D65">
      <w:pPr>
        <w:pStyle w:val="aa"/>
        <w:numPr>
          <w:ilvl w:val="0"/>
          <w:numId w:val="239"/>
        </w:numPr>
        <w:spacing w:beforeLines="20" w:before="62" w:afterLines="20" w:after="62"/>
        <w:ind w:left="998" w:hanging="357"/>
        <w:rPr>
          <w:rFonts w:cs="Arial"/>
        </w:rPr>
      </w:pPr>
      <w:r w:rsidRPr="00347F20">
        <w:rPr>
          <w:rFonts w:cs="Arial"/>
        </w:rPr>
        <w:t xml:space="preserve">Toque em </w:t>
      </w:r>
      <w:r w:rsidRPr="00347F20">
        <w:rPr>
          <w:rFonts w:cs="Arial"/>
          <w:b/>
        </w:rPr>
        <w:t xml:space="preserve">Enviar </w:t>
      </w:r>
      <w:r w:rsidRPr="00347F20">
        <w:rPr>
          <w:rFonts w:cs="Arial"/>
        </w:rPr>
        <w:t>para entregar sua mensagem ao Suporte Autel</w:t>
      </w:r>
      <w:r w:rsidR="008F5047" w:rsidRPr="00347F20">
        <w:rPr>
          <w:rFonts w:cs="Arial"/>
        </w:rPr>
        <w:t>.</w:t>
      </w:r>
    </w:p>
    <w:p w14:paraId="0665E288" w14:textId="77777777" w:rsidR="003B4D65" w:rsidRPr="00347F20" w:rsidRDefault="003B4D65" w:rsidP="003B4D65">
      <w:pPr>
        <w:pStyle w:val="20"/>
        <w:spacing w:before="312" w:after="156"/>
        <w:rPr>
          <w:rFonts w:cs="Arial"/>
        </w:rPr>
      </w:pPr>
      <w:bookmarkStart w:id="675" w:name="_Toc38114436"/>
      <w:bookmarkStart w:id="676" w:name="_Toc451525825"/>
      <w:r w:rsidRPr="00347F20">
        <w:rPr>
          <w:rFonts w:cs="Arial"/>
        </w:rPr>
        <w:t xml:space="preserve"> </w:t>
      </w:r>
      <w:bookmarkStart w:id="677" w:name="_Toc159436391"/>
      <w:bookmarkStart w:id="678" w:name="_Toc203665529"/>
      <w:r w:rsidRPr="00347F20">
        <w:rPr>
          <w:rFonts w:cs="Arial"/>
        </w:rPr>
        <w:t>Perguntas frequentes</w:t>
      </w:r>
      <w:bookmarkEnd w:id="675"/>
      <w:bookmarkEnd w:id="677"/>
      <w:bookmarkEnd w:id="678"/>
      <w:r w:rsidRPr="00347F20">
        <w:rPr>
          <w:rFonts w:cs="Arial"/>
        </w:rPr>
        <w:t xml:space="preserve"> </w:t>
      </w:r>
      <w:bookmarkEnd w:id="676"/>
    </w:p>
    <w:p w14:paraId="0DB02EE3" w14:textId="77777777" w:rsidR="003B4D65" w:rsidRPr="00347F20" w:rsidRDefault="003B4D65" w:rsidP="003B4D65">
      <w:pPr>
        <w:pStyle w:val="BodytextUserManual"/>
        <w:spacing w:before="156" w:after="156"/>
      </w:pPr>
      <w:r w:rsidRPr="00347F20">
        <w:t>A seção de perguntas frequentes fornece referências abrangentes para todas as perguntas frequentes e respondidas sobre o uso da conta de membro on-line da Autel e procedimentos de compras e pagamentos.</w:t>
      </w:r>
    </w:p>
    <w:p w14:paraId="3B0365C6" w14:textId="7193D01A" w:rsidR="003B4D65" w:rsidRPr="00347F20" w:rsidRDefault="003B4D65" w:rsidP="003B4D65">
      <w:pPr>
        <w:pStyle w:val="aa"/>
        <w:numPr>
          <w:ilvl w:val="0"/>
          <w:numId w:val="240"/>
        </w:numPr>
        <w:spacing w:beforeLines="20" w:before="62" w:afterLines="20" w:after="62"/>
        <w:ind w:left="641" w:hanging="357"/>
        <w:rPr>
          <w:rFonts w:cs="Arial"/>
        </w:rPr>
      </w:pPr>
      <w:r w:rsidRPr="00347F20">
        <w:rPr>
          <w:rFonts w:cs="Arial"/>
        </w:rPr>
        <w:t>Conta</w:t>
      </w:r>
      <w:r w:rsidRPr="00347F20">
        <w:rPr>
          <w:rFonts w:cs="Arial"/>
          <w:b/>
        </w:rPr>
        <w:t xml:space="preserve"> </w:t>
      </w:r>
      <w:r w:rsidRPr="00347F20">
        <w:rPr>
          <w:rFonts w:cs="Arial"/>
        </w:rPr>
        <w:t>— exibe perguntas e respostas sobre o uso da conta de usuário online da Autel</w:t>
      </w:r>
      <w:r w:rsidR="008F5047" w:rsidRPr="00347F20">
        <w:rPr>
          <w:rFonts w:cs="Arial"/>
        </w:rPr>
        <w:t>.</w:t>
      </w:r>
    </w:p>
    <w:p w14:paraId="0C643653" w14:textId="77777777" w:rsidR="003B4D65" w:rsidRPr="00347F20" w:rsidRDefault="003B4D65" w:rsidP="003B4D65">
      <w:pPr>
        <w:pStyle w:val="aa"/>
        <w:numPr>
          <w:ilvl w:val="0"/>
          <w:numId w:val="240"/>
        </w:numPr>
        <w:spacing w:beforeLines="20" w:before="62" w:afterLines="20" w:after="62"/>
        <w:ind w:left="641" w:hanging="357"/>
        <w:rPr>
          <w:rFonts w:cs="Arial"/>
        </w:rPr>
      </w:pPr>
      <w:r w:rsidRPr="00347F20">
        <w:rPr>
          <w:rFonts w:cs="Arial"/>
        </w:rPr>
        <w:t>Compras — exibe perguntas e respostas sobre métodos ou procedimentos de compra de produtos on-line.</w:t>
      </w:r>
    </w:p>
    <w:p w14:paraId="7B84B603" w14:textId="77777777" w:rsidR="003B4D65" w:rsidRPr="00347F20" w:rsidRDefault="003B4D65" w:rsidP="003B4D65">
      <w:pPr>
        <w:pStyle w:val="aa"/>
        <w:numPr>
          <w:ilvl w:val="0"/>
          <w:numId w:val="240"/>
        </w:numPr>
        <w:spacing w:beforeLines="20" w:before="62" w:afterLines="20" w:after="62"/>
        <w:ind w:left="641" w:hanging="357"/>
        <w:rPr>
          <w:rFonts w:cs="Arial"/>
        </w:rPr>
      </w:pPr>
      <w:r w:rsidRPr="00347F20">
        <w:rPr>
          <w:rFonts w:cs="Arial"/>
        </w:rPr>
        <w:lastRenderedPageBreak/>
        <w:t>Pagamento</w:t>
      </w:r>
      <w:r w:rsidRPr="00347F20">
        <w:rPr>
          <w:rFonts w:cs="Arial"/>
          <w:b/>
        </w:rPr>
        <w:t xml:space="preserve"> </w:t>
      </w:r>
      <w:r w:rsidRPr="00347F20">
        <w:rPr>
          <w:rFonts w:cs="Arial"/>
        </w:rPr>
        <w:t>— exibe perguntas e respostas sobre métodos ou procedimentos de pagamento de produtos on-line.</w:t>
      </w:r>
    </w:p>
    <w:p w14:paraId="2D478335" w14:textId="77777777" w:rsidR="003B4D65" w:rsidRPr="00347F20" w:rsidRDefault="003B4D65" w:rsidP="003B4D65">
      <w:pPr>
        <w:pStyle w:val="Text"/>
        <w:spacing w:before="156" w:after="156"/>
        <w:rPr>
          <w:rFonts w:cs="Arial"/>
        </w:rPr>
      </w:pPr>
    </w:p>
    <w:p w14:paraId="2B81544F" w14:textId="77777777" w:rsidR="003B4D65" w:rsidRPr="00347F20" w:rsidRDefault="003B4D65" w:rsidP="003B4D65">
      <w:pPr>
        <w:spacing w:before="156" w:after="156"/>
        <w:rPr>
          <w:rFonts w:cs="Arial"/>
        </w:rPr>
      </w:pPr>
    </w:p>
    <w:p w14:paraId="1B8C1C30" w14:textId="77777777" w:rsidR="003B4D65" w:rsidRPr="00347F20" w:rsidRDefault="003B4D65" w:rsidP="003B4D65">
      <w:pPr>
        <w:spacing w:before="156" w:after="156"/>
        <w:rPr>
          <w:rFonts w:cs="Arial"/>
        </w:rPr>
      </w:pPr>
    </w:p>
    <w:p w14:paraId="69222DD5" w14:textId="77777777" w:rsidR="003B4D65" w:rsidRPr="00347F20" w:rsidRDefault="003B4D65" w:rsidP="003B4D65">
      <w:pPr>
        <w:spacing w:before="156" w:after="156"/>
        <w:rPr>
          <w:rFonts w:cs="Arial"/>
        </w:rPr>
      </w:pPr>
    </w:p>
    <w:p w14:paraId="5F4540C2" w14:textId="77777777" w:rsidR="003B4D65" w:rsidRPr="00347F20" w:rsidRDefault="003B4D65" w:rsidP="003B4D65">
      <w:pPr>
        <w:spacing w:before="156" w:after="156"/>
        <w:rPr>
          <w:rFonts w:cs="Arial"/>
        </w:rPr>
      </w:pPr>
    </w:p>
    <w:p w14:paraId="7ED24065" w14:textId="77777777" w:rsidR="003B4D65" w:rsidRPr="00347F20" w:rsidRDefault="003B4D65" w:rsidP="003B4D65">
      <w:pPr>
        <w:spacing w:before="156" w:after="156"/>
        <w:rPr>
          <w:rFonts w:cs="Arial"/>
        </w:rPr>
      </w:pPr>
    </w:p>
    <w:p w14:paraId="62FD4E70" w14:textId="77777777" w:rsidR="003B4D65" w:rsidRPr="00347F20" w:rsidRDefault="003B4D65" w:rsidP="003B4D65">
      <w:pPr>
        <w:spacing w:before="156" w:after="156"/>
        <w:rPr>
          <w:rFonts w:cs="Arial"/>
        </w:rPr>
      </w:pPr>
    </w:p>
    <w:p w14:paraId="2AB70052" w14:textId="77777777" w:rsidR="003B4D65" w:rsidRPr="00347F20" w:rsidRDefault="003B4D65" w:rsidP="003B4D65">
      <w:pPr>
        <w:spacing w:before="156" w:after="156"/>
        <w:rPr>
          <w:rFonts w:cs="Arial"/>
        </w:rPr>
      </w:pPr>
    </w:p>
    <w:p w14:paraId="49941744" w14:textId="77777777" w:rsidR="003B4D65" w:rsidRPr="00347F20" w:rsidRDefault="003B4D65" w:rsidP="003B4D65">
      <w:pPr>
        <w:spacing w:before="156" w:after="156"/>
        <w:rPr>
          <w:rFonts w:cs="Arial"/>
        </w:rPr>
      </w:pPr>
    </w:p>
    <w:p w14:paraId="514D5E80" w14:textId="77777777" w:rsidR="003B4D65" w:rsidRPr="00347F20" w:rsidRDefault="003B4D65" w:rsidP="003B4D65">
      <w:pPr>
        <w:spacing w:before="156" w:after="156"/>
        <w:rPr>
          <w:rFonts w:cs="Arial"/>
        </w:rPr>
      </w:pPr>
    </w:p>
    <w:p w14:paraId="202F2354" w14:textId="77777777" w:rsidR="003B4D65" w:rsidRPr="00347F20" w:rsidRDefault="003B4D65" w:rsidP="003B4D65">
      <w:pPr>
        <w:spacing w:before="156" w:after="156"/>
        <w:rPr>
          <w:rFonts w:cs="Arial"/>
        </w:rPr>
      </w:pPr>
    </w:p>
    <w:p w14:paraId="4B6B044A" w14:textId="77777777" w:rsidR="003B4D65" w:rsidRPr="00347F20" w:rsidRDefault="003B4D65" w:rsidP="003B4D65">
      <w:pPr>
        <w:pStyle w:val="Text"/>
        <w:spacing w:before="156" w:after="156"/>
        <w:rPr>
          <w:rFonts w:cs="Arial"/>
        </w:rPr>
      </w:pPr>
    </w:p>
    <w:p w14:paraId="63905C41" w14:textId="77777777" w:rsidR="003B4D65" w:rsidRPr="00347F20" w:rsidRDefault="003B4D65" w:rsidP="003B4D65">
      <w:pPr>
        <w:pStyle w:val="12"/>
        <w:spacing w:before="312" w:after="312"/>
        <w:ind w:left="792" w:hanging="792"/>
      </w:pPr>
      <w:r w:rsidRPr="00347F20">
        <w:lastRenderedPageBreak/>
        <w:t xml:space="preserve"> </w:t>
      </w:r>
      <w:bookmarkStart w:id="679" w:name="_Ref159831069"/>
      <w:bookmarkStart w:id="680" w:name="_Toc203665530"/>
      <w:r w:rsidRPr="00347F20">
        <w:t>MaxiViewer</w:t>
      </w:r>
      <w:bookmarkEnd w:id="679"/>
      <w:bookmarkEnd w:id="680"/>
      <w:r w:rsidRPr="00347F20">
        <w:t xml:space="preserve"> </w:t>
      </w:r>
    </w:p>
    <w:p w14:paraId="34300D7E" w14:textId="77777777" w:rsidR="003B4D65" w:rsidRPr="00347F20" w:rsidRDefault="003B4D65" w:rsidP="003B4D65">
      <w:pPr>
        <w:spacing w:before="156" w:after="156"/>
        <w:rPr>
          <w:rFonts w:cs="Arial"/>
        </w:rPr>
      </w:pPr>
      <w:r w:rsidRPr="00347F20">
        <w:rPr>
          <w:rFonts w:cs="Arial"/>
        </w:rPr>
        <w:t xml:space="preserve">O aplicativo MaxiViewer permite que você pesquise as funções suportadas por nossas ferramentas e as informações da versão. </w:t>
      </w:r>
      <w:bookmarkStart w:id="681" w:name="OLE_LINK55"/>
      <w:r w:rsidRPr="00347F20">
        <w:rPr>
          <w:rFonts w:cs="Arial"/>
        </w:rPr>
        <w:t>Há duas maneiras de pesquisar: pesquisando a ferramenta e o veículo ou pesquisando as funções.</w:t>
      </w:r>
    </w:p>
    <w:bookmarkEnd w:id="681"/>
    <w:p w14:paraId="3282797C" w14:textId="77777777" w:rsidR="003B4D65" w:rsidRPr="00347F20" w:rsidRDefault="003B4D65" w:rsidP="003B4D65">
      <w:pPr>
        <w:pStyle w:val="aa"/>
        <w:numPr>
          <w:ilvl w:val="1"/>
          <w:numId w:val="5"/>
        </w:numPr>
        <w:spacing w:beforeLines="20" w:before="62" w:afterLines="20" w:after="62"/>
        <w:ind w:left="641" w:hanging="357"/>
        <w:rPr>
          <w:rFonts w:cs="Arial"/>
          <w:b/>
        </w:rPr>
      </w:pPr>
      <w:r w:rsidRPr="00347F20">
        <w:rPr>
          <w:rFonts w:cs="Arial"/>
          <w:b/>
        </w:rPr>
        <w:t>Para pesquisar pelo veículo</w:t>
      </w:r>
    </w:p>
    <w:p w14:paraId="527B544D" w14:textId="6B8CC506" w:rsidR="003B4D65" w:rsidRPr="00347F20" w:rsidRDefault="003B4D65" w:rsidP="003B4D65">
      <w:pPr>
        <w:pStyle w:val="aa"/>
        <w:numPr>
          <w:ilvl w:val="0"/>
          <w:numId w:val="249"/>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MaxiViewer </w:t>
      </w:r>
      <w:r w:rsidRPr="00347F20">
        <w:rPr>
          <w:rFonts w:cs="Arial"/>
        </w:rPr>
        <w:t>no Menu de Tarefas do MaxiSys</w:t>
      </w:r>
      <w:r w:rsidR="008F5047" w:rsidRPr="00347F20">
        <w:rPr>
          <w:rFonts w:cs="Arial"/>
        </w:rPr>
        <w:t>.</w:t>
      </w:r>
      <w:r w:rsidRPr="00347F20">
        <w:rPr>
          <w:rFonts w:cs="Arial"/>
        </w:rPr>
        <w:t xml:space="preserve"> A tela do aplicativo MaxiViewer será exibida.</w:t>
      </w:r>
    </w:p>
    <w:p w14:paraId="605DE809" w14:textId="2DAE3CB9" w:rsidR="003B4D65" w:rsidRPr="00347F20" w:rsidRDefault="00347F20" w:rsidP="003B4D65">
      <w:pPr>
        <w:pStyle w:val="aa"/>
        <w:numPr>
          <w:ilvl w:val="0"/>
          <w:numId w:val="249"/>
        </w:numPr>
        <w:spacing w:beforeLines="20" w:before="62" w:afterLines="20" w:after="62"/>
        <w:ind w:left="998" w:hanging="357"/>
        <w:rPr>
          <w:rFonts w:cs="Arial"/>
        </w:rPr>
      </w:pPr>
      <w:r w:rsidRPr="00347F20">
        <w:rPr>
          <w:rFonts w:eastAsiaTheme="minorEastAsia" w:cs="Arial"/>
          <w:szCs w:val="18"/>
        </w:rPr>
        <w:t>Selecione um modelo de produto na primeira lista suspensa no canto superior esquerdo.</w:t>
      </w:r>
    </w:p>
    <w:p w14:paraId="0D9B87DA" w14:textId="335297ED" w:rsidR="003B4D65" w:rsidRPr="00347F20" w:rsidRDefault="00347F20" w:rsidP="003B4D65">
      <w:pPr>
        <w:pStyle w:val="aa"/>
        <w:numPr>
          <w:ilvl w:val="0"/>
          <w:numId w:val="249"/>
        </w:numPr>
        <w:spacing w:beforeLines="20" w:before="62" w:afterLines="20" w:after="62"/>
        <w:ind w:left="998" w:hanging="357"/>
        <w:rPr>
          <w:rFonts w:cs="Arial"/>
        </w:rPr>
      </w:pPr>
      <w:r w:rsidRPr="00347F20">
        <w:rPr>
          <w:rFonts w:cs="Arial"/>
          <w:szCs w:val="18"/>
          <w:lang w:val="en-US"/>
        </w:rPr>
        <w:t>Selecione a marca, o modelo e o ano do veículo na segunda lista suspensa.</w:t>
      </w:r>
    </w:p>
    <w:p w14:paraId="22B75CDC" w14:textId="4075C1E7" w:rsidR="003B4D65" w:rsidRPr="00347F20" w:rsidRDefault="00347F20" w:rsidP="003B4D65">
      <w:pPr>
        <w:spacing w:before="156" w:after="156" w:line="240" w:lineRule="auto"/>
        <w:ind w:left="0"/>
        <w:jc w:val="center"/>
        <w:rPr>
          <w:rFonts w:cs="Arial"/>
        </w:rPr>
      </w:pPr>
      <w:r w:rsidRPr="00347F20">
        <w:rPr>
          <w:rFonts w:cs="Arial"/>
          <w:noProof/>
          <w:lang w:val="en-US"/>
        </w:rPr>
        <w:drawing>
          <wp:inline distT="0" distB="0" distL="0" distR="0" wp14:anchorId="009C8088" wp14:editId="12148678">
            <wp:extent cx="2880000" cy="1964179"/>
            <wp:effectExtent l="0" t="0" r="0" b="0"/>
            <wp:docPr id="199"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FB7C3FF-6301-5288-630E-1DD494EB006A}"/>
                        </a:ext>
                      </a:extLst>
                    </pic:cNvPr>
                    <pic:cNvPicPr>
                      <a:picLocks noChangeAspect="1"/>
                    </pic:cNvPicPr>
                  </pic:nvPicPr>
                  <pic:blipFill rotWithShape="1">
                    <a:blip r:embed="rId256" cstate="hqprint">
                      <a:extLst>
                        <a:ext uri="{28A0092B-C50C-407E-A947-70E740481C1C}">
                          <a14:useLocalDpi xmlns:a14="http://schemas.microsoft.com/office/drawing/2010/main" val="0"/>
                        </a:ext>
                      </a:extLst>
                    </a:blip>
                    <a:srcRect l="-9" r="4" b="7243"/>
                    <a:stretch/>
                  </pic:blipFill>
                  <pic:spPr bwMode="auto">
                    <a:xfrm>
                      <a:off x="0" y="0"/>
                      <a:ext cx="2880000" cy="1964179"/>
                    </a:xfrm>
                    <a:prstGeom prst="rect">
                      <a:avLst/>
                    </a:prstGeom>
                    <a:ln>
                      <a:noFill/>
                    </a:ln>
                    <a:extLst>
                      <a:ext uri="{53640926-AAD7-44D8-BBD7-CCE9431645EC}">
                        <a14:shadowObscured xmlns:a14="http://schemas.microsoft.com/office/drawing/2010/main"/>
                      </a:ext>
                    </a:extLst>
                  </pic:spPr>
                </pic:pic>
              </a:graphicData>
            </a:graphic>
          </wp:inline>
        </w:drawing>
      </w:r>
    </w:p>
    <w:p w14:paraId="6F723345" w14:textId="7406D31F" w:rsidR="003B4D65" w:rsidRPr="00347F20" w:rsidRDefault="003B4D65" w:rsidP="003B4D65">
      <w:pPr>
        <w:pStyle w:val="ab"/>
        <w:spacing w:before="156" w:after="156"/>
        <w:ind w:left="0"/>
        <w:rPr>
          <w:rFonts w:cs="Arial"/>
          <w:b w:val="0"/>
          <w:bCs/>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7</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Tela </w:t>
      </w:r>
      <w:r w:rsidRPr="00347F20">
        <w:rPr>
          <w:rFonts w:cs="Arial"/>
          <w:bCs/>
          <w:i/>
          <w:iCs/>
        </w:rPr>
        <w:t>MaxiViewer 1</w:t>
      </w:r>
    </w:p>
    <w:p w14:paraId="0B25C59F" w14:textId="77777777" w:rsidR="003B4D65" w:rsidRPr="00347F20" w:rsidRDefault="003B4D65" w:rsidP="003B4D65">
      <w:pPr>
        <w:pStyle w:val="aa"/>
        <w:numPr>
          <w:ilvl w:val="0"/>
          <w:numId w:val="249"/>
        </w:numPr>
        <w:spacing w:beforeLines="20" w:before="62" w:afterLines="20" w:after="62"/>
        <w:ind w:left="998" w:hanging="357"/>
        <w:rPr>
          <w:rFonts w:cs="Arial"/>
        </w:rPr>
      </w:pPr>
      <w:r w:rsidRPr="00347F20">
        <w:rPr>
          <w:rFonts w:cs="Arial"/>
        </w:rPr>
        <w:t>Todas as funções suportadas pela ferramenta selecionada para o veículo selecionado são exibidas em várias colunas.</w:t>
      </w:r>
    </w:p>
    <w:p w14:paraId="431B1970" w14:textId="38F2D91F" w:rsidR="003B4D65" w:rsidRPr="00347F20" w:rsidRDefault="00347F20" w:rsidP="003B4D65">
      <w:pPr>
        <w:spacing w:before="156" w:afterLines="0" w:after="0" w:line="240" w:lineRule="auto"/>
        <w:ind w:left="0"/>
        <w:jc w:val="center"/>
        <w:rPr>
          <w:rFonts w:cs="Arial"/>
        </w:rPr>
      </w:pPr>
      <w:r w:rsidRPr="00347F20">
        <w:rPr>
          <w:rFonts w:cs="Arial"/>
          <w:noProof/>
          <w:lang w:val="en-US"/>
        </w:rPr>
        <w:lastRenderedPageBreak/>
        <w:drawing>
          <wp:inline distT="0" distB="0" distL="0" distR="0" wp14:anchorId="57805779" wp14:editId="1C8EA5CD">
            <wp:extent cx="2880000" cy="1962267"/>
            <wp:effectExtent l="0" t="0" r="0" b="0"/>
            <wp:docPr id="200"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4182704-BFF9-3738-28BE-C5B7D0F68A6E}"/>
                        </a:ext>
                      </a:extLst>
                    </pic:cNvPr>
                    <pic:cNvPicPr>
                      <a:picLocks noChangeAspect="1"/>
                    </pic:cNvPicPr>
                  </pic:nvPicPr>
                  <pic:blipFill rotWithShape="1">
                    <a:blip r:embed="rId257" cstate="hqprint">
                      <a:extLst>
                        <a:ext uri="{28A0092B-C50C-407E-A947-70E740481C1C}">
                          <a14:useLocalDpi xmlns:a14="http://schemas.microsoft.com/office/drawing/2010/main" val="0"/>
                        </a:ext>
                      </a:extLst>
                    </a:blip>
                    <a:srcRect l="-1" r="19" b="7356"/>
                    <a:stretch/>
                  </pic:blipFill>
                  <pic:spPr bwMode="auto">
                    <a:xfrm>
                      <a:off x="0" y="0"/>
                      <a:ext cx="2880000" cy="1962267"/>
                    </a:xfrm>
                    <a:prstGeom prst="rect">
                      <a:avLst/>
                    </a:prstGeom>
                    <a:ln>
                      <a:noFill/>
                    </a:ln>
                    <a:extLst>
                      <a:ext uri="{53640926-AAD7-44D8-BBD7-CCE9431645EC}">
                        <a14:shadowObscured xmlns:a14="http://schemas.microsoft.com/office/drawing/2010/main"/>
                      </a:ext>
                    </a:extLst>
                  </pic:spPr>
                </pic:pic>
              </a:graphicData>
            </a:graphic>
          </wp:inline>
        </w:drawing>
      </w:r>
    </w:p>
    <w:p w14:paraId="01ABABC4" w14:textId="1F22833D" w:rsidR="003B4D65" w:rsidRPr="00347F20" w:rsidRDefault="003B4D65" w:rsidP="003B4D65">
      <w:pPr>
        <w:pStyle w:val="ab"/>
        <w:spacing w:before="156" w:after="156"/>
        <w:ind w:left="0"/>
        <w:rPr>
          <w:rFonts w:cs="Arial"/>
          <w:b w:val="0"/>
          <w:bCs/>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7</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2</w:t>
      </w:r>
      <w:r w:rsidRPr="00347F20">
        <w:rPr>
          <w:rFonts w:cs="Arial"/>
          <w:noProof/>
        </w:rPr>
        <w:fldChar w:fldCharType="end"/>
      </w:r>
      <w:r w:rsidRPr="00347F20">
        <w:rPr>
          <w:rFonts w:cs="Arial"/>
        </w:rPr>
        <w:t xml:space="preserve"> Tela </w:t>
      </w:r>
      <w:r w:rsidRPr="00347F20">
        <w:rPr>
          <w:rFonts w:cs="Arial"/>
          <w:bCs/>
          <w:i/>
        </w:rPr>
        <w:t>MaxiViewer 2</w:t>
      </w:r>
    </w:p>
    <w:p w14:paraId="31E93C05" w14:textId="77777777" w:rsidR="003B4D65" w:rsidRPr="00347F20" w:rsidRDefault="003B4D65" w:rsidP="003B4D65">
      <w:pPr>
        <w:pStyle w:val="aa"/>
        <w:numPr>
          <w:ilvl w:val="1"/>
          <w:numId w:val="5"/>
        </w:numPr>
        <w:spacing w:beforeLines="20" w:before="62" w:afterLines="20" w:after="62"/>
        <w:ind w:left="641" w:hanging="357"/>
        <w:rPr>
          <w:rFonts w:cs="Arial"/>
          <w:b/>
        </w:rPr>
      </w:pPr>
      <w:r w:rsidRPr="00347F20">
        <w:rPr>
          <w:rFonts w:cs="Arial"/>
          <w:b/>
        </w:rPr>
        <w:t>Para pesquisar pelas funções</w:t>
      </w:r>
    </w:p>
    <w:p w14:paraId="5BB06009" w14:textId="56BCF985" w:rsidR="003B4D65" w:rsidRPr="00347F20" w:rsidRDefault="003B4D65" w:rsidP="003B4D65">
      <w:pPr>
        <w:pStyle w:val="aa"/>
        <w:numPr>
          <w:ilvl w:val="0"/>
          <w:numId w:val="117"/>
        </w:numPr>
        <w:spacing w:beforeLines="20" w:before="62" w:afterLines="20" w:after="62"/>
        <w:ind w:left="998" w:hanging="357"/>
        <w:rPr>
          <w:rFonts w:cs="Arial"/>
        </w:rPr>
      </w:pPr>
      <w:r w:rsidRPr="00347F20">
        <w:rPr>
          <w:rFonts w:cs="Arial"/>
        </w:rPr>
        <w:t xml:space="preserve">Toque no aplicativo </w:t>
      </w:r>
      <w:r w:rsidRPr="00347F20">
        <w:rPr>
          <w:rFonts w:cs="Arial"/>
          <w:b/>
        </w:rPr>
        <w:t xml:space="preserve">MaxiViewer </w:t>
      </w:r>
      <w:r w:rsidRPr="00347F20">
        <w:rPr>
          <w:rFonts w:cs="Arial"/>
        </w:rPr>
        <w:t>no Menu de Tarefas do MaxiSys</w:t>
      </w:r>
      <w:r w:rsidR="008F5047" w:rsidRPr="00347F20">
        <w:rPr>
          <w:rFonts w:cs="Arial"/>
        </w:rPr>
        <w:t>.</w:t>
      </w:r>
      <w:r w:rsidRPr="00347F20">
        <w:rPr>
          <w:rFonts w:cs="Arial"/>
        </w:rPr>
        <w:t xml:space="preserve"> A tela do aplicativo MaxiViewer será exibida.</w:t>
      </w:r>
    </w:p>
    <w:p w14:paraId="18613069" w14:textId="3A15F8C2" w:rsidR="003B4D65" w:rsidRPr="00347F20" w:rsidRDefault="00347F20" w:rsidP="003B4D65">
      <w:pPr>
        <w:pStyle w:val="aa"/>
        <w:numPr>
          <w:ilvl w:val="0"/>
          <w:numId w:val="117"/>
        </w:numPr>
        <w:spacing w:beforeLines="20" w:before="62" w:afterLines="20" w:after="62"/>
        <w:ind w:left="998" w:hanging="357"/>
        <w:rPr>
          <w:rFonts w:cs="Arial"/>
        </w:rPr>
      </w:pPr>
      <w:r w:rsidRPr="00347F20">
        <w:rPr>
          <w:rFonts w:cs="Arial"/>
          <w:szCs w:val="18"/>
          <w:lang w:val="en-US"/>
        </w:rPr>
        <w:t>Selecione um modelo de produto na primeira lista suspensa no canto superior esquerdo</w:t>
      </w:r>
      <w:r w:rsidR="003B4D65" w:rsidRPr="00347F20">
        <w:rPr>
          <w:rFonts w:cs="Arial"/>
        </w:rPr>
        <w:t>.</w:t>
      </w:r>
    </w:p>
    <w:p w14:paraId="638AD847" w14:textId="77777777" w:rsidR="003B4D65" w:rsidRPr="00347F20" w:rsidRDefault="003B4D65" w:rsidP="003B4D65">
      <w:pPr>
        <w:pStyle w:val="aa"/>
        <w:numPr>
          <w:ilvl w:val="0"/>
          <w:numId w:val="117"/>
        </w:numPr>
        <w:spacing w:beforeLines="20" w:before="62" w:afterLines="20" w:after="62"/>
        <w:ind w:left="998" w:hanging="357"/>
        <w:rPr>
          <w:rFonts w:cs="Arial"/>
        </w:rPr>
      </w:pPr>
      <w:r w:rsidRPr="00347F20">
        <w:rPr>
          <w:rFonts w:cs="Arial"/>
        </w:rPr>
        <w:t>Toque no ícone de pesquisa no canto superior direito e insira a função que deseja pesquisar na caixa de pesquisa. A tela exibirá todos os veículos compatíveis com essa função, juntamente com informações como ano, sistema, função, subfunção e versão do veículo.</w:t>
      </w:r>
    </w:p>
    <w:p w14:paraId="6097F51B" w14:textId="0900E810" w:rsidR="003B4D65" w:rsidRPr="00347F20" w:rsidRDefault="00347F20" w:rsidP="003B4D65">
      <w:pPr>
        <w:pStyle w:val="Text"/>
        <w:spacing w:beforeLines="0" w:before="0" w:afterLines="0" w:after="0" w:line="240" w:lineRule="auto"/>
        <w:ind w:left="0"/>
        <w:jc w:val="center"/>
        <w:rPr>
          <w:rFonts w:cs="Arial"/>
        </w:rPr>
      </w:pPr>
      <w:r w:rsidRPr="00347F20">
        <w:rPr>
          <w:rFonts w:cs="Arial"/>
          <w:noProof/>
          <w:lang w:val="en-US"/>
        </w:rPr>
        <w:drawing>
          <wp:inline distT="0" distB="0" distL="0" distR="0" wp14:anchorId="02D36AE2" wp14:editId="6608E4E8">
            <wp:extent cx="2880000" cy="1951874"/>
            <wp:effectExtent l="0" t="0" r="0" b="0"/>
            <wp:docPr id="201"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E84EDCD-B692-4145-EF6D-B7427C7F714C}"/>
                        </a:ext>
                      </a:extLst>
                    </pic:cNvPr>
                    <pic:cNvPicPr>
                      <a:picLocks noChangeAspect="1"/>
                    </pic:cNvPicPr>
                  </pic:nvPicPr>
                  <pic:blipFill rotWithShape="1">
                    <a:blip r:embed="rId258" cstate="hqprint">
                      <a:extLst>
                        <a:ext uri="{28A0092B-C50C-407E-A947-70E740481C1C}">
                          <a14:useLocalDpi xmlns:a14="http://schemas.microsoft.com/office/drawing/2010/main" val="0"/>
                        </a:ext>
                      </a:extLst>
                    </a:blip>
                    <a:srcRect l="-41" r="-248" b="7561"/>
                    <a:stretch/>
                  </pic:blipFill>
                  <pic:spPr bwMode="auto">
                    <a:xfrm>
                      <a:off x="0" y="0"/>
                      <a:ext cx="2880000" cy="1951874"/>
                    </a:xfrm>
                    <a:prstGeom prst="rect">
                      <a:avLst/>
                    </a:prstGeom>
                    <a:ln>
                      <a:noFill/>
                    </a:ln>
                    <a:extLst>
                      <a:ext uri="{53640926-AAD7-44D8-BBD7-CCE9431645EC}">
                        <a14:shadowObscured xmlns:a14="http://schemas.microsoft.com/office/drawing/2010/main"/>
                      </a:ext>
                    </a:extLst>
                  </pic:spPr>
                </pic:pic>
              </a:graphicData>
            </a:graphic>
          </wp:inline>
        </w:drawing>
      </w:r>
    </w:p>
    <w:p w14:paraId="476E1DD6" w14:textId="32FF3E51" w:rsidR="003B4D65" w:rsidRPr="00347F20" w:rsidRDefault="003B4D65" w:rsidP="001312BD">
      <w:pPr>
        <w:pStyle w:val="ab"/>
        <w:spacing w:before="156" w:after="156"/>
        <w:ind w:left="0"/>
        <w:rPr>
          <w:rFonts w:cs="Arial"/>
          <w:bCs/>
          <w:i/>
          <w:iCs/>
          <w:color w:val="FF0000"/>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1</w:t>
      </w:r>
      <w:r w:rsidRPr="00347F20">
        <w:rPr>
          <w:rFonts w:cs="Arial"/>
          <w:noProof/>
        </w:rPr>
        <w:fldChar w:fldCharType="end"/>
      </w:r>
      <w:r w:rsidR="001312BD" w:rsidRPr="00347F20">
        <w:rPr>
          <w:rFonts w:cs="Arial"/>
          <w:noProof/>
        </w:rPr>
        <w:t>7</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3</w:t>
      </w:r>
      <w:r w:rsidRPr="00347F20">
        <w:rPr>
          <w:rFonts w:cs="Arial"/>
          <w:noProof/>
        </w:rPr>
        <w:fldChar w:fldCharType="end"/>
      </w:r>
      <w:r w:rsidRPr="00347F20">
        <w:rPr>
          <w:rFonts w:cs="Arial"/>
        </w:rPr>
        <w:t xml:space="preserve"> Tela </w:t>
      </w:r>
      <w:r w:rsidRPr="00347F20">
        <w:rPr>
          <w:rFonts w:cs="Arial"/>
          <w:bCs/>
          <w:i/>
        </w:rPr>
        <w:t>MaxiViewer 3</w:t>
      </w:r>
    </w:p>
    <w:p w14:paraId="667B6658" w14:textId="77777777" w:rsidR="003B4D65" w:rsidRPr="00347F20" w:rsidRDefault="003B4D65" w:rsidP="003B4D65">
      <w:pPr>
        <w:pBdr>
          <w:top w:val="single" w:sz="4" w:space="1" w:color="auto"/>
        </w:pBdr>
        <w:spacing w:beforeLines="0" w:before="0" w:afterLines="0" w:after="0" w:line="200" w:lineRule="exact"/>
        <w:rPr>
          <w:rFonts w:cs="Arial"/>
          <w:b/>
        </w:rPr>
      </w:pPr>
      <w:r w:rsidRPr="00347F20">
        <w:rPr>
          <w:rFonts w:cs="Arial"/>
          <w:b/>
          <w:noProof/>
          <w:lang w:val="en-US"/>
        </w:rPr>
        <w:drawing>
          <wp:anchor distT="0" distB="0" distL="114300" distR="114300" simplePos="0" relativeHeight="252335104" behindDoc="0" locked="0" layoutInCell="1" allowOverlap="1" wp14:anchorId="54E2E357" wp14:editId="1F386A68">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27122260" w14:textId="77777777" w:rsidR="003B4D65" w:rsidRPr="00347F20" w:rsidRDefault="003B4D65" w:rsidP="003B4D65">
      <w:pPr>
        <w:pBdr>
          <w:bottom w:val="single" w:sz="4" w:space="1" w:color="auto"/>
        </w:pBdr>
        <w:spacing w:beforeLines="0" w:before="0" w:after="156"/>
        <w:rPr>
          <w:rFonts w:cs="Arial"/>
        </w:rPr>
      </w:pPr>
      <w:r w:rsidRPr="00347F20">
        <w:rPr>
          <w:rFonts w:cs="Arial"/>
        </w:rPr>
        <w:t>A busca fuzzy é suportada. Digite alguma parte das palavras-chave relacionadas à função para encontrar todas as informações disponíveis.</w:t>
      </w:r>
    </w:p>
    <w:p w14:paraId="7DBD7FA2" w14:textId="77777777" w:rsidR="003B4D65" w:rsidRPr="00347F20" w:rsidRDefault="003B4D65" w:rsidP="003B4D65">
      <w:pPr>
        <w:pStyle w:val="12"/>
        <w:spacing w:before="312" w:after="312"/>
        <w:ind w:left="792" w:hanging="792"/>
      </w:pPr>
      <w:r w:rsidRPr="00347F20">
        <w:lastRenderedPageBreak/>
        <w:t xml:space="preserve"> </w:t>
      </w:r>
      <w:bookmarkStart w:id="682" w:name="_Ref118313956"/>
      <w:bookmarkStart w:id="683" w:name="_Ref118313958"/>
      <w:bookmarkStart w:id="684" w:name="_Toc159436393"/>
      <w:bookmarkStart w:id="685" w:name="_Toc203665531"/>
      <w:r w:rsidRPr="00347F20">
        <w:t>MaxiVídeo</w:t>
      </w:r>
      <w:bookmarkEnd w:id="682"/>
      <w:bookmarkEnd w:id="683"/>
      <w:bookmarkEnd w:id="684"/>
      <w:bookmarkEnd w:id="685"/>
    </w:p>
    <w:p w14:paraId="69D663FC" w14:textId="3BDF76AC" w:rsidR="003B4D65" w:rsidRPr="00347F20" w:rsidRDefault="003B4D65" w:rsidP="003B4D65">
      <w:pPr>
        <w:pStyle w:val="BodytextUserManual"/>
        <w:spacing w:before="156" w:after="156"/>
      </w:pPr>
      <w:bookmarkStart w:id="686" w:name="_Toc451525841"/>
      <w:r w:rsidRPr="00347F20">
        <w:t>O aplicativo MaxiVideo configura o tablet MaxiSys para operar como um videoscópio digital, bastando conectá-lo a uma Câmera de Inspeção Digital MaxiVideo</w:t>
      </w:r>
      <w:r w:rsidR="008F5047" w:rsidRPr="00347F20">
        <w:t>.</w:t>
      </w:r>
      <w:r w:rsidRPr="00347F20">
        <w:t xml:space="preserve"> Essa função permite examinar áreas de difícil acesso, normalmente ocultas, com a capacidade de gravar imagens estáticas e vídeos digitais, o que oferece uma solução econômica para inspecionar máquinas, instalações e infraestrutura de forma rápida e segura.</w:t>
      </w:r>
    </w:p>
    <w:p w14:paraId="60C69762" w14:textId="77777777" w:rsidR="003B4D65" w:rsidRPr="00347F20" w:rsidRDefault="003B4D65" w:rsidP="003B4D65">
      <w:pPr>
        <w:pBdr>
          <w:top w:val="single" w:sz="4" w:space="1" w:color="auto"/>
        </w:pBdr>
        <w:spacing w:beforeLines="20" w:before="62" w:afterLines="0" w:after="0" w:line="200" w:lineRule="exact"/>
        <w:rPr>
          <w:rFonts w:cs="Arial"/>
          <w:b/>
        </w:rPr>
      </w:pPr>
      <w:r w:rsidRPr="00347F20">
        <w:rPr>
          <w:rFonts w:cs="Arial"/>
          <w:b/>
          <w:noProof/>
          <w:lang w:val="en-US"/>
        </w:rPr>
        <w:drawing>
          <wp:anchor distT="0" distB="0" distL="114300" distR="114300" simplePos="0" relativeHeight="252336128" behindDoc="0" locked="0" layoutInCell="1" allowOverlap="1" wp14:anchorId="5256DD8A" wp14:editId="697DD517">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3DAA6677" w14:textId="3C365385" w:rsidR="003B4D65" w:rsidRPr="00347F20" w:rsidRDefault="003B4D65" w:rsidP="003B4D65">
      <w:pPr>
        <w:pStyle w:val="aa"/>
        <w:numPr>
          <w:ilvl w:val="3"/>
          <w:numId w:val="117"/>
        </w:numPr>
        <w:pBdr>
          <w:bottom w:val="single" w:sz="4" w:space="1" w:color="auto"/>
        </w:pBdr>
        <w:spacing w:beforeLines="0" w:before="0" w:afterLines="0" w:after="0"/>
        <w:ind w:left="641" w:hanging="357"/>
        <w:rPr>
          <w:rFonts w:cs="Arial"/>
        </w:rPr>
      </w:pPr>
      <w:bookmarkStart w:id="687" w:name="OLE_LINK52"/>
      <w:r w:rsidRPr="00347F20">
        <w:rPr>
          <w:rFonts w:cs="Arial"/>
        </w:rPr>
        <w:t xml:space="preserve">A Câmera de Inspeção Digital MaxiVideo e seus acessórios são acessórios adicionais e devem ser adquiridos </w:t>
      </w:r>
      <w:bookmarkStart w:id="688" w:name="OLE_LINK53"/>
      <w:r w:rsidRPr="00347F20">
        <w:rPr>
          <w:rFonts w:cs="Arial"/>
        </w:rPr>
        <w:t>separadamente</w:t>
      </w:r>
      <w:bookmarkEnd w:id="688"/>
      <w:r w:rsidR="008F5047" w:rsidRPr="00347F20">
        <w:rPr>
          <w:rFonts w:cs="Arial"/>
        </w:rPr>
        <w:t>.</w:t>
      </w:r>
      <w:r w:rsidRPr="00347F20">
        <w:rPr>
          <w:rFonts w:cs="Arial"/>
        </w:rPr>
        <w:t xml:space="preserve"> Ambos os tamanhos (8,5 mm e 5,5 mm) do cabeçote do imageador são opcionais e estão disponíveis para compra.</w:t>
      </w:r>
    </w:p>
    <w:p w14:paraId="4D29B13B" w14:textId="77777777" w:rsidR="003B4D65" w:rsidRPr="00347F20" w:rsidRDefault="003B4D65" w:rsidP="003B4D65">
      <w:pPr>
        <w:pStyle w:val="aa"/>
        <w:numPr>
          <w:ilvl w:val="3"/>
          <w:numId w:val="117"/>
        </w:numPr>
        <w:pBdr>
          <w:bottom w:val="single" w:sz="4" w:space="1" w:color="auto"/>
        </w:pBdr>
        <w:spacing w:beforeLines="0" w:before="0" w:afterLines="0" w:after="0"/>
        <w:ind w:left="641" w:hanging="357"/>
        <w:rPr>
          <w:rFonts w:cs="Arial"/>
        </w:rPr>
      </w:pPr>
      <w:bookmarkStart w:id="689" w:name="OLE_LINK39"/>
      <w:r w:rsidRPr="00347F20">
        <w:rPr>
          <w:rFonts w:cs="Arial"/>
        </w:rPr>
        <w:t>Esta função é compatível com a Câmera de Inspeção Digital MaxiVideo nos modelos MV105S, MV108S, MV105 e MV108.</w:t>
      </w:r>
    </w:p>
    <w:bookmarkEnd w:id="689"/>
    <w:p w14:paraId="538101A5" w14:textId="234EBB0F" w:rsidR="003B4D65" w:rsidRPr="00347F20" w:rsidRDefault="003B4D65" w:rsidP="003B4D65">
      <w:pPr>
        <w:pStyle w:val="aa"/>
        <w:numPr>
          <w:ilvl w:val="3"/>
          <w:numId w:val="117"/>
        </w:numPr>
        <w:pBdr>
          <w:bottom w:val="single" w:sz="4" w:space="1" w:color="auto"/>
        </w:pBdr>
        <w:spacing w:beforeLines="0" w:before="0" w:afterLines="0" w:after="0"/>
        <w:ind w:left="641" w:hanging="357"/>
        <w:rPr>
          <w:rFonts w:cs="Arial"/>
        </w:rPr>
      </w:pPr>
      <w:r w:rsidRPr="00347F20">
        <w:rPr>
          <w:rFonts w:cs="Arial"/>
        </w:rPr>
        <w:t>Conecte o tablet à Câmera de Inspeção Digital MaxiVideo usando o cabo USB. Para obter instruções detalhadas de operação, consulte o Guia de Referência Rápida da Câmera de Inspeção Digital MaxiVideo</w:t>
      </w:r>
      <w:r w:rsidR="008F5047" w:rsidRPr="00347F20">
        <w:rPr>
          <w:rFonts w:cs="Arial"/>
        </w:rPr>
        <w:t>.</w:t>
      </w:r>
      <w:bookmarkEnd w:id="686"/>
      <w:bookmarkEnd w:id="687"/>
    </w:p>
    <w:p w14:paraId="1728EF49" w14:textId="77777777" w:rsidR="003B4D65" w:rsidRPr="00347F20" w:rsidRDefault="003B4D65" w:rsidP="003B4D65">
      <w:pPr>
        <w:spacing w:before="156" w:after="156"/>
        <w:ind w:left="0"/>
        <w:rPr>
          <w:rFonts w:cs="Arial"/>
        </w:rPr>
      </w:pPr>
    </w:p>
    <w:p w14:paraId="18707CEB" w14:textId="77777777" w:rsidR="003B4D65" w:rsidRPr="00347F20" w:rsidRDefault="003B4D65" w:rsidP="003B4D65">
      <w:pPr>
        <w:spacing w:before="156" w:after="156"/>
        <w:ind w:left="0"/>
        <w:rPr>
          <w:rFonts w:cs="Arial"/>
        </w:rPr>
      </w:pPr>
    </w:p>
    <w:p w14:paraId="2E74FC18" w14:textId="14A91CB0" w:rsidR="003B4D65" w:rsidRPr="00347F20" w:rsidRDefault="003B4D65" w:rsidP="003B4D65">
      <w:pPr>
        <w:pStyle w:val="12"/>
        <w:spacing w:before="312" w:after="312"/>
        <w:ind w:left="792" w:hanging="792"/>
      </w:pPr>
      <w:bookmarkStart w:id="690" w:name="_Ligação_rápida"/>
      <w:bookmarkEnd w:id="690"/>
      <w:r w:rsidRPr="00347F20">
        <w:lastRenderedPageBreak/>
        <w:t xml:space="preserve"> </w:t>
      </w:r>
      <w:bookmarkStart w:id="691" w:name="_Toc203665532"/>
      <w:r w:rsidR="0021143D" w:rsidRPr="00347F20">
        <w:rPr>
          <w:bCs/>
        </w:rPr>
        <w:t>Ligação rápida</w:t>
      </w:r>
      <w:bookmarkEnd w:id="691"/>
    </w:p>
    <w:p w14:paraId="58F7EB73" w14:textId="3B7118BB" w:rsidR="003B4D65" w:rsidRPr="00347F20" w:rsidRDefault="003B4D65" w:rsidP="003B4D65">
      <w:pPr>
        <w:pStyle w:val="BodytextUserManual"/>
        <w:spacing w:before="156" w:afterLines="0" w:after="120"/>
      </w:pPr>
      <w:r w:rsidRPr="00347F20">
        <w:t xml:space="preserve">O aplicativo </w:t>
      </w:r>
      <w:r w:rsidR="0021143D" w:rsidRPr="00347F20">
        <w:rPr>
          <w:b/>
        </w:rPr>
        <w:t>Ligação rápida</w:t>
      </w:r>
      <w:r w:rsidRPr="00347F20">
        <w:t xml:space="preserve"> fornece acesso conveniente ao site oficial da Autel e a muitos outros sites conhecidos no setor de serviços automotivos para fornecer ajuda técnica, bases de conhecimento, fóruns e consultoria de treinamento e especialização.</w:t>
      </w:r>
    </w:p>
    <w:p w14:paraId="3A10869A" w14:textId="77777777" w:rsidR="003B4D65" w:rsidRPr="00347F20" w:rsidRDefault="003B4D65" w:rsidP="003B4D65">
      <w:pPr>
        <w:pStyle w:val="BodytextUserManual"/>
        <w:spacing w:before="156" w:after="156" w:line="480" w:lineRule="auto"/>
        <w:ind w:left="0"/>
        <w:jc w:val="center"/>
      </w:pPr>
      <w:r w:rsidRPr="00347F20">
        <w:rPr>
          <w:noProof/>
          <w:lang w:val="en-US"/>
          <w14:ligatures w14:val="standardContextual"/>
        </w:rPr>
        <w:drawing>
          <wp:inline distT="0" distB="0" distL="0" distR="0" wp14:anchorId="1B64CB05" wp14:editId="5B2B86DD">
            <wp:extent cx="2879242" cy="1967258"/>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hqprint">
                      <a:extLst>
                        <a:ext uri="{28A0092B-C50C-407E-A947-70E740481C1C}">
                          <a14:useLocalDpi xmlns:a14="http://schemas.microsoft.com/office/drawing/2010/main" val="0"/>
                        </a:ext>
                      </a:extLst>
                    </a:blip>
                    <a:srcRect b="7077"/>
                    <a:stretch/>
                  </pic:blipFill>
                  <pic:spPr bwMode="auto">
                    <a:xfrm>
                      <a:off x="0" y="0"/>
                      <a:ext cx="2880000" cy="1967776"/>
                    </a:xfrm>
                    <a:prstGeom prst="rect">
                      <a:avLst/>
                    </a:prstGeom>
                    <a:ln>
                      <a:noFill/>
                    </a:ln>
                    <a:extLst>
                      <a:ext uri="{53640926-AAD7-44D8-BBD7-CCE9431645EC}">
                        <a14:shadowObscured xmlns:a14="http://schemas.microsoft.com/office/drawing/2010/main"/>
                      </a:ext>
                    </a:extLst>
                  </pic:spPr>
                </pic:pic>
              </a:graphicData>
            </a:graphic>
          </wp:inline>
        </w:drawing>
      </w:r>
    </w:p>
    <w:p w14:paraId="27088409" w14:textId="4F6C766C" w:rsidR="003B4D65" w:rsidRPr="00347F20" w:rsidRDefault="003B4D65" w:rsidP="003B4D65">
      <w:pPr>
        <w:pStyle w:val="ab"/>
        <w:spacing w:before="156" w:after="156"/>
        <w:ind w:left="0"/>
        <w:rPr>
          <w:rFonts w:cs="Arial"/>
          <w:i/>
        </w:rPr>
      </w:pPr>
      <w:r w:rsidRPr="00347F20">
        <w:rPr>
          <w:rFonts w:cs="Arial"/>
        </w:rPr>
        <w:t xml:space="preserve">Figura </w:t>
      </w:r>
      <w:r w:rsidR="001312BD" w:rsidRPr="00347F20">
        <w:rPr>
          <w:rFonts w:cs="Arial"/>
        </w:rPr>
        <w:t>19</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rPr>
        <w:t>Tela de link rápido</w:t>
      </w:r>
    </w:p>
    <w:p w14:paraId="0CBE08B1" w14:textId="77777777" w:rsidR="003B4D65" w:rsidRPr="00347F20" w:rsidRDefault="003B4D65" w:rsidP="003B4D65">
      <w:pPr>
        <w:pStyle w:val="aa"/>
        <w:numPr>
          <w:ilvl w:val="0"/>
          <w:numId w:val="5"/>
        </w:numPr>
        <w:spacing w:beforeLines="20" w:before="62" w:afterLines="20" w:after="62"/>
        <w:ind w:left="641" w:hanging="357"/>
        <w:jc w:val="left"/>
        <w:rPr>
          <w:rFonts w:cs="Arial"/>
        </w:rPr>
      </w:pPr>
      <w:r w:rsidRPr="00347F20">
        <w:rPr>
          <w:rFonts w:cs="Arial"/>
          <w:b/>
        </w:rPr>
        <w:t>Para abrir um link rápido</w:t>
      </w:r>
    </w:p>
    <w:p w14:paraId="71602359" w14:textId="2487F421" w:rsidR="003B4D65" w:rsidRPr="00347F20" w:rsidRDefault="0021143D" w:rsidP="003B4D65">
      <w:pPr>
        <w:pStyle w:val="aa"/>
        <w:numPr>
          <w:ilvl w:val="0"/>
          <w:numId w:val="250"/>
        </w:numPr>
        <w:spacing w:beforeLines="20" w:before="62" w:afterLines="20" w:after="62"/>
        <w:ind w:left="998" w:hanging="357"/>
        <w:rPr>
          <w:rFonts w:cs="Arial"/>
        </w:rPr>
      </w:pPr>
      <w:r w:rsidRPr="00347F20">
        <w:rPr>
          <w:rFonts w:cs="Arial"/>
        </w:rPr>
        <w:t xml:space="preserve">Toque em </w:t>
      </w:r>
      <w:r w:rsidRPr="00347F20">
        <w:rPr>
          <w:rFonts w:cs="Arial"/>
          <w:b/>
        </w:rPr>
        <w:t>Ligação rápida</w:t>
      </w:r>
      <w:r w:rsidRPr="00347F20">
        <w:rPr>
          <w:rFonts w:cs="Arial"/>
        </w:rPr>
        <w:t xml:space="preserve"> no menu de tarefas do MaxiSys. A tela da aplicação Ligação Rápida será exibida.</w:t>
      </w:r>
    </w:p>
    <w:p w14:paraId="1038FE41" w14:textId="1B497704" w:rsidR="003B4D65" w:rsidRPr="00347F20" w:rsidRDefault="003B4D65" w:rsidP="003B4D65">
      <w:pPr>
        <w:pStyle w:val="aa"/>
        <w:numPr>
          <w:ilvl w:val="0"/>
          <w:numId w:val="250"/>
        </w:numPr>
        <w:spacing w:beforeLines="20" w:before="62" w:afterLines="20" w:after="62"/>
        <w:ind w:left="998" w:hanging="357"/>
        <w:rPr>
          <w:rFonts w:cs="Arial"/>
        </w:rPr>
      </w:pPr>
      <w:r w:rsidRPr="00347F20">
        <w:rPr>
          <w:rFonts w:cs="Arial"/>
        </w:rPr>
        <w:t>Selecione a miniatura de um site na seção principal. O navegador Chrome será iniciado e o site selecionado será aberto</w:t>
      </w:r>
      <w:r w:rsidR="008F5047" w:rsidRPr="00347F20">
        <w:rPr>
          <w:rFonts w:cs="Arial"/>
        </w:rPr>
        <w:t>.</w:t>
      </w:r>
    </w:p>
    <w:p w14:paraId="757EACE5" w14:textId="77777777" w:rsidR="003B4D65" w:rsidRPr="00347F20" w:rsidRDefault="003B4D65" w:rsidP="003B4D65">
      <w:pPr>
        <w:pStyle w:val="aa"/>
        <w:numPr>
          <w:ilvl w:val="0"/>
          <w:numId w:val="5"/>
        </w:numPr>
        <w:spacing w:beforeLines="20" w:before="62" w:afterLines="20" w:after="62"/>
        <w:ind w:left="641" w:hanging="357"/>
        <w:jc w:val="left"/>
        <w:rPr>
          <w:rFonts w:cs="Arial"/>
          <w:b/>
          <w:bCs/>
        </w:rPr>
      </w:pPr>
      <w:r w:rsidRPr="00347F20">
        <w:rPr>
          <w:rFonts w:cs="Arial"/>
          <w:b/>
          <w:bCs/>
        </w:rPr>
        <w:t>Para gerenciar os links rápidos</w:t>
      </w:r>
    </w:p>
    <w:p w14:paraId="17BBD09E" w14:textId="3AD25866" w:rsidR="003B4D65" w:rsidRPr="00347F20" w:rsidRDefault="003B4D65" w:rsidP="003B4D65">
      <w:pPr>
        <w:pStyle w:val="aa"/>
        <w:numPr>
          <w:ilvl w:val="0"/>
          <w:numId w:val="255"/>
        </w:numPr>
        <w:spacing w:beforeLines="20" w:before="62" w:afterLines="20" w:after="62"/>
        <w:ind w:left="998" w:hanging="357"/>
        <w:rPr>
          <w:rFonts w:cs="Arial"/>
        </w:rPr>
      </w:pPr>
      <w:r w:rsidRPr="00347F20">
        <w:rPr>
          <w:rFonts w:cs="Arial"/>
        </w:rPr>
        <w:t xml:space="preserve">Toque em </w:t>
      </w:r>
      <w:r w:rsidR="0021143D" w:rsidRPr="00347F20">
        <w:rPr>
          <w:rFonts w:cs="Arial"/>
          <w:b/>
        </w:rPr>
        <w:t>Ligação rápida</w:t>
      </w:r>
      <w:r w:rsidRPr="00347F20">
        <w:rPr>
          <w:rFonts w:cs="Arial"/>
          <w:b/>
          <w:bCs/>
        </w:rPr>
        <w:t xml:space="preserve"> </w:t>
      </w:r>
      <w:r w:rsidR="0021143D" w:rsidRPr="00347F20">
        <w:rPr>
          <w:rFonts w:cs="Arial"/>
        </w:rPr>
        <w:t>no menu de tarefas do MaxiSys</w:t>
      </w:r>
      <w:r w:rsidR="008F5047" w:rsidRPr="00347F20">
        <w:rPr>
          <w:rFonts w:cs="Arial"/>
        </w:rPr>
        <w:t>.</w:t>
      </w:r>
      <w:r w:rsidRPr="00347F20">
        <w:rPr>
          <w:rFonts w:cs="Arial"/>
        </w:rPr>
        <w:t xml:space="preserve"> A tela do aplicativo Quick Link será exibida</w:t>
      </w:r>
      <w:r w:rsidR="008F5047" w:rsidRPr="00347F20">
        <w:rPr>
          <w:rFonts w:cs="Arial"/>
        </w:rPr>
        <w:t>.</w:t>
      </w:r>
    </w:p>
    <w:p w14:paraId="1B3F07F4" w14:textId="1E39863D" w:rsidR="003B4D65" w:rsidRPr="00347F20" w:rsidRDefault="003B4D65" w:rsidP="003B4D65">
      <w:pPr>
        <w:pStyle w:val="aa"/>
        <w:numPr>
          <w:ilvl w:val="0"/>
          <w:numId w:val="255"/>
        </w:numPr>
        <w:spacing w:beforeLines="20" w:before="62" w:afterLines="20" w:after="62"/>
        <w:ind w:left="998" w:hanging="357"/>
        <w:rPr>
          <w:rFonts w:cs="Arial"/>
        </w:rPr>
      </w:pPr>
      <w:r w:rsidRPr="00347F20">
        <w:rPr>
          <w:rFonts w:cs="Arial"/>
        </w:rPr>
        <w:t xml:space="preserve">Toque no </w:t>
      </w:r>
      <w:r w:rsidRPr="00347F20">
        <w:rPr>
          <w:rFonts w:cs="Arial"/>
          <w:noProof/>
          <w:lang w:val="en-US"/>
        </w:rPr>
        <w:drawing>
          <wp:inline distT="0" distB="0" distL="0" distR="0" wp14:anchorId="4F85139D" wp14:editId="3F4E5E47">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21143D" w:rsidRPr="00347F20">
        <w:rPr>
          <w:rFonts w:cs="Arial"/>
        </w:rPr>
        <w:t xml:space="preserve"> </w:t>
      </w:r>
      <w:r w:rsidRPr="00347F20">
        <w:rPr>
          <w:rFonts w:cs="Arial"/>
        </w:rPr>
        <w:t>ícone no canto superior direito para adicionar sites</w:t>
      </w:r>
      <w:r w:rsidR="008F5047" w:rsidRPr="00347F20">
        <w:rPr>
          <w:rFonts w:cs="Arial"/>
        </w:rPr>
        <w:t>.</w:t>
      </w:r>
      <w:r w:rsidRPr="00347F20">
        <w:rPr>
          <w:rFonts w:cs="Arial"/>
        </w:rPr>
        <w:t xml:space="preserve"> Toque no </w:t>
      </w:r>
      <w:r w:rsidRPr="00347F20">
        <w:rPr>
          <w:rFonts w:cs="Arial"/>
          <w:noProof/>
          <w:lang w:val="en-US"/>
          <w14:ligatures w14:val="standardContextual"/>
        </w:rPr>
        <w:drawing>
          <wp:inline distT="0" distB="0" distL="0" distR="0" wp14:anchorId="3C83A761" wp14:editId="21B9090F">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Pr="00347F20">
        <w:rPr>
          <w:rFonts w:cs="Arial"/>
        </w:rPr>
        <w:t>ícone para excluir sites.</w:t>
      </w:r>
    </w:p>
    <w:p w14:paraId="5C20EB37" w14:textId="77777777" w:rsidR="003B4D65" w:rsidRPr="00347F20" w:rsidRDefault="003B4D65" w:rsidP="003B4D65">
      <w:pPr>
        <w:spacing w:before="156" w:after="156"/>
        <w:rPr>
          <w:rFonts w:cs="Arial"/>
        </w:rPr>
      </w:pPr>
    </w:p>
    <w:p w14:paraId="75EC7312" w14:textId="77777777" w:rsidR="003B4D65" w:rsidRPr="00347F20" w:rsidRDefault="003B4D65" w:rsidP="003B4D65">
      <w:pPr>
        <w:tabs>
          <w:tab w:val="left" w:pos="540"/>
        </w:tabs>
        <w:spacing w:before="156" w:after="156"/>
        <w:rPr>
          <w:rFonts w:cs="Arial"/>
        </w:rPr>
        <w:sectPr w:rsidR="003B4D65" w:rsidRPr="00347F20"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347F20">
        <w:rPr>
          <w:rFonts w:cs="Arial"/>
        </w:rPr>
        <w:tab/>
      </w:r>
    </w:p>
    <w:p w14:paraId="0B076E6E" w14:textId="2FEC6FD8" w:rsidR="003B4D65" w:rsidRPr="00347F20" w:rsidRDefault="003B4D65" w:rsidP="000B79E4">
      <w:pPr>
        <w:pStyle w:val="12"/>
        <w:spacing w:before="312" w:after="312"/>
        <w:ind w:left="792" w:hanging="792"/>
      </w:pPr>
      <w:bookmarkStart w:id="692" w:name="_Remote_Desk_Operation"/>
      <w:bookmarkStart w:id="693" w:name="_Remote_Desktop"/>
      <w:bookmarkStart w:id="694" w:name="_Suporte_Técnico"/>
      <w:bookmarkStart w:id="695" w:name="_Toc38114437"/>
      <w:bookmarkStart w:id="696" w:name="_Ref480211735"/>
      <w:bookmarkEnd w:id="692"/>
      <w:bookmarkEnd w:id="693"/>
      <w:bookmarkEnd w:id="694"/>
      <w:r w:rsidRPr="00347F20">
        <w:lastRenderedPageBreak/>
        <w:t xml:space="preserve"> </w:t>
      </w:r>
      <w:bookmarkStart w:id="697" w:name="_Toc203665533"/>
      <w:bookmarkEnd w:id="695"/>
      <w:r w:rsidR="000B79E4" w:rsidRPr="00347F20">
        <w:t>Suporte Técnico</w:t>
      </w:r>
      <w:bookmarkEnd w:id="697"/>
    </w:p>
    <w:p w14:paraId="37243339" w14:textId="382C0826" w:rsidR="003B4D65" w:rsidRPr="00347F20" w:rsidRDefault="000B79E4" w:rsidP="003B4D65">
      <w:pPr>
        <w:pStyle w:val="BodytextUserManual"/>
        <w:spacing w:before="156" w:after="156"/>
      </w:pPr>
      <w:r w:rsidRPr="00347F20">
        <w:t>O aplicativo Suporte Técnico lança o programa TeamViewer Quick Support, que é uma interface de controle remoto simples, rápida e segura.</w:t>
      </w:r>
      <w:r w:rsidR="003B4D65" w:rsidRPr="00347F20">
        <w:t xml:space="preserve"> Você pode usar o aplicativo para receber suporte remoto ad hoc da central de suporte da Autel</w:t>
      </w:r>
      <w:r w:rsidR="008F5047" w:rsidRPr="00347F20">
        <w:t>,</w:t>
      </w:r>
      <w:r w:rsidR="003B4D65" w:rsidRPr="00347F20">
        <w:t xml:space="preserve"> colegas ou amigos, permitindo que eles controlem seu tablet MaxiSys em seus PCs por meio do software TeamViewer.</w:t>
      </w:r>
    </w:p>
    <w:p w14:paraId="02CDF391" w14:textId="77777777" w:rsidR="003B4D65" w:rsidRPr="00347F20" w:rsidRDefault="003B4D65" w:rsidP="003B4D65">
      <w:pPr>
        <w:pStyle w:val="20"/>
        <w:spacing w:before="312" w:after="156"/>
        <w:rPr>
          <w:rFonts w:cs="Arial"/>
        </w:rPr>
      </w:pPr>
      <w:bookmarkStart w:id="698" w:name="_Toc451525816"/>
      <w:bookmarkStart w:id="699" w:name="_Toc38114438"/>
      <w:r w:rsidRPr="00347F20">
        <w:rPr>
          <w:rFonts w:cs="Arial"/>
        </w:rPr>
        <w:t xml:space="preserve"> </w:t>
      </w:r>
      <w:bookmarkStart w:id="700" w:name="_Toc159436396"/>
      <w:bookmarkStart w:id="701" w:name="_Toc203665534"/>
      <w:r w:rsidRPr="00347F20">
        <w:rPr>
          <w:rFonts w:cs="Arial"/>
        </w:rPr>
        <w:t>Operações</w:t>
      </w:r>
      <w:bookmarkEnd w:id="698"/>
      <w:bookmarkEnd w:id="699"/>
      <w:bookmarkEnd w:id="700"/>
      <w:bookmarkEnd w:id="701"/>
    </w:p>
    <w:p w14:paraId="3205BDB2" w14:textId="73C12BA3" w:rsidR="003B4D65" w:rsidRPr="00347F20" w:rsidRDefault="003B4D65" w:rsidP="003B4D65">
      <w:pPr>
        <w:pStyle w:val="BodytextUserManual"/>
        <w:spacing w:before="156" w:after="156"/>
      </w:pPr>
      <w:r w:rsidRPr="00347F20">
        <w:t xml:space="preserve">Se você pensar em uma conexão com o TeamViewer como uma chamada telefônica, o ID do TeamViewer seria o número de telefone pelo qual todos os clientes do TeamViewer podem ser contatados separadamente. Computadores e dispositivos móveis que executam o TeamViewer são identificados por um ID globalmente exclusivo. </w:t>
      </w:r>
      <w:r w:rsidR="000B79E4" w:rsidRPr="00347F20">
        <w:t>A primeira vez que o aplicativo Suporte Técnico é iniciado, este ID é gerado automaticamente com base nas características do hardware e não mudará.</w:t>
      </w:r>
    </w:p>
    <w:p w14:paraId="214B1C1A" w14:textId="538A6B2C" w:rsidR="003B4D65" w:rsidRPr="00347F20" w:rsidRDefault="003B4D65" w:rsidP="003B4D65">
      <w:pPr>
        <w:pStyle w:val="BodytextUserManual"/>
        <w:spacing w:before="156" w:afterLines="0" w:after="120"/>
      </w:pPr>
      <w:r w:rsidRPr="00347F20">
        <w:t xml:space="preserve">Certifique-se de que o tablet esteja conectado à Internet antes de iniciar o aplicativo </w:t>
      </w:r>
      <w:r w:rsidR="000B79E4" w:rsidRPr="00347F20">
        <w:t>Suporte Técnico</w:t>
      </w:r>
      <w:r w:rsidRPr="00347F20">
        <w:t>, para que o tablet possa receber suporte remoto de terceiros.</w:t>
      </w:r>
    </w:p>
    <w:p w14:paraId="5981D208" w14:textId="77777777" w:rsidR="003B4D65" w:rsidRPr="00347F20" w:rsidRDefault="003B4D65" w:rsidP="003B4D65">
      <w:pPr>
        <w:pStyle w:val="BodytextUserManual"/>
        <w:spacing w:before="156" w:after="156" w:line="240" w:lineRule="auto"/>
        <w:ind w:left="0"/>
        <w:jc w:val="center"/>
      </w:pPr>
      <w:r w:rsidRPr="00347F20">
        <w:rPr>
          <w:noProof/>
          <w:lang w:val="en-US"/>
        </w:rPr>
        <w:drawing>
          <wp:inline distT="0" distB="0" distL="0" distR="0" wp14:anchorId="529D4F9A" wp14:editId="2BA40922">
            <wp:extent cx="2880000" cy="1958060"/>
            <wp:effectExtent l="0" t="0" r="0" b="4445"/>
            <wp:docPr id="1933823130" name="图片 2">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23130" name="图片 2">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DCB0453-A0E1-656D-1537-FA4EFEF282FA}"/>
                        </a:ext>
                      </a:extLst>
                    </pic:cNvPr>
                    <pic:cNvPicPr>
                      <a:picLocks noChangeAspect="1"/>
                    </pic:cNvPicPr>
                  </pic:nvPicPr>
                  <pic:blipFill rotWithShape="1">
                    <a:blip r:embed="rId268" cstate="hqprint">
                      <a:extLst>
                        <a:ext uri="{28A0092B-C50C-407E-A947-70E740481C1C}">
                          <a14:useLocalDpi xmlns:a14="http://schemas.microsoft.com/office/drawing/2010/main" val="0"/>
                        </a:ext>
                      </a:extLst>
                    </a:blip>
                    <a:srcRect l="-10" r="-206" b="7335"/>
                    <a:stretch/>
                  </pic:blipFill>
                  <pic:spPr bwMode="auto">
                    <a:xfrm>
                      <a:off x="0" y="0"/>
                      <a:ext cx="2880000" cy="1958060"/>
                    </a:xfrm>
                    <a:prstGeom prst="rect">
                      <a:avLst/>
                    </a:prstGeom>
                    <a:ln>
                      <a:noFill/>
                    </a:ln>
                    <a:extLst>
                      <a:ext uri="{53640926-AAD7-44D8-BBD7-CCE9431645EC}">
                        <a14:shadowObscured xmlns:a14="http://schemas.microsoft.com/office/drawing/2010/main"/>
                      </a:ext>
                    </a:extLst>
                  </pic:spPr>
                </pic:pic>
              </a:graphicData>
            </a:graphic>
          </wp:inline>
        </w:drawing>
      </w:r>
    </w:p>
    <w:p w14:paraId="24F440F2" w14:textId="5FAB2192" w:rsidR="003B4D65" w:rsidRPr="00347F20" w:rsidRDefault="003B4D65" w:rsidP="001312BD">
      <w:pPr>
        <w:pStyle w:val="ab"/>
        <w:spacing w:before="156" w:after="156"/>
        <w:ind w:left="0"/>
        <w:rPr>
          <w:rFonts w:cs="Arial"/>
          <w:i/>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2</w:t>
      </w:r>
      <w:r w:rsidRPr="00347F20">
        <w:rPr>
          <w:rFonts w:cs="Arial"/>
          <w:noProof/>
        </w:rPr>
        <w:fldChar w:fldCharType="end"/>
      </w:r>
      <w:r w:rsidR="001312BD" w:rsidRPr="00347F20">
        <w:rPr>
          <w:rFonts w:cs="Arial"/>
          <w:noProof/>
        </w:rPr>
        <w:t>0</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rPr>
        <w:t xml:space="preserve">Tela de Área de </w:t>
      </w:r>
      <w:r w:rsidR="000B79E4" w:rsidRPr="00347F20">
        <w:rPr>
          <w:rFonts w:cs="Arial"/>
          <w:i/>
          <w:szCs w:val="20"/>
        </w:rPr>
        <w:t>Suporte Técnico</w:t>
      </w:r>
    </w:p>
    <w:p w14:paraId="496C501E"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receber suporte remoto de um parceiro</w:t>
      </w:r>
    </w:p>
    <w:p w14:paraId="5B4A5E52" w14:textId="77777777" w:rsidR="003B4D65" w:rsidRPr="00347F20" w:rsidRDefault="003B4D65" w:rsidP="003B4D65">
      <w:pPr>
        <w:pStyle w:val="aa"/>
        <w:numPr>
          <w:ilvl w:val="0"/>
          <w:numId w:val="241"/>
        </w:numPr>
        <w:spacing w:beforeLines="20" w:before="62" w:afterLines="20" w:after="62"/>
        <w:ind w:left="998" w:hanging="357"/>
        <w:rPr>
          <w:rFonts w:cs="Arial"/>
        </w:rPr>
      </w:pPr>
      <w:r w:rsidRPr="00347F20">
        <w:rPr>
          <w:rFonts w:cs="Arial"/>
        </w:rPr>
        <w:t>Ligue o tablet.</w:t>
      </w:r>
    </w:p>
    <w:p w14:paraId="4F115E4F" w14:textId="42369C08" w:rsidR="003B4D65" w:rsidRPr="00347F20" w:rsidRDefault="003B4D65" w:rsidP="003B4D65">
      <w:pPr>
        <w:pStyle w:val="aa"/>
        <w:numPr>
          <w:ilvl w:val="0"/>
          <w:numId w:val="241"/>
        </w:numPr>
        <w:spacing w:beforeLines="20" w:before="62" w:afterLines="20" w:after="62"/>
        <w:ind w:left="998" w:hanging="357"/>
        <w:rPr>
          <w:rFonts w:cs="Arial"/>
        </w:rPr>
      </w:pPr>
      <w:r w:rsidRPr="00347F20">
        <w:rPr>
          <w:rFonts w:cs="Arial"/>
        </w:rPr>
        <w:t xml:space="preserve">Toque no aplicativo </w:t>
      </w:r>
      <w:r w:rsidR="000B79E4" w:rsidRPr="00347F20">
        <w:rPr>
          <w:rFonts w:cs="Arial"/>
          <w:b/>
          <w:szCs w:val="20"/>
        </w:rPr>
        <w:t>Suporte Técnico</w:t>
      </w:r>
      <w:r w:rsidRPr="00347F20">
        <w:rPr>
          <w:rFonts w:cs="Arial"/>
          <w:b/>
        </w:rPr>
        <w:t xml:space="preserve"> </w:t>
      </w:r>
      <w:r w:rsidRPr="00347F20">
        <w:rPr>
          <w:rFonts w:cs="Arial"/>
        </w:rPr>
        <w:t xml:space="preserve">no </w:t>
      </w:r>
      <w:r w:rsidR="008D4561" w:rsidRPr="00347F20">
        <w:rPr>
          <w:rFonts w:cs="Arial"/>
        </w:rPr>
        <w:t>m</w:t>
      </w:r>
      <w:r w:rsidRPr="00347F20">
        <w:rPr>
          <w:rFonts w:cs="Arial"/>
        </w:rPr>
        <w:t xml:space="preserve">enu de </w:t>
      </w:r>
      <w:r w:rsidR="008D4561" w:rsidRPr="00347F20">
        <w:rPr>
          <w:rFonts w:cs="Arial"/>
        </w:rPr>
        <w:t>t</w:t>
      </w:r>
      <w:r w:rsidRPr="00347F20">
        <w:rPr>
          <w:rFonts w:cs="Arial"/>
        </w:rPr>
        <w:t>arefas do MaxiSys</w:t>
      </w:r>
      <w:r w:rsidR="008F5047" w:rsidRPr="00347F20">
        <w:rPr>
          <w:rFonts w:cs="Arial"/>
        </w:rPr>
        <w:t>.</w:t>
      </w:r>
      <w:r w:rsidRPr="00347F20">
        <w:rPr>
          <w:rFonts w:cs="Arial"/>
        </w:rPr>
        <w:t xml:space="preserve"> A interface do TeamViewer é exibida e o ID do dispositivo é gerado e exibido.</w:t>
      </w:r>
    </w:p>
    <w:p w14:paraId="685BD377" w14:textId="0DC55D80" w:rsidR="003B4D65" w:rsidRPr="00347F20" w:rsidRDefault="003B4D65" w:rsidP="003B4D65">
      <w:pPr>
        <w:pStyle w:val="aa"/>
        <w:numPr>
          <w:ilvl w:val="0"/>
          <w:numId w:val="241"/>
        </w:numPr>
        <w:spacing w:beforeLines="20" w:before="62" w:afterLines="20" w:after="62"/>
        <w:ind w:left="998" w:hanging="357"/>
        <w:jc w:val="left"/>
        <w:rPr>
          <w:rFonts w:cs="Arial"/>
        </w:rPr>
      </w:pPr>
      <w:r w:rsidRPr="00347F20">
        <w:rPr>
          <w:rFonts w:cs="Arial"/>
        </w:rPr>
        <w:lastRenderedPageBreak/>
        <w:t xml:space="preserve">Seu parceiro deve instalar o software de controle remoto em seu computador baixando o programa TeamViewer versão completa on-line </w:t>
      </w:r>
      <w:r w:rsidR="008F5047" w:rsidRPr="00347F20">
        <w:rPr>
          <w:rFonts w:cs="Arial"/>
        </w:rPr>
        <w:t>(</w:t>
      </w:r>
      <w:hyperlink r:id="rId269" w:history="1">
        <w:r w:rsidRPr="00347F20">
          <w:rPr>
            <w:rStyle w:val="a9"/>
            <w:rFonts w:cs="Arial"/>
          </w:rPr>
          <w:t xml:space="preserve">http://www.teamviewer.com </w:t>
        </w:r>
      </w:hyperlink>
      <w:r w:rsidRPr="00347F20">
        <w:rPr>
          <w:rFonts w:cs="Arial"/>
        </w:rPr>
        <w:t>) e, em seguida, iniciar o software.</w:t>
      </w:r>
    </w:p>
    <w:p w14:paraId="25CC631C" w14:textId="77777777" w:rsidR="003B4D65" w:rsidRPr="00347F20" w:rsidRDefault="003B4D65" w:rsidP="003B4D65">
      <w:pPr>
        <w:pStyle w:val="aa"/>
        <w:numPr>
          <w:ilvl w:val="0"/>
          <w:numId w:val="241"/>
        </w:numPr>
        <w:spacing w:beforeLines="20" w:before="62" w:afterLines="20" w:after="62"/>
        <w:ind w:left="998" w:hanging="357"/>
        <w:rPr>
          <w:rFonts w:cs="Arial"/>
        </w:rPr>
      </w:pPr>
      <w:r w:rsidRPr="00347F20">
        <w:rPr>
          <w:rFonts w:cs="Arial"/>
        </w:rPr>
        <w:t>Forneça sua identificação ao parceiro e espere que ele lhe envie uma solicitação de controle remoto.</w:t>
      </w:r>
    </w:p>
    <w:p w14:paraId="2D02EBB6" w14:textId="77777777" w:rsidR="003B4D65" w:rsidRPr="00347F20" w:rsidRDefault="003B4D65" w:rsidP="003B4D65">
      <w:pPr>
        <w:pStyle w:val="aa"/>
        <w:numPr>
          <w:ilvl w:val="0"/>
          <w:numId w:val="241"/>
        </w:numPr>
        <w:spacing w:beforeLines="20" w:before="62" w:afterLines="20" w:after="62"/>
        <w:ind w:left="998" w:hanging="357"/>
        <w:rPr>
          <w:rFonts w:cs="Arial"/>
        </w:rPr>
      </w:pPr>
      <w:r w:rsidRPr="00347F20">
        <w:rPr>
          <w:rFonts w:cs="Arial"/>
        </w:rPr>
        <w:t>Uma mensagem aparecerá solicitando sua confirmação para permitir o controle remoto no seu dispositivo.</w:t>
      </w:r>
    </w:p>
    <w:p w14:paraId="641963FB" w14:textId="77777777" w:rsidR="003B4D65" w:rsidRPr="00347F20" w:rsidRDefault="003B4D65" w:rsidP="003B4D65">
      <w:pPr>
        <w:pStyle w:val="aa"/>
        <w:numPr>
          <w:ilvl w:val="0"/>
          <w:numId w:val="241"/>
        </w:numPr>
        <w:spacing w:beforeLines="20" w:before="62" w:afterLines="20" w:after="62"/>
        <w:ind w:left="998" w:hanging="357"/>
        <w:rPr>
          <w:rFonts w:cs="Arial"/>
        </w:rPr>
      </w:pPr>
      <w:r w:rsidRPr="00347F20">
        <w:rPr>
          <w:rFonts w:cs="Arial"/>
        </w:rPr>
        <w:t xml:space="preserve">Toque em </w:t>
      </w:r>
      <w:r w:rsidRPr="00347F20">
        <w:rPr>
          <w:rFonts w:cs="Arial"/>
          <w:b/>
        </w:rPr>
        <w:t xml:space="preserve">Permitir </w:t>
      </w:r>
      <w:r w:rsidRPr="00347F20">
        <w:rPr>
          <w:rFonts w:cs="Arial"/>
        </w:rPr>
        <w:t xml:space="preserve">para aceitar ou toque em </w:t>
      </w:r>
      <w:r w:rsidRPr="00347F20">
        <w:rPr>
          <w:rFonts w:cs="Arial"/>
          <w:b/>
        </w:rPr>
        <w:t xml:space="preserve">Negar </w:t>
      </w:r>
      <w:r w:rsidRPr="00347F20">
        <w:rPr>
          <w:rFonts w:cs="Arial"/>
        </w:rPr>
        <w:t>para rejeitar.</w:t>
      </w:r>
    </w:p>
    <w:p w14:paraId="3D1D7D3C" w14:textId="77777777" w:rsidR="003B4D65" w:rsidRPr="00347F20" w:rsidRDefault="003B4D65" w:rsidP="003B4D65">
      <w:pPr>
        <w:pStyle w:val="BodytextUserManual"/>
        <w:spacing w:before="156" w:after="156"/>
      </w:pPr>
      <w:r w:rsidRPr="00347F20">
        <w:t>Consulte os documentos associados do TeamViewer para obter informações adicionais.</w:t>
      </w:r>
    </w:p>
    <w:bookmarkEnd w:id="696"/>
    <w:p w14:paraId="2F5A339A" w14:textId="77777777" w:rsidR="003B4D65" w:rsidRPr="00347F20" w:rsidRDefault="003B4D65" w:rsidP="003B4D65">
      <w:pPr>
        <w:pStyle w:val="BodytextUserManual"/>
        <w:spacing w:before="156" w:afterLines="0" w:after="0"/>
      </w:pPr>
    </w:p>
    <w:p w14:paraId="327A5564" w14:textId="77777777" w:rsidR="003B4D65" w:rsidRPr="00347F20" w:rsidRDefault="003B4D65" w:rsidP="003B4D65">
      <w:pPr>
        <w:pStyle w:val="12"/>
        <w:numPr>
          <w:ilvl w:val="0"/>
          <w:numId w:val="0"/>
        </w:numPr>
        <w:spacing w:before="312" w:after="312"/>
        <w:sectPr w:rsidR="003B4D65" w:rsidRPr="00347F20"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02" w:name="_Ref366922634"/>
      <w:bookmarkStart w:id="703" w:name="_Toc451525827"/>
      <w:bookmarkStart w:id="704" w:name="_Ref366922639"/>
    </w:p>
    <w:p w14:paraId="1A2AAAE2" w14:textId="6475D658" w:rsidR="003B4D65" w:rsidRPr="00347F20" w:rsidRDefault="003B4D65" w:rsidP="008D4561">
      <w:pPr>
        <w:pStyle w:val="12"/>
        <w:spacing w:before="312" w:after="312"/>
        <w:ind w:left="792" w:hanging="792"/>
      </w:pPr>
      <w:bookmarkStart w:id="705" w:name="_Quick_Link_Operation"/>
      <w:bookmarkStart w:id="706" w:name="_Quick_Link"/>
      <w:bookmarkStart w:id="707" w:name="_MaxiViewer_Operation"/>
      <w:bookmarkStart w:id="708" w:name="_Feedback_do_utilizador"/>
      <w:bookmarkStart w:id="709" w:name="_Ref103108642"/>
      <w:bookmarkStart w:id="710" w:name="_Ref103108645"/>
      <w:bookmarkStart w:id="711" w:name="_Toc109724532"/>
      <w:bookmarkEnd w:id="705"/>
      <w:bookmarkEnd w:id="706"/>
      <w:bookmarkEnd w:id="707"/>
      <w:bookmarkEnd w:id="708"/>
      <w:r w:rsidRPr="00347F20">
        <w:lastRenderedPageBreak/>
        <w:t xml:space="preserve"> </w:t>
      </w:r>
      <w:bookmarkStart w:id="712" w:name="_Toc203665535"/>
      <w:bookmarkEnd w:id="709"/>
      <w:bookmarkEnd w:id="710"/>
      <w:bookmarkEnd w:id="711"/>
      <w:r w:rsidR="008D4561" w:rsidRPr="00347F20">
        <w:t>Feedback do utilizador</w:t>
      </w:r>
      <w:bookmarkEnd w:id="712"/>
    </w:p>
    <w:p w14:paraId="71EA5380" w14:textId="77777777" w:rsidR="003B4D65" w:rsidRPr="00347F20" w:rsidRDefault="003B4D65" w:rsidP="003B4D65">
      <w:pPr>
        <w:pStyle w:val="EN"/>
        <w:spacing w:before="156" w:after="156"/>
        <w:rPr>
          <w:rFonts w:cs="Arial"/>
        </w:rPr>
      </w:pPr>
      <w:r w:rsidRPr="00347F20">
        <w:rPr>
          <w:rFonts w:cs="Arial"/>
        </w:rPr>
        <w:t>O aplicativo Feedback do Usuário permite que você envie perguntas relacionadas a este produto.</w:t>
      </w:r>
    </w:p>
    <w:p w14:paraId="45924691" w14:textId="77777777" w:rsidR="003B4D65" w:rsidRPr="00347F20" w:rsidRDefault="003B4D65" w:rsidP="003B4D65">
      <w:pPr>
        <w:pStyle w:val="a2"/>
        <w:spacing w:beforeLines="20" w:before="62" w:afterLines="20" w:after="62"/>
        <w:ind w:left="641" w:hanging="357"/>
        <w:rPr>
          <w:rFonts w:cs="Arial"/>
        </w:rPr>
      </w:pPr>
      <w:r w:rsidRPr="00347F20">
        <w:rPr>
          <w:rFonts w:cs="Arial"/>
        </w:rPr>
        <w:t>Para enviar feedback do usuário</w:t>
      </w:r>
    </w:p>
    <w:p w14:paraId="17AA0644" w14:textId="001903B4" w:rsidR="003B4D65" w:rsidRPr="00347F20" w:rsidRDefault="003B4D65" w:rsidP="008D4561">
      <w:pPr>
        <w:pStyle w:val="a1"/>
        <w:numPr>
          <w:ilvl w:val="0"/>
          <w:numId w:val="114"/>
        </w:numPr>
        <w:rPr>
          <w:rFonts w:cs="Arial"/>
          <w:b/>
        </w:rPr>
      </w:pPr>
      <w:r w:rsidRPr="00347F20">
        <w:rPr>
          <w:rFonts w:cs="Arial"/>
        </w:rPr>
        <w:t xml:space="preserve">Toque em </w:t>
      </w:r>
      <w:r w:rsidRPr="00347F20">
        <w:rPr>
          <w:rFonts w:cs="Arial"/>
          <w:b/>
        </w:rPr>
        <w:t>"</w:t>
      </w:r>
      <w:r w:rsidR="008D4561" w:rsidRPr="00347F20">
        <w:rPr>
          <w:rFonts w:cs="Arial"/>
        </w:rPr>
        <w:t xml:space="preserve"> </w:t>
      </w:r>
      <w:r w:rsidR="008D4561" w:rsidRPr="00347F20">
        <w:rPr>
          <w:rFonts w:cs="Arial"/>
          <w:b/>
        </w:rPr>
        <w:t xml:space="preserve">Feedback do utilizador </w:t>
      </w:r>
      <w:r w:rsidRPr="00347F20">
        <w:rPr>
          <w:rFonts w:cs="Arial"/>
          <w:b/>
        </w:rPr>
        <w:t xml:space="preserve">" </w:t>
      </w:r>
      <w:r w:rsidRPr="00347F20">
        <w:rPr>
          <w:rFonts w:cs="Arial"/>
        </w:rPr>
        <w:t>no Menu de Tarefas do MaxiSys</w:t>
      </w:r>
      <w:r w:rsidR="008F5047" w:rsidRPr="00347F20">
        <w:rPr>
          <w:rFonts w:cs="Arial"/>
        </w:rPr>
        <w:t>.</w:t>
      </w:r>
      <w:r w:rsidRPr="00347F20">
        <w:rPr>
          <w:rFonts w:cs="Arial"/>
        </w:rPr>
        <w:t xml:space="preserve"> As informações do dispositivo são sincronizadas automaticamente.</w:t>
      </w:r>
    </w:p>
    <w:p w14:paraId="70BF0D28" w14:textId="77777777" w:rsidR="003B4D65" w:rsidRPr="00347F20" w:rsidRDefault="003B4D65" w:rsidP="003B4D65">
      <w:pPr>
        <w:pStyle w:val="a1"/>
        <w:numPr>
          <w:ilvl w:val="0"/>
          <w:numId w:val="0"/>
        </w:numPr>
        <w:spacing w:line="480" w:lineRule="auto"/>
        <w:jc w:val="center"/>
        <w:rPr>
          <w:rFonts w:cs="Arial"/>
          <w:b/>
        </w:rPr>
      </w:pPr>
      <w:r w:rsidRPr="00347F20">
        <w:rPr>
          <w:rFonts w:cs="Arial"/>
          <w:b/>
          <w:noProof/>
          <w:snapToGrid/>
          <w:lang w:val="en-US"/>
          <w14:ligatures w14:val="standardContextual"/>
        </w:rPr>
        <w:drawing>
          <wp:inline distT="0" distB="0" distL="0" distR="0" wp14:anchorId="3F4D2468" wp14:editId="101D59D9">
            <wp:extent cx="2879725" cy="1958605"/>
            <wp:effectExtent l="0" t="0" r="0" b="3810"/>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b="821"/>
                    <a:stretch/>
                  </pic:blipFill>
                  <pic:spPr bwMode="auto">
                    <a:xfrm>
                      <a:off x="0" y="0"/>
                      <a:ext cx="2880000" cy="1958792"/>
                    </a:xfrm>
                    <a:prstGeom prst="rect">
                      <a:avLst/>
                    </a:prstGeom>
                    <a:ln>
                      <a:noFill/>
                    </a:ln>
                    <a:extLst>
                      <a:ext uri="{53640926-AAD7-44D8-BBD7-CCE9431645EC}">
                        <a14:shadowObscured xmlns:a14="http://schemas.microsoft.com/office/drawing/2010/main"/>
                      </a:ext>
                    </a:extLst>
                  </pic:spPr>
                </pic:pic>
              </a:graphicData>
            </a:graphic>
          </wp:inline>
        </w:drawing>
      </w:r>
    </w:p>
    <w:p w14:paraId="6C68A90C" w14:textId="32BA5D8F" w:rsidR="003B4D65" w:rsidRPr="00347F20" w:rsidRDefault="003B4D65" w:rsidP="003B4D65">
      <w:pPr>
        <w:pStyle w:val="ab"/>
        <w:spacing w:before="156" w:after="156"/>
        <w:ind w:left="0"/>
        <w:rPr>
          <w:rFonts w:cs="Arial"/>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2</w:t>
      </w:r>
      <w:r w:rsidRPr="00347F20">
        <w:rPr>
          <w:rFonts w:cs="Arial"/>
          <w:noProof/>
        </w:rPr>
        <w:fldChar w:fldCharType="end"/>
      </w:r>
      <w:r w:rsidR="001312BD" w:rsidRPr="00347F20">
        <w:rPr>
          <w:rFonts w:cs="Arial"/>
          <w:noProof/>
        </w:rPr>
        <w:t>1</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iCs/>
        </w:rPr>
        <w:t>Tela de feedback do usuário</w:t>
      </w:r>
    </w:p>
    <w:p w14:paraId="062A1265" w14:textId="54E9FB96" w:rsidR="003B4D65" w:rsidRPr="00347F20" w:rsidRDefault="003B4D65" w:rsidP="003B4D65">
      <w:pPr>
        <w:pStyle w:val="a1"/>
        <w:numPr>
          <w:ilvl w:val="0"/>
          <w:numId w:val="114"/>
        </w:numPr>
        <w:ind w:left="998" w:hanging="357"/>
        <w:rPr>
          <w:rFonts w:cs="Arial"/>
          <w:b/>
        </w:rPr>
      </w:pPr>
      <w:r w:rsidRPr="00347F20">
        <w:rPr>
          <w:rFonts w:cs="Arial"/>
        </w:rPr>
        <w:t xml:space="preserve">Defina </w:t>
      </w:r>
      <w:r w:rsidRPr="00347F20">
        <w:rPr>
          <w:rFonts w:cs="Arial"/>
          <w:b/>
        </w:rPr>
        <w:t>Telefone/E-mail</w:t>
      </w:r>
      <w:r w:rsidR="008F5047" w:rsidRPr="00347F20">
        <w:rPr>
          <w:rFonts w:cs="Arial"/>
          <w:b/>
        </w:rPr>
        <w:t>,</w:t>
      </w:r>
      <w:r w:rsidRPr="00347F20">
        <w:rPr>
          <w:rFonts w:cs="Arial"/>
        </w:rPr>
        <w:t xml:space="preserve"> </w:t>
      </w:r>
      <w:r w:rsidRPr="00347F20">
        <w:rPr>
          <w:rFonts w:cs="Arial"/>
          <w:b/>
        </w:rPr>
        <w:t>Tipo de feedback</w:t>
      </w:r>
      <w:r w:rsidR="008F5047" w:rsidRPr="00347F20">
        <w:rPr>
          <w:rFonts w:cs="Arial"/>
          <w:b/>
        </w:rPr>
        <w:t>,</w:t>
      </w:r>
      <w:r w:rsidRPr="00347F20">
        <w:rPr>
          <w:rFonts w:cs="Arial"/>
        </w:rPr>
        <w:t xml:space="preserve"> </w:t>
      </w:r>
      <w:r w:rsidRPr="00347F20">
        <w:rPr>
          <w:rFonts w:cs="Arial"/>
          <w:b/>
        </w:rPr>
        <w:t xml:space="preserve">Tema </w:t>
      </w:r>
      <w:r w:rsidRPr="00347F20">
        <w:rPr>
          <w:rFonts w:cs="Arial"/>
        </w:rPr>
        <w:t xml:space="preserve">e </w:t>
      </w:r>
      <w:r w:rsidRPr="00347F20">
        <w:rPr>
          <w:rFonts w:cs="Arial"/>
          <w:b/>
        </w:rPr>
        <w:t>Descrição do problema</w:t>
      </w:r>
      <w:r w:rsidR="008F5047" w:rsidRPr="00347F20">
        <w:rPr>
          <w:rFonts w:cs="Arial"/>
          <w:b/>
        </w:rPr>
        <w:t>.</w:t>
      </w:r>
      <w:r w:rsidRPr="00347F20">
        <w:rPr>
          <w:rFonts w:cs="Arial"/>
        </w:rPr>
        <w:t xml:space="preserve"> Você também pode anexar gravações de voz, fotos, capturas de tela, imagens ou arquivos PDF. Para resolver seu problema com mais eficiência, recomendamos que você preencha as informações com o máximo de detalhes possível.</w:t>
      </w:r>
    </w:p>
    <w:p w14:paraId="171068DD" w14:textId="5E881EE3" w:rsidR="003B4D65" w:rsidRPr="00347F20" w:rsidRDefault="003B4D65" w:rsidP="003B4D65">
      <w:pPr>
        <w:pStyle w:val="a1"/>
        <w:numPr>
          <w:ilvl w:val="0"/>
          <w:numId w:val="114"/>
        </w:numPr>
        <w:ind w:left="998" w:hanging="357"/>
        <w:rPr>
          <w:rFonts w:cs="Arial"/>
        </w:rPr>
      </w:pPr>
      <w:bookmarkStart w:id="713" w:name="OLE_LINK22"/>
      <w:r w:rsidRPr="00347F20">
        <w:rPr>
          <w:rFonts w:cs="Arial"/>
        </w:rPr>
        <w:t xml:space="preserve">Toque em </w:t>
      </w:r>
      <w:r w:rsidRPr="00347F20">
        <w:rPr>
          <w:rFonts w:cs="Arial"/>
          <w:b/>
        </w:rPr>
        <w:t xml:space="preserve">Enviar </w:t>
      </w:r>
      <w:r w:rsidRPr="00347F20">
        <w:rPr>
          <w:rFonts w:cs="Arial"/>
        </w:rPr>
        <w:t>para enviar as informações preenchidas para a central de atendimento online da Autel</w:t>
      </w:r>
      <w:r w:rsidR="008F5047" w:rsidRPr="00347F20">
        <w:rPr>
          <w:rFonts w:cs="Arial"/>
        </w:rPr>
        <w:t>.</w:t>
      </w:r>
      <w:r w:rsidRPr="00347F20">
        <w:rPr>
          <w:rFonts w:cs="Arial"/>
        </w:rPr>
        <w:t xml:space="preserve"> O feedback enviado será lido e processado com atenção pela nossa equipe de atendimento.</w:t>
      </w:r>
    </w:p>
    <w:bookmarkEnd w:id="713"/>
    <w:p w14:paraId="6B93944A" w14:textId="77777777" w:rsidR="003B4D65" w:rsidRPr="00347F20" w:rsidRDefault="003B4D65" w:rsidP="003B4D65">
      <w:pPr>
        <w:pStyle w:val="12"/>
        <w:numPr>
          <w:ilvl w:val="0"/>
          <w:numId w:val="0"/>
        </w:numPr>
        <w:spacing w:before="312" w:after="312"/>
        <w:sectPr w:rsidR="003B4D65" w:rsidRPr="00347F20" w:rsidSect="00042B5E">
          <w:pgSz w:w="8391" w:h="11907"/>
          <w:pgMar w:top="567" w:right="567" w:bottom="567" w:left="567" w:header="0" w:footer="340" w:gutter="0"/>
          <w:cols w:space="425"/>
          <w:docGrid w:type="linesAndChars" w:linePitch="312"/>
        </w:sectPr>
      </w:pPr>
    </w:p>
    <w:p w14:paraId="17ACC8F5" w14:textId="4540D863" w:rsidR="003B4D65" w:rsidRPr="00347F20" w:rsidRDefault="003B4D65" w:rsidP="001851A2">
      <w:pPr>
        <w:pStyle w:val="12"/>
        <w:spacing w:before="312" w:after="312"/>
        <w:ind w:left="792" w:hanging="792"/>
      </w:pPr>
      <w:bookmarkStart w:id="714" w:name="MaxiVideo"/>
      <w:bookmarkStart w:id="715" w:name="_Centro_de_utilizador"/>
      <w:bookmarkStart w:id="716" w:name="_Ref103108749"/>
      <w:bookmarkStart w:id="717" w:name="_Ref103108751"/>
      <w:bookmarkStart w:id="718" w:name="_Toc109724533"/>
      <w:bookmarkEnd w:id="702"/>
      <w:bookmarkEnd w:id="703"/>
      <w:bookmarkEnd w:id="704"/>
      <w:bookmarkEnd w:id="714"/>
      <w:bookmarkEnd w:id="715"/>
      <w:r w:rsidRPr="00347F20">
        <w:lastRenderedPageBreak/>
        <w:t xml:space="preserve"> </w:t>
      </w:r>
      <w:bookmarkStart w:id="719" w:name="_Toc203665536"/>
      <w:bookmarkEnd w:id="716"/>
      <w:bookmarkEnd w:id="717"/>
      <w:bookmarkEnd w:id="718"/>
      <w:r w:rsidR="001851A2" w:rsidRPr="00347F20">
        <w:t>Centro de utilizador</w:t>
      </w:r>
      <w:bookmarkEnd w:id="719"/>
    </w:p>
    <w:p w14:paraId="5AA60C09" w14:textId="3D608406" w:rsidR="003B4D65" w:rsidRPr="00347F20" w:rsidRDefault="003B4D65" w:rsidP="003B4D65">
      <w:pPr>
        <w:spacing w:before="156" w:after="156"/>
        <w:rPr>
          <w:rFonts w:cs="Arial"/>
        </w:rPr>
      </w:pPr>
      <w:bookmarkStart w:id="720" w:name="OLE_LINK9"/>
      <w:r w:rsidRPr="00347F20">
        <w:rPr>
          <w:rFonts w:cs="Arial"/>
        </w:rPr>
        <w:t xml:space="preserve">As atualizações de software estão disponíveis gratuitamente durante o primeiro ano a partir da data da compra. O aplicativo </w:t>
      </w:r>
      <w:r w:rsidR="001851A2" w:rsidRPr="00347F20">
        <w:rPr>
          <w:rFonts w:cs="Arial"/>
        </w:rPr>
        <w:t>Centro de utilizador</w:t>
      </w:r>
      <w:r w:rsidRPr="00347F20">
        <w:rPr>
          <w:rFonts w:cs="Arial"/>
        </w:rPr>
        <w:t xml:space="preserve"> permite que você registre sua ferramenta para baixar o software mais recente, aprimorando assim a funcionalidade do aplicativo MaxiSys ao adicionar novos modelos de veículos ou aplicativos aprimorados ao banco de dados.</w:t>
      </w:r>
    </w:p>
    <w:p w14:paraId="2F28957B" w14:textId="77777777" w:rsidR="003B4D65" w:rsidRPr="00347F20" w:rsidRDefault="003B4D65" w:rsidP="003B4D65">
      <w:pPr>
        <w:spacing w:before="156" w:after="156"/>
        <w:rPr>
          <w:rFonts w:cs="Arial"/>
        </w:rPr>
      </w:pPr>
      <w:r w:rsidRPr="00347F20">
        <w:rPr>
          <w:rFonts w:cs="Arial"/>
        </w:rPr>
        <w:t>Existem duas maneiras de registrar um produto:</w:t>
      </w:r>
    </w:p>
    <w:p w14:paraId="42FB4BDA" w14:textId="77777777" w:rsidR="003B4D65" w:rsidRPr="00347F20" w:rsidRDefault="003B4D65" w:rsidP="003B4D65">
      <w:pPr>
        <w:pStyle w:val="aa"/>
        <w:numPr>
          <w:ilvl w:val="0"/>
          <w:numId w:val="254"/>
        </w:numPr>
        <w:spacing w:before="156" w:after="156"/>
        <w:ind w:left="641" w:hanging="357"/>
        <w:rPr>
          <w:rFonts w:cs="Arial"/>
          <w:b/>
          <w:bCs/>
        </w:rPr>
      </w:pPr>
      <w:r w:rsidRPr="00347F20">
        <w:rPr>
          <w:rFonts w:cs="Arial"/>
          <w:b/>
          <w:bCs/>
        </w:rPr>
        <w:t>Através do tablet MaxiSys</w:t>
      </w:r>
    </w:p>
    <w:p w14:paraId="3D99BE91" w14:textId="77777777" w:rsidR="003B4D65" w:rsidRPr="00347F20" w:rsidRDefault="003B4D65" w:rsidP="003B4D65">
      <w:pPr>
        <w:pStyle w:val="a2"/>
        <w:spacing w:beforeLines="20" w:before="62" w:afterLines="20" w:after="62"/>
        <w:ind w:left="641" w:hanging="357"/>
        <w:rPr>
          <w:rFonts w:cs="Arial"/>
          <w:b w:val="0"/>
          <w:bCs/>
        </w:rPr>
      </w:pPr>
      <w:r w:rsidRPr="00347F20">
        <w:rPr>
          <w:rFonts w:cs="Arial"/>
        </w:rPr>
        <w:t>Para fazer login com sua conta e registrar sua ferramenta Autel</w:t>
      </w:r>
    </w:p>
    <w:p w14:paraId="4E308862" w14:textId="79034A46" w:rsidR="003B4D65" w:rsidRPr="00347F20" w:rsidRDefault="001851A2" w:rsidP="003B4D65">
      <w:pPr>
        <w:pStyle w:val="EN"/>
        <w:numPr>
          <w:ilvl w:val="1"/>
          <w:numId w:val="251"/>
        </w:numPr>
        <w:spacing w:beforeLines="20" w:before="62" w:afterLines="20" w:after="62"/>
        <w:ind w:left="998" w:hanging="357"/>
        <w:rPr>
          <w:rFonts w:cs="Arial"/>
        </w:rPr>
      </w:pPr>
      <w:r w:rsidRPr="00347F20">
        <w:rPr>
          <w:rFonts w:cs="Arial"/>
        </w:rPr>
        <w:t xml:space="preserve">Toque em </w:t>
      </w:r>
      <w:r w:rsidRPr="00347F20">
        <w:rPr>
          <w:rFonts w:cs="Arial"/>
          <w:b/>
        </w:rPr>
        <w:t>Centro de utilizador Autel</w:t>
      </w:r>
      <w:r w:rsidRPr="00347F20">
        <w:rPr>
          <w:rFonts w:cs="Arial"/>
        </w:rPr>
        <w:t xml:space="preserve"> no menu de tarefas do MaxiSys.</w:t>
      </w:r>
      <w:r w:rsidR="003B4D65" w:rsidRPr="00347F20">
        <w:rPr>
          <w:rFonts w:cs="Arial"/>
        </w:rPr>
        <w:t xml:space="preserve"> A tela a seguir será exibida.</w:t>
      </w:r>
    </w:p>
    <w:p w14:paraId="36ECEAEC" w14:textId="77777777" w:rsidR="003B4D65" w:rsidRPr="00347F20" w:rsidRDefault="003B4D65" w:rsidP="003B4D65">
      <w:pPr>
        <w:pStyle w:val="EN"/>
        <w:spacing w:beforeLines="0" w:before="0" w:afterLines="0" w:after="0" w:line="480" w:lineRule="auto"/>
        <w:ind w:left="0"/>
        <w:contextualSpacing/>
        <w:jc w:val="center"/>
        <w:rPr>
          <w:rFonts w:cs="Arial"/>
        </w:rPr>
      </w:pPr>
      <w:r w:rsidRPr="00347F20">
        <w:rPr>
          <w:rFonts w:cs="Arial"/>
          <w:noProof/>
          <w:lang w:val="en-US"/>
          <w14:ligatures w14:val="standardContextual"/>
        </w:rPr>
        <w:drawing>
          <wp:inline distT="0" distB="0" distL="0" distR="0" wp14:anchorId="2EDC0AA9" wp14:editId="0D15F557">
            <wp:extent cx="2879241" cy="1952835"/>
            <wp:effectExtent l="0" t="0" r="0" b="9525"/>
            <wp:docPr id="881363840" name="图片 881363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pic:cNvPicPr/>
                  </pic:nvPicPr>
                  <pic:blipFill rotWithShape="1">
                    <a:blip r:embed="rId273" cstate="hqprint">
                      <a:extLst>
                        <a:ext uri="{28A0092B-C50C-407E-A947-70E740481C1C}">
                          <a14:useLocalDpi xmlns:a14="http://schemas.microsoft.com/office/drawing/2010/main" val="0"/>
                        </a:ext>
                      </a:extLst>
                    </a:blip>
                    <a:srcRect b="7759"/>
                    <a:stretch/>
                  </pic:blipFill>
                  <pic:spPr bwMode="auto">
                    <a:xfrm>
                      <a:off x="0" y="0"/>
                      <a:ext cx="2880000" cy="1953350"/>
                    </a:xfrm>
                    <a:prstGeom prst="rect">
                      <a:avLst/>
                    </a:prstGeom>
                    <a:ln>
                      <a:noFill/>
                    </a:ln>
                    <a:extLst>
                      <a:ext uri="{53640926-AAD7-44D8-BBD7-CCE9431645EC}">
                        <a14:shadowObscured xmlns:a14="http://schemas.microsoft.com/office/drawing/2010/main"/>
                      </a:ext>
                    </a:extLst>
                  </pic:spPr>
                </pic:pic>
              </a:graphicData>
            </a:graphic>
          </wp:inline>
        </w:drawing>
      </w:r>
    </w:p>
    <w:p w14:paraId="39FD38FA" w14:textId="571735BD" w:rsidR="003B4D65" w:rsidRPr="00347F20" w:rsidRDefault="003B4D65" w:rsidP="003B4D65">
      <w:pPr>
        <w:pStyle w:val="ab"/>
        <w:spacing w:before="156" w:after="156"/>
        <w:ind w:left="0"/>
        <w:rPr>
          <w:rFonts w:cs="Arial"/>
          <w:i/>
          <w:iCs/>
        </w:rPr>
      </w:pPr>
      <w:r w:rsidRPr="00347F20">
        <w:rPr>
          <w:rFonts w:cs="Arial"/>
        </w:rPr>
        <w:t xml:space="preserve">Figura </w:t>
      </w:r>
      <w:r w:rsidRPr="00347F20">
        <w:rPr>
          <w:rFonts w:cs="Arial"/>
        </w:rPr>
        <w:fldChar w:fldCharType="begin"/>
      </w:r>
      <w:r w:rsidRPr="00347F20">
        <w:rPr>
          <w:rFonts w:cs="Arial"/>
        </w:rPr>
        <w:instrText xml:space="preserve"> STYLEREF 1 \s </w:instrText>
      </w:r>
      <w:r w:rsidRPr="00347F20">
        <w:rPr>
          <w:rFonts w:cs="Arial"/>
        </w:rPr>
        <w:fldChar w:fldCharType="separate"/>
      </w:r>
      <w:r w:rsidRPr="00347F20">
        <w:rPr>
          <w:rFonts w:cs="Arial"/>
          <w:noProof/>
        </w:rPr>
        <w:t>2</w:t>
      </w:r>
      <w:r w:rsidRPr="00347F20">
        <w:rPr>
          <w:rFonts w:cs="Arial"/>
          <w:noProof/>
        </w:rPr>
        <w:fldChar w:fldCharType="end"/>
      </w:r>
      <w:r w:rsidR="001312BD" w:rsidRPr="00347F20">
        <w:rPr>
          <w:rFonts w:cs="Arial"/>
          <w:noProof/>
        </w:rPr>
        <w:t>2</w:t>
      </w:r>
      <w:r w:rsidRPr="00347F20">
        <w:rPr>
          <w:rFonts w:cs="Arial"/>
        </w:rPr>
        <w:noBreakHyphen/>
      </w:r>
      <w:r w:rsidRPr="00347F20">
        <w:rPr>
          <w:rFonts w:cs="Arial"/>
        </w:rPr>
        <w:fldChar w:fldCharType="begin"/>
      </w:r>
      <w:r w:rsidRPr="00347F20">
        <w:rPr>
          <w:rFonts w:cs="Arial"/>
        </w:rPr>
        <w:instrText xml:space="preserve"> SEQ Figure \* ARABIC \s 1 </w:instrText>
      </w:r>
      <w:r w:rsidRPr="00347F20">
        <w:rPr>
          <w:rFonts w:cs="Arial"/>
        </w:rPr>
        <w:fldChar w:fldCharType="separate"/>
      </w:r>
      <w:r w:rsidRPr="00347F20">
        <w:rPr>
          <w:rFonts w:cs="Arial"/>
          <w:noProof/>
        </w:rPr>
        <w:t>1</w:t>
      </w:r>
      <w:r w:rsidRPr="00347F20">
        <w:rPr>
          <w:rFonts w:cs="Arial"/>
          <w:noProof/>
        </w:rPr>
        <w:fldChar w:fldCharType="end"/>
      </w:r>
      <w:r w:rsidRPr="00347F20">
        <w:rPr>
          <w:rFonts w:cs="Arial"/>
        </w:rPr>
        <w:t xml:space="preserve"> </w:t>
      </w:r>
      <w:r w:rsidRPr="00347F20">
        <w:rPr>
          <w:rFonts w:cs="Arial"/>
          <w:i/>
          <w:iCs/>
        </w:rPr>
        <w:t>Tela do Centro de Usuário Autel</w:t>
      </w:r>
    </w:p>
    <w:p w14:paraId="427F8F1C" w14:textId="7CFE236C" w:rsidR="003B4D65" w:rsidRPr="00347F20" w:rsidRDefault="003B4D65" w:rsidP="003B4D65">
      <w:pPr>
        <w:pStyle w:val="EN"/>
        <w:numPr>
          <w:ilvl w:val="1"/>
          <w:numId w:val="251"/>
        </w:numPr>
        <w:spacing w:beforeLines="20" w:before="62" w:afterLines="20" w:after="62"/>
        <w:ind w:left="998" w:hanging="357"/>
        <w:rPr>
          <w:rFonts w:cs="Arial"/>
        </w:rPr>
      </w:pPr>
      <w:r w:rsidRPr="00347F20">
        <w:rPr>
          <w:rFonts w:cs="Arial"/>
        </w:rPr>
        <w:t>Se você já possui um ID Autel</w:t>
      </w:r>
      <w:r w:rsidR="008F5047" w:rsidRPr="00347F20">
        <w:rPr>
          <w:rFonts w:cs="Arial"/>
        </w:rPr>
        <w:t>,</w:t>
      </w:r>
      <w:r w:rsidRPr="00347F20">
        <w:rPr>
          <w:rFonts w:cs="Arial"/>
        </w:rPr>
        <w:t xml:space="preserve"> pode fazer login com seu</w:t>
      </w:r>
      <w:r w:rsidR="00D33FA6" w:rsidRPr="00347F20">
        <w:rPr>
          <w:rFonts w:cs="Arial"/>
        </w:rPr>
        <w:t xml:space="preserve"> ID Autel e senha ou tocar em "</w:t>
      </w:r>
      <w:r w:rsidRPr="00347F20">
        <w:rPr>
          <w:rFonts w:cs="Arial"/>
          <w:b/>
          <w:bCs w:val="0"/>
        </w:rPr>
        <w:t xml:space="preserve">Fazer Login com Código de Verificação" </w:t>
      </w:r>
      <w:r w:rsidRPr="00347F20">
        <w:rPr>
          <w:rFonts w:cs="Arial"/>
        </w:rPr>
        <w:t>para fazer login com seu número de telefone e código de verificação. Se você ainda não possui um ID Autel</w:t>
      </w:r>
      <w:r w:rsidR="008F5047" w:rsidRPr="00347F20">
        <w:rPr>
          <w:rFonts w:cs="Arial"/>
        </w:rPr>
        <w:t>,</w:t>
      </w:r>
      <w:r w:rsidRPr="00347F20">
        <w:rPr>
          <w:rFonts w:cs="Arial"/>
        </w:rPr>
        <w:t xml:space="preserve"> toque em </w:t>
      </w:r>
      <w:r w:rsidRPr="00347F20">
        <w:rPr>
          <w:rFonts w:cs="Arial"/>
          <w:b/>
          <w:bCs w:val="0"/>
        </w:rPr>
        <w:t xml:space="preserve">"Registrar" </w:t>
      </w:r>
      <w:r w:rsidRPr="00347F20">
        <w:rPr>
          <w:rFonts w:cs="Arial"/>
        </w:rPr>
        <w:t>para criar um ID Autel</w:t>
      </w:r>
      <w:r w:rsidR="008F5047" w:rsidRPr="00347F20">
        <w:rPr>
          <w:rFonts w:cs="Arial"/>
        </w:rPr>
        <w:t>.</w:t>
      </w:r>
    </w:p>
    <w:p w14:paraId="32A1F92B" w14:textId="1F3E859B" w:rsidR="003B4D65" w:rsidRPr="00347F20" w:rsidRDefault="003B4D65" w:rsidP="003B4D65">
      <w:pPr>
        <w:pStyle w:val="EN"/>
        <w:numPr>
          <w:ilvl w:val="1"/>
          <w:numId w:val="251"/>
        </w:numPr>
        <w:spacing w:beforeLines="20" w:before="62" w:afterLines="20" w:after="62"/>
        <w:ind w:left="998" w:hanging="357"/>
        <w:rPr>
          <w:rFonts w:cs="Arial"/>
        </w:rPr>
      </w:pPr>
      <w:r w:rsidRPr="00347F20">
        <w:rPr>
          <w:rFonts w:cs="Arial"/>
        </w:rPr>
        <w:t>Depois que sua conta for registrada com sucesso, você entrará no menu principal do Centro de Usuários Autel</w:t>
      </w:r>
      <w:r w:rsidR="008F5047" w:rsidRPr="00347F20">
        <w:rPr>
          <w:rFonts w:cs="Arial"/>
        </w:rPr>
        <w:t>.</w:t>
      </w:r>
    </w:p>
    <w:p w14:paraId="0AE0B1DA" w14:textId="77777777" w:rsidR="003B4D65" w:rsidRPr="00347F20" w:rsidRDefault="003B4D65" w:rsidP="003B4D65">
      <w:pPr>
        <w:pStyle w:val="EN"/>
        <w:numPr>
          <w:ilvl w:val="1"/>
          <w:numId w:val="251"/>
        </w:numPr>
        <w:spacing w:beforeLines="20" w:before="62" w:afterLines="20" w:after="62"/>
        <w:ind w:left="998" w:hanging="357"/>
        <w:rPr>
          <w:rFonts w:cs="Arial"/>
        </w:rPr>
      </w:pPr>
      <w:r w:rsidRPr="00347F20">
        <w:rPr>
          <w:rFonts w:cs="Arial"/>
        </w:rPr>
        <w:t xml:space="preserve">Selecione </w:t>
      </w:r>
      <w:r w:rsidRPr="00347F20">
        <w:rPr>
          <w:rFonts w:cs="Arial"/>
          <w:b/>
          <w:bCs w:val="0"/>
        </w:rPr>
        <w:t xml:space="preserve">Gerenciamento de dispositivos </w:t>
      </w:r>
      <w:r w:rsidRPr="00347F20">
        <w:rPr>
          <w:rFonts w:cs="Arial"/>
        </w:rPr>
        <w:t>no menu principal.</w:t>
      </w:r>
      <w:bookmarkStart w:id="721" w:name="_MaxiMall_Operation"/>
      <w:bookmarkStart w:id="722" w:name="_Toc451525844"/>
      <w:bookmarkStart w:id="723" w:name="_Toc38114444"/>
      <w:bookmarkEnd w:id="720"/>
      <w:bookmarkEnd w:id="721"/>
    </w:p>
    <w:p w14:paraId="6913B9C1" w14:textId="266ED256" w:rsidR="003B4D65" w:rsidRPr="00347F20" w:rsidRDefault="00D33FA6" w:rsidP="003B4D65">
      <w:pPr>
        <w:pStyle w:val="EN"/>
        <w:numPr>
          <w:ilvl w:val="1"/>
          <w:numId w:val="251"/>
        </w:numPr>
        <w:spacing w:beforeLines="20" w:before="62" w:afterLines="20" w:after="62"/>
        <w:ind w:left="998" w:hanging="357"/>
        <w:rPr>
          <w:rFonts w:cs="Arial"/>
        </w:rPr>
      </w:pPr>
      <w:r w:rsidRPr="00347F20">
        <w:rPr>
          <w:rFonts w:cs="Arial"/>
        </w:rPr>
        <w:lastRenderedPageBreak/>
        <w:t>Toque no botão "</w:t>
      </w:r>
      <w:r w:rsidR="003B4D65" w:rsidRPr="00347F20">
        <w:rPr>
          <w:rFonts w:cs="Arial"/>
          <w:b/>
          <w:bCs w:val="0"/>
        </w:rPr>
        <w:t xml:space="preserve">Vincular dispositivo" </w:t>
      </w:r>
      <w:r w:rsidR="003B4D65" w:rsidRPr="00347F20">
        <w:rPr>
          <w:rFonts w:cs="Arial"/>
        </w:rPr>
        <w:t>no canto superior direito da tela "Gerenciamento de dispositivos". O número de série e a senha do dispositivo aparecerão automaticamente na tela "Vincular dispositivo".</w:t>
      </w:r>
    </w:p>
    <w:p w14:paraId="34CA1ED8" w14:textId="77777777" w:rsidR="003B4D65" w:rsidRPr="00347F20" w:rsidRDefault="003B4D65" w:rsidP="003B4D65">
      <w:pPr>
        <w:pStyle w:val="EN"/>
        <w:numPr>
          <w:ilvl w:val="1"/>
          <w:numId w:val="251"/>
        </w:numPr>
        <w:spacing w:beforeLines="20" w:before="62" w:afterLines="20" w:after="62"/>
        <w:ind w:left="998" w:hanging="357"/>
        <w:rPr>
          <w:rFonts w:cs="Arial"/>
        </w:rPr>
      </w:pPr>
      <w:r w:rsidRPr="00347F20">
        <w:rPr>
          <w:rFonts w:cs="Arial"/>
        </w:rPr>
        <w:t xml:space="preserve">Toque no botão </w:t>
      </w:r>
      <w:r w:rsidRPr="00347F20">
        <w:rPr>
          <w:rFonts w:cs="Arial"/>
          <w:b/>
          <w:bCs w:val="0"/>
        </w:rPr>
        <w:t xml:space="preserve">Link </w:t>
      </w:r>
      <w:r w:rsidRPr="00347F20">
        <w:rPr>
          <w:rFonts w:cs="Arial"/>
        </w:rPr>
        <w:t>para concluir o registro do produto.</w:t>
      </w:r>
    </w:p>
    <w:p w14:paraId="490E165D" w14:textId="77777777" w:rsidR="003B4D65" w:rsidRPr="00347F20" w:rsidRDefault="003B4D65" w:rsidP="003B4D65">
      <w:pPr>
        <w:pStyle w:val="aa"/>
        <w:numPr>
          <w:ilvl w:val="0"/>
          <w:numId w:val="254"/>
        </w:numPr>
        <w:spacing w:before="156" w:after="156"/>
        <w:ind w:left="641" w:hanging="357"/>
        <w:rPr>
          <w:rFonts w:cs="Arial"/>
          <w:b/>
          <w:bCs/>
        </w:rPr>
      </w:pPr>
      <w:r w:rsidRPr="00347F20">
        <w:rPr>
          <w:rFonts w:cs="Arial"/>
          <w:b/>
          <w:bCs/>
        </w:rPr>
        <w:t>Através do site da Autel</w:t>
      </w:r>
    </w:p>
    <w:p w14:paraId="3C7CDC15" w14:textId="77777777" w:rsidR="003B4D65" w:rsidRPr="00347F20" w:rsidRDefault="003B4D65" w:rsidP="003B4D65">
      <w:pPr>
        <w:pStyle w:val="aa"/>
        <w:numPr>
          <w:ilvl w:val="0"/>
          <w:numId w:val="5"/>
        </w:numPr>
        <w:spacing w:beforeLines="20" w:before="62" w:afterLines="20" w:after="62"/>
        <w:ind w:left="641" w:hanging="357"/>
        <w:rPr>
          <w:rFonts w:cs="Arial"/>
        </w:rPr>
      </w:pPr>
      <w:r w:rsidRPr="00347F20">
        <w:rPr>
          <w:rFonts w:cs="Arial"/>
          <w:b/>
        </w:rPr>
        <w:t>Para registrar sua ferramenta Autel</w:t>
      </w:r>
    </w:p>
    <w:p w14:paraId="1D13D37E" w14:textId="77777777"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 xml:space="preserve">Visite o site: </w:t>
      </w:r>
      <w:hyperlink r:id="rId274" w:history="1">
        <w:r w:rsidRPr="00347F20">
          <w:rPr>
            <w:rStyle w:val="a9"/>
            <w:rFonts w:cs="Arial"/>
          </w:rPr>
          <w:t xml:space="preserve">pro.autel.com </w:t>
        </w:r>
      </w:hyperlink>
      <w:r w:rsidRPr="00347F20">
        <w:rPr>
          <w:rFonts w:cs="Arial"/>
        </w:rPr>
        <w:t>.</w:t>
      </w:r>
    </w:p>
    <w:p w14:paraId="1CA555A7" w14:textId="344D32E8"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Se você tiver uma conta Autel</w:t>
      </w:r>
      <w:r w:rsidR="008F5047" w:rsidRPr="00347F20">
        <w:rPr>
          <w:rFonts w:cs="Arial"/>
        </w:rPr>
        <w:t>,</w:t>
      </w:r>
      <w:r w:rsidRPr="00347F20">
        <w:rPr>
          <w:rFonts w:cs="Arial"/>
        </w:rPr>
        <w:t xml:space="preserve"> faça login com seu ID de conta e senha e pule para a etapa 7.</w:t>
      </w:r>
    </w:p>
    <w:p w14:paraId="0DD3A915" w14:textId="680D8DCE"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Se você é um novo membro da Autel</w:t>
      </w:r>
      <w:r w:rsidR="008F5047" w:rsidRPr="00347F20">
        <w:rPr>
          <w:rFonts w:cs="Arial"/>
        </w:rPr>
        <w:t>,</w:t>
      </w:r>
      <w:r w:rsidRPr="00347F20">
        <w:rPr>
          <w:rFonts w:cs="Arial"/>
        </w:rPr>
        <w:t xml:space="preserve"> clique no botão </w:t>
      </w:r>
      <w:r w:rsidRPr="00347F20">
        <w:rPr>
          <w:rFonts w:cs="Arial"/>
          <w:b/>
        </w:rPr>
        <w:t xml:space="preserve">Registrar </w:t>
      </w:r>
      <w:r w:rsidRPr="00347F20">
        <w:rPr>
          <w:rFonts w:cs="Arial"/>
        </w:rPr>
        <w:t>para criar seu ID Autel</w:t>
      </w:r>
      <w:r w:rsidR="008F5047" w:rsidRPr="00347F20">
        <w:rPr>
          <w:rFonts w:cs="Arial"/>
        </w:rPr>
        <w:t>.</w:t>
      </w:r>
    </w:p>
    <w:p w14:paraId="0C0A5410" w14:textId="77777777"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Insira as informações pessoais necessárias nos campos de entrada.</w:t>
      </w:r>
    </w:p>
    <w:p w14:paraId="03479D98" w14:textId="7CF6D362"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 xml:space="preserve">Insira seu endereço de e-mail e clique em </w:t>
      </w:r>
      <w:r w:rsidRPr="00347F20">
        <w:rPr>
          <w:rFonts w:cs="Arial"/>
          <w:b/>
        </w:rPr>
        <w:t>"Solicitar"</w:t>
      </w:r>
      <w:r w:rsidR="008F5047" w:rsidRPr="00347F20">
        <w:rPr>
          <w:rFonts w:cs="Arial"/>
          <w:b/>
        </w:rPr>
        <w:t>.</w:t>
      </w:r>
      <w:r w:rsidRPr="00347F20">
        <w:rPr>
          <w:rFonts w:cs="Arial"/>
        </w:rPr>
        <w:t xml:space="preserve"> Você receberá um e-mail da Autel com seu código de verificação. Abra o e-mail e copie o código no campo apropriado.</w:t>
      </w:r>
    </w:p>
    <w:p w14:paraId="6D757109" w14:textId="560E9FD7"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 xml:space="preserve">Defina uma senha para sua conta e digite-a novamente para confirmar. Leia o </w:t>
      </w:r>
      <w:r w:rsidRPr="00347F20">
        <w:rPr>
          <w:rFonts w:cs="Arial"/>
          <w:b/>
        </w:rPr>
        <w:t xml:space="preserve">Contrato de Serviço do Usuário da Autel </w:t>
      </w:r>
      <w:r w:rsidRPr="00347F20">
        <w:rPr>
          <w:rFonts w:cs="Arial"/>
        </w:rPr>
        <w:t>e</w:t>
      </w:r>
      <w:r w:rsidRPr="00347F20">
        <w:rPr>
          <w:rFonts w:cs="Arial"/>
          <w:b/>
        </w:rPr>
        <w:t xml:space="preserve"> Política de Privacidade da Autel </w:t>
      </w:r>
      <w:r w:rsidRPr="00347F20">
        <w:rPr>
          <w:rFonts w:cs="Arial"/>
        </w:rPr>
        <w:t xml:space="preserve">e marque a caixa para aceitar os termos. Após inserir todas as informações, clique em </w:t>
      </w:r>
      <w:r w:rsidRPr="00347F20">
        <w:rPr>
          <w:rFonts w:cs="Arial"/>
          <w:b/>
        </w:rPr>
        <w:t>Registrar</w:t>
      </w:r>
      <w:r w:rsidR="008F5047" w:rsidRPr="00347F20">
        <w:rPr>
          <w:rFonts w:cs="Arial"/>
          <w:b/>
        </w:rPr>
        <w:t>.</w:t>
      </w:r>
      <w:r w:rsidRPr="00347F20">
        <w:rPr>
          <w:rFonts w:cs="Arial"/>
        </w:rPr>
        <w:t xml:space="preserve"> Uma tela de Registro do Produto será exibida.</w:t>
      </w:r>
    </w:p>
    <w:p w14:paraId="4D7E558A" w14:textId="2883FEA2"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 xml:space="preserve">O número de série e a senha do seu produto são necessários para concluir o registro. Para encontrar o número de série e a senha na ferramenta: acesse </w:t>
      </w:r>
      <w:r w:rsidRPr="00347F20">
        <w:rPr>
          <w:rFonts w:cs="Arial"/>
          <w:b/>
        </w:rPr>
        <w:t xml:space="preserve">Configurações </w:t>
      </w:r>
      <w:r w:rsidRPr="00347F20">
        <w:rPr>
          <w:rFonts w:cs="Arial"/>
        </w:rPr>
        <w:t>＞</w:t>
      </w:r>
      <w:r w:rsidRPr="00347F20">
        <w:rPr>
          <w:rFonts w:cs="Arial"/>
        </w:rPr>
        <w:t xml:space="preserve"> </w:t>
      </w:r>
      <w:r w:rsidRPr="00347F20">
        <w:rPr>
          <w:rFonts w:cs="Arial"/>
          <w:b/>
        </w:rPr>
        <w:t>Sobre</w:t>
      </w:r>
      <w:r w:rsidR="008F5047" w:rsidRPr="00347F20">
        <w:rPr>
          <w:rFonts w:cs="Arial"/>
          <w:b/>
        </w:rPr>
        <w:t>.</w:t>
      </w:r>
    </w:p>
    <w:p w14:paraId="02A475DD" w14:textId="77777777" w:rsidR="003B4D65" w:rsidRPr="00347F20" w:rsidRDefault="003B4D65" w:rsidP="003B4D65">
      <w:pPr>
        <w:pStyle w:val="aa"/>
        <w:numPr>
          <w:ilvl w:val="0"/>
          <w:numId w:val="252"/>
        </w:numPr>
        <w:spacing w:beforeLines="20" w:before="62" w:afterLines="20" w:after="62"/>
        <w:ind w:left="998" w:hanging="357"/>
        <w:rPr>
          <w:rFonts w:cs="Arial"/>
        </w:rPr>
      </w:pPr>
      <w:r w:rsidRPr="00347F20">
        <w:rPr>
          <w:rFonts w:cs="Arial"/>
        </w:rPr>
        <w:t xml:space="preserve">Insira o número de série e a senha da sua ferramenta na tela de Registro do Produto. Insira o código CAPTCHA e clique em </w:t>
      </w:r>
      <w:r w:rsidRPr="00347F20">
        <w:rPr>
          <w:rFonts w:cs="Arial"/>
          <w:b/>
        </w:rPr>
        <w:t xml:space="preserve">Enviar </w:t>
      </w:r>
      <w:r w:rsidRPr="00347F20">
        <w:rPr>
          <w:rFonts w:cs="Arial"/>
        </w:rPr>
        <w:t>para concluir o procedimento de registro.</w:t>
      </w:r>
    </w:p>
    <w:p w14:paraId="7A4A53E2" w14:textId="77777777" w:rsidR="003B4D65" w:rsidRPr="00347F20" w:rsidRDefault="003B4D65" w:rsidP="003B4D65">
      <w:pPr>
        <w:pStyle w:val="EN"/>
        <w:spacing w:beforeLines="20" w:before="62" w:afterLines="20" w:after="62"/>
        <w:ind w:left="998"/>
        <w:rPr>
          <w:rFonts w:cs="Arial"/>
        </w:rPr>
      </w:pPr>
    </w:p>
    <w:p w14:paraId="1080F294" w14:textId="77777777" w:rsidR="003B4D65" w:rsidRPr="00347F20" w:rsidRDefault="003B4D65" w:rsidP="003B4D65">
      <w:pPr>
        <w:pStyle w:val="12"/>
        <w:spacing w:before="312" w:after="312"/>
        <w:ind w:left="792" w:hanging="792"/>
        <w:rPr>
          <w:sz w:val="72"/>
          <w:szCs w:val="72"/>
        </w:rPr>
      </w:pPr>
      <w:r w:rsidRPr="00347F20">
        <w:lastRenderedPageBreak/>
        <w:t xml:space="preserve"> </w:t>
      </w:r>
      <w:bookmarkStart w:id="724" w:name="_Toc159436399"/>
      <w:bookmarkStart w:id="725" w:name="_Toc203665537"/>
      <w:r w:rsidRPr="00347F20">
        <w:t>Manutenção e Serviço</w:t>
      </w:r>
      <w:bookmarkEnd w:id="722"/>
      <w:bookmarkEnd w:id="723"/>
      <w:bookmarkEnd w:id="724"/>
      <w:bookmarkEnd w:id="725"/>
    </w:p>
    <w:p w14:paraId="3DE6CA58" w14:textId="77952E6A" w:rsidR="003B4D65" w:rsidRPr="00347F20" w:rsidRDefault="003B4D65" w:rsidP="003B4D65">
      <w:pPr>
        <w:pStyle w:val="BodytextUserManual"/>
        <w:spacing w:before="156" w:after="156"/>
      </w:pPr>
      <w:r w:rsidRPr="00347F20">
        <w:t xml:space="preserve">Para garantir que o tablet e a unidade </w:t>
      </w:r>
      <w:r w:rsidR="007653B3" w:rsidRPr="00347F20">
        <w:t>VCI</w:t>
      </w:r>
      <w:r w:rsidRPr="00347F20">
        <w:t xml:space="preserve"> combinada tenham um desempenho ideal, recomendamos que as instruções de manutenção do produto abordadas nesta seção sejam seguidas rigorosamente.</w:t>
      </w:r>
    </w:p>
    <w:p w14:paraId="59ED5CBF" w14:textId="77777777" w:rsidR="003B4D65" w:rsidRPr="00347F20" w:rsidRDefault="003B4D65" w:rsidP="003B4D65">
      <w:pPr>
        <w:pStyle w:val="20"/>
        <w:spacing w:before="312" w:after="156"/>
        <w:rPr>
          <w:rFonts w:cs="Arial"/>
        </w:rPr>
      </w:pPr>
      <w:bookmarkStart w:id="726" w:name="_Toc451525845"/>
      <w:bookmarkStart w:id="727" w:name="_Toc38114445"/>
      <w:r w:rsidRPr="00347F20">
        <w:rPr>
          <w:rFonts w:cs="Arial"/>
        </w:rPr>
        <w:t xml:space="preserve"> </w:t>
      </w:r>
      <w:bookmarkStart w:id="728" w:name="_Toc159436400"/>
      <w:bookmarkStart w:id="729" w:name="_Toc203665538"/>
      <w:r w:rsidRPr="00347F20">
        <w:rPr>
          <w:rFonts w:cs="Arial"/>
        </w:rPr>
        <w:t>Instruções de manutenção</w:t>
      </w:r>
      <w:bookmarkEnd w:id="726"/>
      <w:bookmarkEnd w:id="727"/>
      <w:bookmarkEnd w:id="728"/>
      <w:bookmarkEnd w:id="729"/>
    </w:p>
    <w:p w14:paraId="020BEFDF" w14:textId="77777777" w:rsidR="003B4D65" w:rsidRPr="00347F20" w:rsidRDefault="003B4D65" w:rsidP="003B4D65">
      <w:pPr>
        <w:pStyle w:val="BodytextUserManual"/>
        <w:spacing w:before="156" w:after="156"/>
      </w:pPr>
      <w:r w:rsidRPr="00347F20">
        <w:t>A seguir, você encontrará informações sobre como fazer a manutenção dos seus dispositivos, além de precauções a serem tomadas.</w:t>
      </w:r>
    </w:p>
    <w:p w14:paraId="1EFDE161"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Use um pano macio e álcool ou um limpador de vidros suave para limpar a tela sensível ao toque do tablet.</w:t>
      </w:r>
    </w:p>
    <w:p w14:paraId="0CBC15E5"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Não utilize nenhum produto de limpeza abrasivo, detergente ou produto químico automotivo no tablet.</w:t>
      </w:r>
    </w:p>
    <w:p w14:paraId="26A09988"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Mantenha os dispositivos em condições secas e dentro das temperaturas operacionais especificadas.</w:t>
      </w:r>
    </w:p>
    <w:p w14:paraId="7A2EB7BE"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Seque as mãos antes de usar o tablet. A tela sensível ao toque do tablet pode não funcionar se estiver úmida ou se você tocar nela com as mãos molhadas.</w:t>
      </w:r>
    </w:p>
    <w:p w14:paraId="6D4BDCD8"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Não guarde os dispositivos em locais úmidos, empoeirados ou sujos.</w:t>
      </w:r>
    </w:p>
    <w:p w14:paraId="12644F2B"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Verifique se há sujeira e danos no gabinete, na fiação e nos conectores antes e depois de cada uso.</w:t>
      </w:r>
    </w:p>
    <w:p w14:paraId="2D3DF279"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Verifique se há sujeira e danos no gabinete, na fiação e nos conectores antes e depois de cada uso.</w:t>
      </w:r>
    </w:p>
    <w:p w14:paraId="3C8BDB3B" w14:textId="169437F0" w:rsidR="003B4D65" w:rsidRPr="00347F20" w:rsidRDefault="003B4D65" w:rsidP="003B4D65">
      <w:pPr>
        <w:pStyle w:val="aa"/>
        <w:numPr>
          <w:ilvl w:val="0"/>
          <w:numId w:val="242"/>
        </w:numPr>
        <w:spacing w:before="156" w:after="156"/>
        <w:ind w:left="641" w:hanging="357"/>
        <w:rPr>
          <w:rFonts w:cs="Arial"/>
        </w:rPr>
      </w:pPr>
      <w:r w:rsidRPr="00347F20">
        <w:rPr>
          <w:rFonts w:cs="Arial"/>
        </w:rPr>
        <w:t xml:space="preserve">Não tente desmontar o tablet ou a unidade </w:t>
      </w:r>
      <w:r w:rsidR="007653B3" w:rsidRPr="00347F20">
        <w:rPr>
          <w:rFonts w:cs="Arial"/>
        </w:rPr>
        <w:t>VCI</w:t>
      </w:r>
      <w:r w:rsidRPr="00347F20">
        <w:rPr>
          <w:rFonts w:cs="Arial"/>
        </w:rPr>
        <w:t>.</w:t>
      </w:r>
    </w:p>
    <w:p w14:paraId="5C664704"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Não deixe cair nem cause impactos fortes nos dispositivos.</w:t>
      </w:r>
    </w:p>
    <w:p w14:paraId="5ABF4376"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Utilize apenas carregadores de bateria e acessórios autorizados. Qualquer mau funcionamento ou dano causado pelo uso de carregadores de bateria e acessórios não autorizados anulará a garantia limitada do produto.</w:t>
      </w:r>
    </w:p>
    <w:p w14:paraId="768BEBFE"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t>Certifique-se de que o carregador de bateria não entre em contato com objetos condutores.</w:t>
      </w:r>
    </w:p>
    <w:p w14:paraId="70E95F37" w14:textId="77777777" w:rsidR="003B4D65" w:rsidRPr="00347F20" w:rsidRDefault="003B4D65" w:rsidP="003B4D65">
      <w:pPr>
        <w:pStyle w:val="aa"/>
        <w:numPr>
          <w:ilvl w:val="0"/>
          <w:numId w:val="242"/>
        </w:numPr>
        <w:spacing w:before="156" w:after="156"/>
        <w:ind w:left="641" w:hanging="357"/>
        <w:rPr>
          <w:rFonts w:cs="Arial"/>
        </w:rPr>
      </w:pPr>
      <w:r w:rsidRPr="00347F20">
        <w:rPr>
          <w:rFonts w:cs="Arial"/>
        </w:rPr>
        <w:lastRenderedPageBreak/>
        <w:t>Não use o tablet perto de fornos de micro-ondas, telefones sem fio e alguns instrumentos médicos ou científicos para evitar interferência de sinal.</w:t>
      </w:r>
    </w:p>
    <w:p w14:paraId="43F6A935" w14:textId="77777777" w:rsidR="003B4D65" w:rsidRPr="00347F20" w:rsidRDefault="003B4D65" w:rsidP="003B4D65">
      <w:pPr>
        <w:pStyle w:val="20"/>
        <w:spacing w:before="312" w:after="156"/>
        <w:rPr>
          <w:rFonts w:cs="Arial"/>
        </w:rPr>
      </w:pPr>
      <w:bookmarkStart w:id="730" w:name="_Toc451525846"/>
      <w:bookmarkStart w:id="731" w:name="_Toc38114446"/>
      <w:r w:rsidRPr="00347F20">
        <w:rPr>
          <w:rFonts w:cs="Arial"/>
        </w:rPr>
        <w:t xml:space="preserve"> </w:t>
      </w:r>
      <w:bookmarkStart w:id="732" w:name="_Toc159436401"/>
      <w:bookmarkStart w:id="733" w:name="_Toc203665539"/>
      <w:r w:rsidRPr="00347F20">
        <w:rPr>
          <w:rFonts w:cs="Arial"/>
        </w:rPr>
        <w:t>Lista de verificação para solução de problemas</w:t>
      </w:r>
      <w:bookmarkEnd w:id="730"/>
      <w:bookmarkEnd w:id="731"/>
      <w:bookmarkEnd w:id="732"/>
      <w:bookmarkEnd w:id="733"/>
    </w:p>
    <w:p w14:paraId="68C62334" w14:textId="77777777" w:rsidR="003B4D65" w:rsidRPr="00347F20" w:rsidRDefault="003B4D65" w:rsidP="003B4D65">
      <w:pPr>
        <w:pStyle w:val="aa"/>
        <w:numPr>
          <w:ilvl w:val="0"/>
          <w:numId w:val="243"/>
        </w:numPr>
        <w:spacing w:before="156" w:after="156"/>
        <w:ind w:left="641" w:hanging="357"/>
        <w:rPr>
          <w:rFonts w:cs="Arial"/>
        </w:rPr>
      </w:pPr>
      <w:r w:rsidRPr="00347F20">
        <w:rPr>
          <w:rFonts w:cs="Arial"/>
        </w:rPr>
        <w:t>Quando o tablet não funciona corretamente:</w:t>
      </w:r>
    </w:p>
    <w:p w14:paraId="144170A3" w14:textId="77777777" w:rsidR="003B4D65" w:rsidRPr="00347F20" w:rsidRDefault="003B4D65" w:rsidP="003B4D65">
      <w:pPr>
        <w:pStyle w:val="aa"/>
        <w:numPr>
          <w:ilvl w:val="0"/>
          <w:numId w:val="244"/>
        </w:numPr>
        <w:spacing w:before="156" w:after="156"/>
        <w:ind w:left="998" w:hanging="357"/>
        <w:rPr>
          <w:rFonts w:cs="Arial"/>
          <w:b/>
        </w:rPr>
      </w:pPr>
      <w:r w:rsidRPr="00347F20">
        <w:rPr>
          <w:rFonts w:cs="Arial"/>
        </w:rPr>
        <w:t>Certifique-se de que o tablet foi registrado on-line.</w:t>
      </w:r>
    </w:p>
    <w:p w14:paraId="2D8AE286" w14:textId="77777777" w:rsidR="003B4D65" w:rsidRPr="00347F20" w:rsidRDefault="003B4D65" w:rsidP="003B4D65">
      <w:pPr>
        <w:pStyle w:val="aa"/>
        <w:numPr>
          <w:ilvl w:val="0"/>
          <w:numId w:val="244"/>
        </w:numPr>
        <w:spacing w:before="156" w:after="156"/>
        <w:ind w:left="998" w:hanging="357"/>
        <w:rPr>
          <w:rFonts w:cs="Arial"/>
          <w:b/>
        </w:rPr>
      </w:pPr>
      <w:r w:rsidRPr="00347F20">
        <w:rPr>
          <w:rFonts w:cs="Arial"/>
        </w:rPr>
        <w:t>Certifique-se de que o software do sistema e o software do aplicativo de diagnóstico estejam atualizados corretamente.</w:t>
      </w:r>
    </w:p>
    <w:p w14:paraId="44210931" w14:textId="77777777" w:rsidR="003B4D65" w:rsidRPr="00347F20" w:rsidRDefault="003B4D65" w:rsidP="003B4D65">
      <w:pPr>
        <w:pStyle w:val="aa"/>
        <w:numPr>
          <w:ilvl w:val="0"/>
          <w:numId w:val="244"/>
        </w:numPr>
        <w:spacing w:before="156" w:after="156"/>
        <w:ind w:left="998" w:hanging="357"/>
        <w:rPr>
          <w:rFonts w:cs="Arial"/>
          <w:b/>
        </w:rPr>
      </w:pPr>
      <w:r w:rsidRPr="00347F20">
        <w:rPr>
          <w:rFonts w:cs="Arial"/>
        </w:rPr>
        <w:t>Certifique-se de que o tablet esteja conectado à Internet.</w:t>
      </w:r>
    </w:p>
    <w:p w14:paraId="426A86D3" w14:textId="77777777" w:rsidR="003B4D65" w:rsidRPr="00347F20" w:rsidRDefault="003B4D65" w:rsidP="003B4D65">
      <w:pPr>
        <w:pStyle w:val="aa"/>
        <w:numPr>
          <w:ilvl w:val="0"/>
          <w:numId w:val="244"/>
        </w:numPr>
        <w:spacing w:before="156" w:after="156"/>
        <w:ind w:left="998" w:hanging="357"/>
        <w:rPr>
          <w:rFonts w:cs="Arial"/>
          <w:b/>
        </w:rPr>
      </w:pPr>
      <w:r w:rsidRPr="00347F20">
        <w:rPr>
          <w:rFonts w:cs="Arial"/>
        </w:rPr>
        <w:t>Verifique todos os cabos, conexões e indicadores para ver se o sinal está sendo recebido.</w:t>
      </w:r>
    </w:p>
    <w:p w14:paraId="0BC32752" w14:textId="77777777" w:rsidR="003B4D65" w:rsidRPr="00347F20" w:rsidRDefault="003B4D65" w:rsidP="003B4D65">
      <w:pPr>
        <w:pStyle w:val="aa"/>
        <w:numPr>
          <w:ilvl w:val="0"/>
          <w:numId w:val="243"/>
        </w:numPr>
        <w:spacing w:before="156" w:after="156"/>
        <w:ind w:left="641" w:hanging="357"/>
        <w:rPr>
          <w:rFonts w:cs="Arial"/>
        </w:rPr>
      </w:pPr>
      <w:r w:rsidRPr="00347F20">
        <w:rPr>
          <w:rFonts w:cs="Arial"/>
        </w:rPr>
        <w:t>Quando a duração da bateria é menor que o normal:</w:t>
      </w:r>
    </w:p>
    <w:p w14:paraId="58C82006" w14:textId="77777777" w:rsidR="003B4D65" w:rsidRPr="00347F20" w:rsidRDefault="003B4D65" w:rsidP="003B4D65">
      <w:pPr>
        <w:pStyle w:val="aa"/>
        <w:numPr>
          <w:ilvl w:val="0"/>
          <w:numId w:val="244"/>
        </w:numPr>
        <w:spacing w:before="156" w:after="156"/>
        <w:ind w:left="998" w:hanging="357"/>
        <w:rPr>
          <w:rFonts w:cs="Arial"/>
        </w:rPr>
      </w:pPr>
      <w:r w:rsidRPr="00347F20">
        <w:rPr>
          <w:rFonts w:cs="Arial"/>
        </w:rPr>
        <w:t>Isso pode acontecer quando você estiver em uma área com sinal fraco. Desligue o dispositivo se não estiver em uso.</w:t>
      </w:r>
    </w:p>
    <w:p w14:paraId="1081589B" w14:textId="77777777" w:rsidR="003B4D65" w:rsidRPr="00347F20" w:rsidRDefault="003B4D65" w:rsidP="003B4D65">
      <w:pPr>
        <w:pStyle w:val="aa"/>
        <w:numPr>
          <w:ilvl w:val="0"/>
          <w:numId w:val="243"/>
        </w:numPr>
        <w:spacing w:before="156" w:after="156"/>
        <w:ind w:left="641" w:hanging="357"/>
        <w:rPr>
          <w:rFonts w:cs="Arial"/>
        </w:rPr>
      </w:pPr>
      <w:r w:rsidRPr="00347F20">
        <w:rPr>
          <w:rFonts w:cs="Arial"/>
        </w:rPr>
        <w:t>Quando você não consegue ligar o tablet:</w:t>
      </w:r>
    </w:p>
    <w:p w14:paraId="4D30DE4B" w14:textId="2CC78FD7" w:rsidR="003B4D65" w:rsidRPr="00347F20" w:rsidRDefault="003B4D65" w:rsidP="003B4D65">
      <w:pPr>
        <w:pStyle w:val="aa"/>
        <w:numPr>
          <w:ilvl w:val="0"/>
          <w:numId w:val="244"/>
        </w:numPr>
        <w:spacing w:before="156" w:after="156"/>
        <w:ind w:left="998" w:hanging="357"/>
        <w:rPr>
          <w:rFonts w:cs="Arial"/>
        </w:rPr>
      </w:pPr>
      <w:r w:rsidRPr="00347F20">
        <w:rPr>
          <w:rFonts w:eastAsiaTheme="minorEastAsia" w:cs="Arial"/>
          <w:szCs w:val="18"/>
        </w:rPr>
        <w:t>Certifique-se de que o tablet esteja conectado a uma fonte de energia ou que a bateria esteja carregada</w:t>
      </w:r>
      <w:r w:rsidR="008F5047" w:rsidRPr="00347F20">
        <w:rPr>
          <w:rFonts w:eastAsiaTheme="minorEastAsia" w:cs="Arial"/>
          <w:szCs w:val="18"/>
        </w:rPr>
        <w:t>.</w:t>
      </w:r>
    </w:p>
    <w:p w14:paraId="66CCAE9F" w14:textId="77777777" w:rsidR="003B4D65" w:rsidRPr="00347F20" w:rsidRDefault="003B4D65" w:rsidP="003B4D65">
      <w:pPr>
        <w:pStyle w:val="aa"/>
        <w:numPr>
          <w:ilvl w:val="0"/>
          <w:numId w:val="243"/>
        </w:numPr>
        <w:spacing w:before="156" w:after="156"/>
        <w:ind w:left="641" w:hanging="357"/>
        <w:rPr>
          <w:rFonts w:cs="Arial"/>
        </w:rPr>
      </w:pPr>
      <w:r w:rsidRPr="00347F20">
        <w:rPr>
          <w:rFonts w:cs="Arial"/>
        </w:rPr>
        <w:t>Quando você não consegue carregar o tablet:</w:t>
      </w:r>
    </w:p>
    <w:p w14:paraId="5553FF9F" w14:textId="77777777" w:rsidR="003B4D65" w:rsidRPr="00347F20" w:rsidRDefault="003B4D65" w:rsidP="003B4D65">
      <w:pPr>
        <w:pStyle w:val="aa"/>
        <w:numPr>
          <w:ilvl w:val="0"/>
          <w:numId w:val="244"/>
        </w:numPr>
        <w:spacing w:before="156" w:after="156"/>
        <w:ind w:left="998" w:hanging="357"/>
        <w:rPr>
          <w:rFonts w:cs="Arial"/>
        </w:rPr>
      </w:pPr>
      <w:r w:rsidRPr="00347F20">
        <w:rPr>
          <w:rFonts w:cs="Arial"/>
        </w:rPr>
        <w:t>Seu carregador pode estar com defeito. Entre em contato com o revendedor mais próximo.</w:t>
      </w:r>
    </w:p>
    <w:p w14:paraId="12826C41" w14:textId="56D4A68E" w:rsidR="003B4D65" w:rsidRPr="00347F20" w:rsidRDefault="003B4D65" w:rsidP="003B4D65">
      <w:pPr>
        <w:pStyle w:val="aa"/>
        <w:numPr>
          <w:ilvl w:val="0"/>
          <w:numId w:val="244"/>
        </w:numPr>
        <w:spacing w:before="156" w:after="156"/>
        <w:ind w:left="998" w:hanging="357"/>
        <w:rPr>
          <w:rFonts w:cs="Arial"/>
        </w:rPr>
      </w:pPr>
      <w:r w:rsidRPr="00347F20">
        <w:rPr>
          <w:rFonts w:cs="Arial"/>
        </w:rPr>
        <w:t xml:space="preserve">Você pode estar tentando usar o dispositivo em uma temperatura muito alta/baixa. </w:t>
      </w:r>
      <w:r w:rsidRPr="00347F20">
        <w:rPr>
          <w:rFonts w:eastAsiaTheme="minorEastAsia" w:cs="Arial"/>
          <w:szCs w:val="18"/>
        </w:rPr>
        <w:t>Carregue o dispositivo em um local mais frio ou mais quente</w:t>
      </w:r>
      <w:r w:rsidR="008F5047" w:rsidRPr="00347F20">
        <w:rPr>
          <w:rFonts w:eastAsiaTheme="minorEastAsia" w:cs="Arial"/>
          <w:szCs w:val="18"/>
        </w:rPr>
        <w:t>.</w:t>
      </w:r>
    </w:p>
    <w:p w14:paraId="307FA5E6" w14:textId="0D3DF6A7" w:rsidR="003B4D65" w:rsidRPr="00347F20" w:rsidRDefault="003B4D65" w:rsidP="003B4D65">
      <w:pPr>
        <w:pStyle w:val="aa"/>
        <w:numPr>
          <w:ilvl w:val="0"/>
          <w:numId w:val="244"/>
        </w:numPr>
        <w:spacing w:before="156" w:after="156"/>
        <w:ind w:left="998" w:hanging="357"/>
        <w:rPr>
          <w:rFonts w:cs="Arial"/>
        </w:rPr>
      </w:pPr>
      <w:r w:rsidRPr="00347F20">
        <w:rPr>
          <w:rFonts w:eastAsiaTheme="minorEastAsia" w:cs="Arial"/>
          <w:szCs w:val="18"/>
        </w:rPr>
        <w:t>Seu dispositivo pode não ter sido conectado corretamente ao carregador</w:t>
      </w:r>
      <w:r w:rsidR="008F5047" w:rsidRPr="00347F20">
        <w:rPr>
          <w:rFonts w:eastAsiaTheme="minorEastAsia" w:cs="Arial"/>
          <w:szCs w:val="18"/>
        </w:rPr>
        <w:t>.</w:t>
      </w:r>
      <w:r w:rsidRPr="00347F20">
        <w:rPr>
          <w:rFonts w:cs="Arial"/>
        </w:rPr>
        <w:t xml:space="preserve"> Verifique o conector.</w:t>
      </w:r>
    </w:p>
    <w:p w14:paraId="2C0C2972" w14:textId="77777777" w:rsidR="003B4D65" w:rsidRPr="00347F20" w:rsidRDefault="003B4D65" w:rsidP="003B4D65">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2333056" behindDoc="0" locked="0" layoutInCell="1" allowOverlap="1" wp14:anchorId="55A88F66" wp14:editId="3E9231EB">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699EB96D" w14:textId="77777777" w:rsidR="003B4D65" w:rsidRPr="00347F20" w:rsidRDefault="003B4D65" w:rsidP="003B4D65">
      <w:pPr>
        <w:pBdr>
          <w:top w:val="single" w:sz="6" w:space="1" w:color="auto"/>
          <w:bottom w:val="single" w:sz="6" w:space="1" w:color="auto"/>
        </w:pBdr>
        <w:spacing w:beforeLines="0" w:before="0" w:after="156"/>
        <w:rPr>
          <w:rFonts w:cs="Arial"/>
        </w:rPr>
      </w:pPr>
      <w:r w:rsidRPr="00347F20">
        <w:rPr>
          <w:rFonts w:cs="Arial"/>
        </w:rPr>
        <w:t xml:space="preserve">Se o problema persistir, entre em contato com </w:t>
      </w:r>
      <w:r w:rsidRPr="00347F20">
        <w:rPr>
          <w:rFonts w:eastAsiaTheme="minorEastAsia" w:cs="Arial"/>
          <w:szCs w:val="18"/>
        </w:rPr>
        <w:t xml:space="preserve">o suporte técnico da Autel </w:t>
      </w:r>
      <w:r w:rsidRPr="00347F20">
        <w:rPr>
          <w:rFonts w:cs="Arial"/>
        </w:rPr>
        <w:t>ou com seu agente de vendas local.</w:t>
      </w:r>
    </w:p>
    <w:p w14:paraId="093C8196" w14:textId="77777777" w:rsidR="003B4D65" w:rsidRPr="00347F20" w:rsidRDefault="003B4D65" w:rsidP="003B4D65">
      <w:pPr>
        <w:pStyle w:val="20"/>
        <w:spacing w:before="312" w:after="156"/>
        <w:rPr>
          <w:rFonts w:cs="Arial"/>
        </w:rPr>
      </w:pPr>
      <w:bookmarkStart w:id="734" w:name="_Toc451525847"/>
      <w:bookmarkStart w:id="735" w:name="_Toc38114447"/>
      <w:r w:rsidRPr="00347F20">
        <w:rPr>
          <w:rFonts w:cs="Arial"/>
        </w:rPr>
        <w:t xml:space="preserve"> </w:t>
      </w:r>
      <w:bookmarkStart w:id="736" w:name="_Toc159436402"/>
      <w:bookmarkStart w:id="737" w:name="_Toc203665540"/>
      <w:r w:rsidRPr="00347F20">
        <w:rPr>
          <w:rFonts w:cs="Arial"/>
        </w:rPr>
        <w:t>Sobre o uso da bateria</w:t>
      </w:r>
      <w:bookmarkEnd w:id="734"/>
      <w:bookmarkEnd w:id="735"/>
      <w:bookmarkEnd w:id="736"/>
      <w:bookmarkEnd w:id="737"/>
    </w:p>
    <w:p w14:paraId="71441C0D" w14:textId="77777777" w:rsidR="003B4D65" w:rsidRPr="00347F20" w:rsidRDefault="003B4D65" w:rsidP="003B4D65">
      <w:pPr>
        <w:pStyle w:val="BodytextUserManual"/>
        <w:spacing w:before="156" w:after="156"/>
      </w:pPr>
      <w:r w:rsidRPr="00347F20">
        <w:t>Seu tablet é alimentado por uma bateria de polímero de íons de lítio integrada, que permite recarregá-la quando houver energia restante.</w:t>
      </w:r>
    </w:p>
    <w:p w14:paraId="5CF50047" w14:textId="77777777" w:rsidR="003B4D65" w:rsidRPr="00347F20" w:rsidRDefault="003B4D65" w:rsidP="003B4D65">
      <w:pPr>
        <w:pBdr>
          <w:top w:val="single" w:sz="6" w:space="1" w:color="auto"/>
          <w:bottom w:val="single" w:sz="6" w:space="1" w:color="auto"/>
        </w:pBdr>
        <w:spacing w:before="156" w:afterLines="0" w:after="0"/>
        <w:rPr>
          <w:rFonts w:cs="Arial"/>
          <w:b/>
        </w:rPr>
      </w:pPr>
      <w:r w:rsidRPr="00347F20">
        <w:rPr>
          <w:rFonts w:cs="Arial"/>
          <w:b/>
          <w:noProof/>
          <w:lang w:val="en-US"/>
        </w:rPr>
        <w:lastRenderedPageBreak/>
        <w:drawing>
          <wp:anchor distT="0" distB="0" distL="114300" distR="114300" simplePos="0" relativeHeight="252332032" behindDoc="0" locked="0" layoutInCell="1" allowOverlap="1" wp14:anchorId="0991D380" wp14:editId="3A6B81C9">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347F20">
        <w:rPr>
          <w:rFonts w:cs="Arial"/>
          <w:b/>
        </w:rPr>
        <w:t>PERIGO</w:t>
      </w:r>
    </w:p>
    <w:p w14:paraId="3E1890D0" w14:textId="77777777" w:rsidR="003B4D65" w:rsidRPr="00347F20" w:rsidRDefault="003B4D65" w:rsidP="003B4D65">
      <w:pPr>
        <w:pBdr>
          <w:top w:val="single" w:sz="6" w:space="1" w:color="auto"/>
          <w:bottom w:val="single" w:sz="6" w:space="1" w:color="auto"/>
        </w:pBdr>
        <w:spacing w:beforeLines="0" w:before="0" w:after="156"/>
        <w:rPr>
          <w:rFonts w:cs="Arial"/>
        </w:rPr>
      </w:pPr>
      <w:r w:rsidRPr="00347F20">
        <w:rPr>
          <w:rFonts w:eastAsiaTheme="minorEastAsia" w:cs="Arial"/>
          <w:szCs w:val="18"/>
        </w:rPr>
        <w:t xml:space="preserve">de polímero de íons de lítio </w:t>
      </w:r>
      <w:r w:rsidRPr="00347F20">
        <w:rPr>
          <w:rFonts w:cs="Arial"/>
        </w:rPr>
        <w:t>integrada só pode ser substituída na fábrica; a substituição incorreta ou adulteração da bateria pode causar uma explosão.</w:t>
      </w:r>
    </w:p>
    <w:p w14:paraId="4F78606A"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Não utilize um carregador de bateria danificado.</w:t>
      </w:r>
    </w:p>
    <w:p w14:paraId="5817AF14"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Não desmonte, abra, esmague, dobre, deforme, perfure ou destrua a bateria.</w:t>
      </w:r>
    </w:p>
    <w:p w14:paraId="1FA473AD"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Não modifique, remanufature ou tente inserir objetos estranhos na bateria, nem exponha a bateria a fogo, explosão ou outros perigos.</w:t>
      </w:r>
    </w:p>
    <w:p w14:paraId="02F66C6C"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Utilize apenas o carregador e os cabos USB especificados. O uso de carregadores ou cabos USB não autorizados pela Autel pode causar mau funcionamento ou falha do dispositivo.</w:t>
      </w:r>
    </w:p>
    <w:p w14:paraId="42AA2408"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O uso de uma bateria ou carregador não qualificado pode apresentar risco de incêndio, explosão, vazamento ou outros perigos.</w:t>
      </w:r>
    </w:p>
    <w:p w14:paraId="1435149D"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Evite deixar o tablet cair. Se o tablet cair, especialmente em uma superfície dura, e você suspeitar de danos, leve-o a uma assistência técnica para inspeção.</w:t>
      </w:r>
    </w:p>
    <w:p w14:paraId="53647D03"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Tente ficar mais próximo do seu roteador sem fio para reduzir o consumo da bateria.</w:t>
      </w:r>
    </w:p>
    <w:p w14:paraId="511CBBD9"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O tempo necessário para recarregar a bateria varia dependendo da capacidade restante da bateria.</w:t>
      </w:r>
    </w:p>
    <w:p w14:paraId="565F52EA"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A duração da bateria inevitavelmente diminui com o tempo.</w:t>
      </w:r>
    </w:p>
    <w:p w14:paraId="21FCC81B"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Desconecte o carregador quando o tablet estiver totalmente carregado, pois a sobrecarga pode reduzir a vida útil da bateria.</w:t>
      </w:r>
    </w:p>
    <w:p w14:paraId="79957944" w14:textId="77777777" w:rsidR="003B4D65" w:rsidRPr="00347F20" w:rsidRDefault="003B4D65" w:rsidP="003B4D65">
      <w:pPr>
        <w:pStyle w:val="aa"/>
        <w:numPr>
          <w:ilvl w:val="0"/>
          <w:numId w:val="245"/>
        </w:numPr>
        <w:adjustRightInd w:val="0"/>
        <w:snapToGrid w:val="0"/>
        <w:spacing w:before="156" w:after="156"/>
        <w:ind w:left="476" w:hanging="266"/>
        <w:rPr>
          <w:rFonts w:cs="Arial"/>
          <w:szCs w:val="21"/>
        </w:rPr>
      </w:pPr>
      <w:r w:rsidRPr="00347F20">
        <w:rPr>
          <w:rFonts w:cs="Arial"/>
          <w:szCs w:val="21"/>
        </w:rPr>
        <w:t>Mantenha a bateria em ambientes temperados. Não a coloque dentro do carro quando estiver muito quente ou muito frio, pois isso pode reduzir sua capacidade e vida útil.</w:t>
      </w:r>
    </w:p>
    <w:p w14:paraId="765A0E26" w14:textId="77777777" w:rsidR="003B4D65" w:rsidRPr="00347F20" w:rsidRDefault="003B4D65" w:rsidP="003B4D65">
      <w:pPr>
        <w:pStyle w:val="20"/>
        <w:spacing w:before="312" w:after="156"/>
        <w:rPr>
          <w:rFonts w:cs="Arial"/>
        </w:rPr>
      </w:pPr>
      <w:bookmarkStart w:id="738" w:name="_Ref476126530"/>
      <w:bookmarkStart w:id="739" w:name="_Toc451525848"/>
      <w:bookmarkStart w:id="740" w:name="_Toc38114448"/>
      <w:r w:rsidRPr="00347F20">
        <w:rPr>
          <w:rFonts w:cs="Arial"/>
        </w:rPr>
        <w:t xml:space="preserve"> </w:t>
      </w:r>
      <w:bookmarkStart w:id="741" w:name="_Toc159436403"/>
      <w:bookmarkStart w:id="742" w:name="_Toc203665541"/>
      <w:r w:rsidRPr="00347F20">
        <w:rPr>
          <w:rFonts w:cs="Arial"/>
        </w:rPr>
        <w:t>Procedimentos de serviço</w:t>
      </w:r>
      <w:bookmarkEnd w:id="738"/>
      <w:bookmarkEnd w:id="739"/>
      <w:bookmarkEnd w:id="740"/>
      <w:bookmarkEnd w:id="741"/>
      <w:bookmarkEnd w:id="742"/>
    </w:p>
    <w:p w14:paraId="77DDD019" w14:textId="77777777" w:rsidR="003B4D65" w:rsidRPr="00347F20" w:rsidRDefault="003B4D65" w:rsidP="003B4D65">
      <w:pPr>
        <w:pStyle w:val="BodytextUserManual"/>
        <w:spacing w:before="156" w:after="156"/>
      </w:pPr>
      <w:r w:rsidRPr="00347F20">
        <w:t>Esta seção fornece informações sobre suporte técnico, serviço de reparo e solicitação de peças de reposição ou opcionais.</w:t>
      </w:r>
    </w:p>
    <w:p w14:paraId="13853882" w14:textId="77777777" w:rsidR="003B4D65" w:rsidRPr="00347F20" w:rsidRDefault="003B4D65" w:rsidP="003B4D65">
      <w:pPr>
        <w:pStyle w:val="30"/>
        <w:spacing w:before="312" w:after="156"/>
      </w:pPr>
      <w:r w:rsidRPr="00347F20">
        <w:t xml:space="preserve"> </w:t>
      </w:r>
      <w:bookmarkStart w:id="743" w:name="_Ref138326273"/>
      <w:bookmarkStart w:id="744" w:name="_Toc159436404"/>
      <w:r w:rsidRPr="00347F20">
        <w:t>Suporte técnico</w:t>
      </w:r>
      <w:bookmarkEnd w:id="743"/>
      <w:bookmarkEnd w:id="744"/>
    </w:p>
    <w:p w14:paraId="78D59C94" w14:textId="5B0892B1" w:rsidR="003B4D65" w:rsidRPr="00347F20" w:rsidRDefault="003B4D65" w:rsidP="003B4D65">
      <w:pPr>
        <w:pStyle w:val="BodytextUserManual"/>
        <w:spacing w:before="156" w:after="156"/>
      </w:pPr>
      <w:r w:rsidRPr="00347F20">
        <w:rPr>
          <w:rFonts w:eastAsiaTheme="minorEastAsia"/>
          <w:szCs w:val="18"/>
        </w:rPr>
        <w:t>Caso tenha alguma dúvida ou problema sobre o funcionamento do produto</w:t>
      </w:r>
      <w:r w:rsidR="008F5047" w:rsidRPr="00347F20">
        <w:rPr>
          <w:rFonts w:eastAsiaTheme="minorEastAsia"/>
          <w:szCs w:val="18"/>
        </w:rPr>
        <w:t>,</w:t>
      </w:r>
      <w:r w:rsidRPr="00347F20">
        <w:t xml:space="preserve"> entre em contato conosco.</w:t>
      </w:r>
    </w:p>
    <w:p w14:paraId="35E4D34D" w14:textId="2E014C2C" w:rsidR="003B4D65" w:rsidRPr="00347F20" w:rsidRDefault="00D33FA6" w:rsidP="003B4D65">
      <w:pPr>
        <w:spacing w:before="156" w:after="156"/>
        <w:rPr>
          <w:rFonts w:cs="Arial"/>
          <w:b/>
        </w:rPr>
      </w:pPr>
      <w:bookmarkStart w:id="745" w:name="_Hlk137632236"/>
      <w:r w:rsidRPr="00347F20">
        <w:rPr>
          <w:rFonts w:cs="Arial"/>
          <w:b/>
        </w:rPr>
        <w:t>Sede da Autel China</w:t>
      </w:r>
    </w:p>
    <w:p w14:paraId="268AFC6D" w14:textId="73C0661F"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lastRenderedPageBreak/>
        <w:t>Telefone</w:t>
      </w:r>
      <w:r w:rsidR="00CE5B58" w:rsidRPr="00347F20">
        <w:rPr>
          <w:rFonts w:cs="Arial"/>
          <w:b/>
          <w:kern w:val="44"/>
          <w:szCs w:val="18"/>
        </w:rPr>
        <w:t>:</w:t>
      </w:r>
      <w:r w:rsidRPr="00347F20">
        <w:rPr>
          <w:rFonts w:cs="Arial"/>
          <w:b/>
          <w:kern w:val="44"/>
          <w:szCs w:val="18"/>
        </w:rPr>
        <w:t xml:space="preserve"> </w:t>
      </w:r>
      <w:r w:rsidRPr="00347F20">
        <w:rPr>
          <w:rFonts w:cs="Arial"/>
          <w:bCs/>
          <w:kern w:val="44"/>
          <w:szCs w:val="18"/>
        </w:rPr>
        <w:t>+86 (0755) 8614-7779 (segunda a sexta, das 9h às 18h, horário de Pequim)</w:t>
      </w:r>
    </w:p>
    <w:p w14:paraId="3D02B811" w14:textId="1BE3EC2C" w:rsidR="003B4D65" w:rsidRPr="00347F20" w:rsidRDefault="00D33FA6"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E</w:t>
      </w:r>
      <w:r w:rsidR="003B4D65" w:rsidRPr="00347F20">
        <w:rPr>
          <w:rFonts w:cs="Arial"/>
          <w:b/>
          <w:kern w:val="44"/>
          <w:szCs w:val="18"/>
        </w:rPr>
        <w:t xml:space="preserve">-mail: </w:t>
      </w:r>
      <w:hyperlink r:id="rId276" w:history="1">
        <w:r w:rsidR="003B4D65" w:rsidRPr="00347F20">
          <w:rPr>
            <w:rStyle w:val="a9"/>
            <w:rFonts w:cs="Arial"/>
            <w:kern w:val="44"/>
          </w:rPr>
          <w:t>support@autel.com</w:t>
        </w:r>
      </w:hyperlink>
      <w:r w:rsidR="003B4D65" w:rsidRPr="00347F20">
        <w:rPr>
          <w:rFonts w:cs="Arial"/>
          <w:b/>
          <w:kern w:val="44"/>
          <w:szCs w:val="18"/>
        </w:rPr>
        <w:t xml:space="preserve"> </w:t>
      </w:r>
    </w:p>
    <w:p w14:paraId="2C5C2F2E" w14:textId="6C9289A9"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 xml:space="preserve">Endereço: </w:t>
      </w:r>
      <w:r w:rsidR="00D33FA6" w:rsidRPr="00347F20">
        <w:rPr>
          <w:rFonts w:cs="Arial"/>
          <w:bCs/>
          <w:kern w:val="44"/>
          <w:szCs w:val="18"/>
        </w:rPr>
        <w:t>Floor 2, Caihong Keji Building, 36 Hi-tech North Six Road, Songpingshan Community, Xili Sub-district, Nanshan District, Shenzhen City, China</w:t>
      </w:r>
    </w:p>
    <w:p w14:paraId="678ACABB" w14:textId="0DB94198" w:rsidR="003B4D65" w:rsidRPr="00347F20" w:rsidRDefault="00D33FA6"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Site</w:t>
      </w:r>
      <w:r w:rsidR="003B4D65" w:rsidRPr="00347F20">
        <w:rPr>
          <w:rFonts w:cs="Arial"/>
          <w:b/>
          <w:kern w:val="44"/>
          <w:szCs w:val="18"/>
        </w:rPr>
        <w:t>:</w:t>
      </w:r>
      <w:r w:rsidR="003B4D65" w:rsidRPr="00347F20">
        <w:rPr>
          <w:rFonts w:cs="Arial"/>
          <w:bCs/>
          <w:kern w:val="44"/>
          <w:szCs w:val="18"/>
        </w:rPr>
        <w:t xml:space="preserve"> </w:t>
      </w:r>
      <w:hyperlink r:id="rId277" w:history="1">
        <w:r w:rsidRPr="00347F20">
          <w:rPr>
            <w:rStyle w:val="a9"/>
            <w:rFonts w:cs="Arial"/>
            <w:kern w:val="44"/>
          </w:rPr>
          <w:t>www.autel.com</w:t>
        </w:r>
      </w:hyperlink>
      <w:r w:rsidR="003B4D65" w:rsidRPr="00347F20">
        <w:rPr>
          <w:rFonts w:cs="Arial"/>
          <w:bCs/>
          <w:kern w:val="44"/>
          <w:szCs w:val="18"/>
        </w:rPr>
        <w:t xml:space="preserve"> </w:t>
      </w:r>
    </w:p>
    <w:p w14:paraId="52904BAA" w14:textId="77777777" w:rsidR="003B4D65" w:rsidRPr="00347F20" w:rsidRDefault="003B4D65" w:rsidP="003B4D65">
      <w:pPr>
        <w:spacing w:before="156" w:after="156"/>
        <w:rPr>
          <w:rFonts w:cs="Arial"/>
          <w:b/>
        </w:rPr>
      </w:pPr>
      <w:r w:rsidRPr="00347F20">
        <w:rPr>
          <w:rFonts w:cs="Arial"/>
          <w:b/>
        </w:rPr>
        <w:t>Autel América do Norte</w:t>
      </w:r>
    </w:p>
    <w:p w14:paraId="04B38989" w14:textId="149D826A"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Telefone</w:t>
      </w:r>
      <w:r w:rsidR="00CE5B58" w:rsidRPr="00347F20">
        <w:rPr>
          <w:rFonts w:cs="Arial"/>
          <w:b/>
          <w:kern w:val="44"/>
          <w:szCs w:val="18"/>
        </w:rPr>
        <w:t>:</w:t>
      </w:r>
      <w:r w:rsidRPr="00347F20">
        <w:rPr>
          <w:rFonts w:cs="Arial"/>
          <w:b/>
          <w:kern w:val="44"/>
          <w:szCs w:val="18"/>
        </w:rPr>
        <w:t xml:space="preserve"> </w:t>
      </w:r>
      <w:r w:rsidRPr="00347F20">
        <w:rPr>
          <w:rFonts w:cs="Arial"/>
          <w:bCs/>
          <w:kern w:val="44"/>
          <w:szCs w:val="18"/>
        </w:rPr>
        <w:t>1-855-288-3587 (segunda a sexta, das 9h às 18h, horário do leste)</w:t>
      </w:r>
    </w:p>
    <w:p w14:paraId="76AFF8E6" w14:textId="77777777"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E-mail:</w:t>
      </w:r>
      <w:r w:rsidRPr="00347F20">
        <w:rPr>
          <w:rFonts w:cs="Arial"/>
          <w:bCs/>
          <w:kern w:val="44"/>
          <w:szCs w:val="18"/>
        </w:rPr>
        <w:t xml:space="preserve"> </w:t>
      </w:r>
      <w:hyperlink r:id="rId278" w:history="1">
        <w:r w:rsidRPr="00347F20">
          <w:rPr>
            <w:rStyle w:val="a9"/>
            <w:rFonts w:cs="Arial"/>
            <w:kern w:val="44"/>
          </w:rPr>
          <w:t>ussupport@autel.com</w:t>
        </w:r>
      </w:hyperlink>
      <w:r w:rsidRPr="00347F20">
        <w:rPr>
          <w:rFonts w:cs="Arial"/>
          <w:bCs/>
          <w:kern w:val="44"/>
          <w:szCs w:val="18"/>
        </w:rPr>
        <w:t xml:space="preserve"> </w:t>
      </w:r>
    </w:p>
    <w:p w14:paraId="57EC8F3B" w14:textId="39A2D6B0"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Endereço</w:t>
      </w:r>
      <w:r w:rsidR="00CE5B58" w:rsidRPr="00347F20">
        <w:rPr>
          <w:rFonts w:cs="Arial"/>
          <w:b/>
          <w:kern w:val="44"/>
          <w:szCs w:val="18"/>
        </w:rPr>
        <w:t>:</w:t>
      </w:r>
      <w:r w:rsidRPr="00347F20">
        <w:rPr>
          <w:rFonts w:cs="Arial"/>
          <w:b/>
          <w:kern w:val="44"/>
          <w:szCs w:val="18"/>
        </w:rPr>
        <w:t xml:space="preserve"> </w:t>
      </w:r>
      <w:r w:rsidR="00D33FA6" w:rsidRPr="00347F20">
        <w:rPr>
          <w:rFonts w:cs="Arial"/>
          <w:bCs/>
          <w:kern w:val="44"/>
          <w:szCs w:val="18"/>
        </w:rPr>
        <w:t>36 Harbor Park Drive, Port Washington, New York, USA 11050</w:t>
      </w:r>
    </w:p>
    <w:p w14:paraId="293FB80E" w14:textId="5A635D16" w:rsidR="003B4D65" w:rsidRPr="00347F20" w:rsidRDefault="00D33FA6"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Site</w:t>
      </w:r>
      <w:r w:rsidR="003B4D65" w:rsidRPr="00347F20">
        <w:rPr>
          <w:rFonts w:cs="Arial"/>
          <w:b/>
          <w:szCs w:val="18"/>
        </w:rPr>
        <w:t>:</w:t>
      </w:r>
      <w:r w:rsidR="003B4D65" w:rsidRPr="00347F20">
        <w:rPr>
          <w:rFonts w:cs="Arial"/>
          <w:bCs/>
          <w:szCs w:val="18"/>
        </w:rPr>
        <w:t xml:space="preserve"> </w:t>
      </w:r>
      <w:hyperlink r:id="rId279" w:history="1">
        <w:r w:rsidR="003B4D65" w:rsidRPr="00347F20">
          <w:rPr>
            <w:rStyle w:val="a9"/>
            <w:rFonts w:cs="Arial"/>
          </w:rPr>
          <w:t>www.autel.com/us</w:t>
        </w:r>
      </w:hyperlink>
      <w:r w:rsidR="003B4D65" w:rsidRPr="00347F20">
        <w:rPr>
          <w:rFonts w:cs="Arial"/>
          <w:bCs/>
          <w:szCs w:val="18"/>
        </w:rPr>
        <w:t xml:space="preserve"> </w:t>
      </w:r>
    </w:p>
    <w:p w14:paraId="0C84C0F7" w14:textId="00F6D149" w:rsidR="003B4D65" w:rsidRPr="00347F20" w:rsidRDefault="0014151D" w:rsidP="003B4D65">
      <w:pPr>
        <w:spacing w:before="156" w:after="156"/>
        <w:rPr>
          <w:rFonts w:cs="Arial"/>
          <w:b/>
        </w:rPr>
      </w:pPr>
      <w:r w:rsidRPr="00347F20">
        <w:rPr>
          <w:rFonts w:cs="Arial"/>
          <w:b/>
        </w:rPr>
        <w:t>Autel</w:t>
      </w:r>
      <w:r w:rsidR="003B4D65" w:rsidRPr="00347F20">
        <w:rPr>
          <w:rFonts w:cs="Arial"/>
          <w:b/>
        </w:rPr>
        <w:t xml:space="preserve"> Europa</w:t>
      </w:r>
    </w:p>
    <w:p w14:paraId="5BEB68F8" w14:textId="0647EA33"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Telefone</w:t>
      </w:r>
      <w:r w:rsidR="00CE5B58" w:rsidRPr="00347F20">
        <w:rPr>
          <w:rFonts w:cs="Arial"/>
          <w:b/>
          <w:kern w:val="44"/>
          <w:szCs w:val="18"/>
        </w:rPr>
        <w:t>:</w:t>
      </w:r>
      <w:r w:rsidRPr="00347F20">
        <w:rPr>
          <w:rFonts w:cs="Arial"/>
          <w:b/>
          <w:kern w:val="44"/>
          <w:szCs w:val="18"/>
        </w:rPr>
        <w:t xml:space="preserve"> </w:t>
      </w:r>
      <w:r w:rsidRPr="00347F20">
        <w:rPr>
          <w:rFonts w:cs="Arial"/>
          <w:bCs/>
          <w:kern w:val="44"/>
          <w:szCs w:val="18"/>
        </w:rPr>
        <w:t>+49(0)89 540299608 (segunda a sexta, das 9h às 18h, horário de Berlim)</w:t>
      </w:r>
    </w:p>
    <w:p w14:paraId="7126D67F" w14:textId="77777777"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 xml:space="preserve">E-mail: </w:t>
      </w:r>
      <w:hyperlink r:id="rId280" w:history="1">
        <w:r w:rsidRPr="00347F20">
          <w:rPr>
            <w:rStyle w:val="a9"/>
            <w:rFonts w:cs="Arial"/>
            <w:kern w:val="44"/>
          </w:rPr>
          <w:t>support.eu@autel.com</w:t>
        </w:r>
      </w:hyperlink>
      <w:r w:rsidRPr="00347F20">
        <w:rPr>
          <w:rFonts w:cs="Arial"/>
          <w:bCs/>
          <w:kern w:val="44"/>
          <w:szCs w:val="18"/>
        </w:rPr>
        <w:t xml:space="preserve"> </w:t>
      </w:r>
    </w:p>
    <w:p w14:paraId="79FFAF42" w14:textId="52A9B314"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lang w:val="de-DE"/>
        </w:rPr>
      </w:pPr>
      <w:r w:rsidRPr="00347F20">
        <w:rPr>
          <w:rFonts w:cs="Arial"/>
          <w:b/>
          <w:kern w:val="44"/>
          <w:szCs w:val="18"/>
          <w:lang w:val="de-DE"/>
        </w:rPr>
        <w:t xml:space="preserve">Endereço: </w:t>
      </w:r>
      <w:r w:rsidR="00D33FA6" w:rsidRPr="00347F20">
        <w:rPr>
          <w:rFonts w:cs="Arial"/>
          <w:bCs/>
          <w:kern w:val="44"/>
          <w:szCs w:val="18"/>
        </w:rPr>
        <w:t>Landsberger Str. 408, 81241 München, Germany</w:t>
      </w:r>
    </w:p>
    <w:p w14:paraId="60F3712F" w14:textId="6C8A8087" w:rsidR="003B4D65" w:rsidRPr="00347F20" w:rsidRDefault="00D33FA6"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Site</w:t>
      </w:r>
      <w:r w:rsidR="003B4D65" w:rsidRPr="00347F20">
        <w:rPr>
          <w:rFonts w:cs="Arial"/>
          <w:b/>
          <w:kern w:val="44"/>
          <w:szCs w:val="18"/>
        </w:rPr>
        <w:t>:</w:t>
      </w:r>
      <w:r w:rsidR="003B4D65" w:rsidRPr="00347F20">
        <w:rPr>
          <w:rFonts w:cs="Arial"/>
          <w:bCs/>
          <w:kern w:val="44"/>
          <w:szCs w:val="18"/>
        </w:rPr>
        <w:t xml:space="preserve"> </w:t>
      </w:r>
      <w:hyperlink r:id="rId281" w:history="1">
        <w:r w:rsidR="003B4D65" w:rsidRPr="00347F20">
          <w:rPr>
            <w:rStyle w:val="a9"/>
            <w:rFonts w:cs="Arial"/>
          </w:rPr>
          <w:t>www.autel.eu</w:t>
        </w:r>
      </w:hyperlink>
    </w:p>
    <w:p w14:paraId="7649FBCD" w14:textId="77777777" w:rsidR="003B4D65" w:rsidRPr="00347F20" w:rsidRDefault="003B4D65" w:rsidP="003B4D65">
      <w:pPr>
        <w:spacing w:before="156" w:after="156"/>
        <w:rPr>
          <w:rFonts w:cs="Arial"/>
          <w:b/>
        </w:rPr>
      </w:pPr>
      <w:r w:rsidRPr="00347F20">
        <w:rPr>
          <w:rFonts w:cs="Arial"/>
          <w:b/>
        </w:rPr>
        <w:t>Autel APAC</w:t>
      </w:r>
    </w:p>
    <w:p w14:paraId="0F4DDE9D" w14:textId="77777777" w:rsidR="003B4D65" w:rsidRPr="00347F20" w:rsidRDefault="003B4D65" w:rsidP="003B4D65">
      <w:pPr>
        <w:spacing w:before="156" w:after="156"/>
        <w:rPr>
          <w:rFonts w:cs="Arial"/>
          <w:b/>
        </w:rPr>
      </w:pPr>
      <w:r w:rsidRPr="00347F20">
        <w:rPr>
          <w:rFonts w:cs="Arial"/>
          <w:b/>
        </w:rPr>
        <w:t>Japão:</w:t>
      </w:r>
    </w:p>
    <w:p w14:paraId="3961D952" w14:textId="11B6F5AD"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Telefone</w:t>
      </w:r>
      <w:r w:rsidR="00CE5B58" w:rsidRPr="00347F20">
        <w:rPr>
          <w:rFonts w:cs="Arial"/>
          <w:b/>
          <w:kern w:val="44"/>
          <w:szCs w:val="18"/>
        </w:rPr>
        <w:t>:</w:t>
      </w:r>
      <w:r w:rsidRPr="00347F20">
        <w:rPr>
          <w:rFonts w:cs="Arial"/>
          <w:b/>
          <w:kern w:val="44"/>
          <w:szCs w:val="18"/>
        </w:rPr>
        <w:t xml:space="preserve"> </w:t>
      </w:r>
      <w:r w:rsidRPr="00347F20">
        <w:rPr>
          <w:rFonts w:cs="Arial"/>
          <w:bCs/>
          <w:kern w:val="44"/>
          <w:szCs w:val="18"/>
        </w:rPr>
        <w:t>+81-045-548-6282</w:t>
      </w:r>
    </w:p>
    <w:p w14:paraId="79DADFAC" w14:textId="77777777"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E-mail:</w:t>
      </w:r>
      <w:r w:rsidRPr="00347F20">
        <w:rPr>
          <w:rFonts w:cs="Arial"/>
          <w:bCs/>
          <w:kern w:val="44"/>
          <w:szCs w:val="18"/>
        </w:rPr>
        <w:t xml:space="preserve"> </w:t>
      </w:r>
      <w:hyperlink r:id="rId282" w:history="1">
        <w:r w:rsidRPr="00347F20">
          <w:rPr>
            <w:rStyle w:val="a9"/>
            <w:rFonts w:cs="Arial"/>
          </w:rPr>
          <w:t>support.jp@autel.com</w:t>
        </w:r>
      </w:hyperlink>
    </w:p>
    <w:p w14:paraId="5CC3D539" w14:textId="55F47012"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 xml:space="preserve">Endereço: </w:t>
      </w:r>
      <w:r w:rsidR="00D33FA6" w:rsidRPr="00347F20">
        <w:rPr>
          <w:rFonts w:cs="Arial"/>
          <w:bCs/>
          <w:kern w:val="44"/>
          <w:szCs w:val="18"/>
        </w:rPr>
        <w:t>6th Floor, Ari-nadoribiru 3-7-7, Shinyokohama, Kohoku-ku, Yokohama-shi, Kanagawa-ken, 222-0033 Japan</w:t>
      </w:r>
    </w:p>
    <w:p w14:paraId="5FD7E2C4" w14:textId="77777777"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 xml:space="preserve">Site: </w:t>
      </w:r>
      <w:hyperlink r:id="rId283" w:history="1">
        <w:r w:rsidRPr="00347F20">
          <w:rPr>
            <w:rStyle w:val="a9"/>
            <w:rFonts w:cs="Arial"/>
            <w:kern w:val="44"/>
          </w:rPr>
          <w:t>www.autel.com/jp</w:t>
        </w:r>
      </w:hyperlink>
      <w:r w:rsidRPr="00347F20">
        <w:rPr>
          <w:rFonts w:cs="Arial"/>
          <w:bCs/>
          <w:kern w:val="44"/>
          <w:szCs w:val="18"/>
        </w:rPr>
        <w:t xml:space="preserve"> </w:t>
      </w:r>
    </w:p>
    <w:p w14:paraId="78236B17" w14:textId="04C78A3A" w:rsidR="003B4D65" w:rsidRPr="00347F20" w:rsidRDefault="003B4D65" w:rsidP="003B4D65">
      <w:pPr>
        <w:spacing w:before="156" w:after="156"/>
        <w:rPr>
          <w:rFonts w:cs="Arial"/>
          <w:b/>
        </w:rPr>
      </w:pPr>
      <w:r w:rsidRPr="00347F20">
        <w:rPr>
          <w:rFonts w:cs="Arial"/>
          <w:b/>
        </w:rPr>
        <w:t>Austrália:</w:t>
      </w:r>
    </w:p>
    <w:p w14:paraId="01D05529" w14:textId="7076487B" w:rsidR="003B4D65" w:rsidRPr="00347F20" w:rsidRDefault="00D33FA6"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E</w:t>
      </w:r>
      <w:r w:rsidR="003B4D65" w:rsidRPr="00347F20">
        <w:rPr>
          <w:rFonts w:cs="Arial"/>
          <w:b/>
          <w:kern w:val="44"/>
          <w:szCs w:val="18"/>
        </w:rPr>
        <w:t xml:space="preserve">-mail: </w:t>
      </w:r>
      <w:hyperlink r:id="rId284" w:history="1">
        <w:r w:rsidR="003B4D65" w:rsidRPr="00347F20">
          <w:rPr>
            <w:rStyle w:val="a9"/>
            <w:rFonts w:cs="Arial"/>
          </w:rPr>
          <w:t>ausupport@autel.com</w:t>
        </w:r>
      </w:hyperlink>
    </w:p>
    <w:p w14:paraId="305FA67D" w14:textId="60446228"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szCs w:val="18"/>
        </w:rPr>
        <w:t>Endereço</w:t>
      </w:r>
      <w:r w:rsidR="00CE5B58" w:rsidRPr="00347F20">
        <w:rPr>
          <w:rFonts w:cs="Arial"/>
          <w:b/>
          <w:szCs w:val="18"/>
        </w:rPr>
        <w:t>:</w:t>
      </w:r>
      <w:r w:rsidRPr="00347F20">
        <w:rPr>
          <w:rFonts w:cs="Arial"/>
          <w:b/>
          <w:szCs w:val="18"/>
        </w:rPr>
        <w:t xml:space="preserve"> </w:t>
      </w:r>
      <w:r w:rsidR="00D33FA6" w:rsidRPr="00347F20">
        <w:rPr>
          <w:rFonts w:cs="Arial"/>
          <w:bCs/>
          <w:szCs w:val="18"/>
        </w:rPr>
        <w:t>Unit 5, 25 Veronica Street, Capalaba</w:t>
      </w:r>
    </w:p>
    <w:p w14:paraId="6082E3C6" w14:textId="77777777" w:rsidR="003B4D65" w:rsidRPr="00347F20" w:rsidRDefault="003B4D65" w:rsidP="003B4D65">
      <w:pPr>
        <w:spacing w:before="156" w:after="156"/>
        <w:rPr>
          <w:rFonts w:cs="Arial"/>
          <w:b/>
        </w:rPr>
      </w:pPr>
      <w:r w:rsidRPr="00347F20">
        <w:rPr>
          <w:rFonts w:cs="Arial"/>
          <w:b/>
        </w:rPr>
        <w:t>Autel IMEA</w:t>
      </w:r>
    </w:p>
    <w:p w14:paraId="18691606" w14:textId="1AB27E6E"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Telefone</w:t>
      </w:r>
      <w:r w:rsidR="00CE5B58" w:rsidRPr="00347F20">
        <w:rPr>
          <w:rFonts w:cs="Arial"/>
          <w:b/>
          <w:kern w:val="44"/>
          <w:szCs w:val="18"/>
        </w:rPr>
        <w:t>:</w:t>
      </w:r>
      <w:r w:rsidRPr="00347F20">
        <w:rPr>
          <w:rFonts w:cs="Arial"/>
          <w:b/>
          <w:kern w:val="44"/>
          <w:szCs w:val="18"/>
        </w:rPr>
        <w:t xml:space="preserve"> </w:t>
      </w:r>
      <w:r w:rsidRPr="00347F20">
        <w:rPr>
          <w:rFonts w:cs="Arial"/>
          <w:bCs/>
          <w:kern w:val="44"/>
          <w:szCs w:val="18"/>
        </w:rPr>
        <w:t>+971 585 002709 (nos Emirados Árabes Unidos)</w:t>
      </w:r>
    </w:p>
    <w:p w14:paraId="127E97A9" w14:textId="77777777"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E-mail:</w:t>
      </w:r>
      <w:r w:rsidRPr="00347F20">
        <w:rPr>
          <w:rFonts w:cs="Arial"/>
          <w:bCs/>
          <w:kern w:val="44"/>
          <w:szCs w:val="18"/>
        </w:rPr>
        <w:t xml:space="preserve"> </w:t>
      </w:r>
      <w:hyperlink r:id="rId285" w:history="1">
        <w:r w:rsidRPr="00347F20">
          <w:rPr>
            <w:rStyle w:val="a9"/>
            <w:rFonts w:cs="Arial"/>
          </w:rPr>
          <w:t>imea-support@autel.com</w:t>
        </w:r>
      </w:hyperlink>
    </w:p>
    <w:p w14:paraId="1D8CD9B5" w14:textId="33F52DFC"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 xml:space="preserve">Endereço: </w:t>
      </w:r>
      <w:r w:rsidR="00D33FA6" w:rsidRPr="00347F20">
        <w:rPr>
          <w:rFonts w:cs="Arial"/>
          <w:bCs/>
          <w:kern w:val="44"/>
          <w:szCs w:val="18"/>
        </w:rPr>
        <w:t>906-17, Preatoni Tower (Cluster L), Jumeirah Lakes Tower, DMCC, Dubai, UAE</w:t>
      </w:r>
    </w:p>
    <w:p w14:paraId="3F88A7C8" w14:textId="77777777"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lastRenderedPageBreak/>
        <w:t xml:space="preserve">Site: </w:t>
      </w:r>
      <w:hyperlink r:id="rId286" w:history="1">
        <w:r w:rsidRPr="00347F20">
          <w:rPr>
            <w:rStyle w:val="a9"/>
            <w:rFonts w:cs="Arial"/>
            <w:kern w:val="44"/>
          </w:rPr>
          <w:t>www.autel.com</w:t>
        </w:r>
      </w:hyperlink>
      <w:r w:rsidRPr="00347F20">
        <w:rPr>
          <w:rFonts w:cs="Arial"/>
          <w:bCs/>
          <w:kern w:val="44"/>
          <w:szCs w:val="18"/>
        </w:rPr>
        <w:t xml:space="preserve"> </w:t>
      </w:r>
    </w:p>
    <w:p w14:paraId="789971E1" w14:textId="77777777" w:rsidR="003B4D65" w:rsidRPr="00347F20" w:rsidRDefault="003B4D65" w:rsidP="003B4D65">
      <w:pPr>
        <w:spacing w:before="156" w:after="156"/>
        <w:rPr>
          <w:rFonts w:cs="Arial"/>
          <w:b/>
        </w:rPr>
      </w:pPr>
      <w:r w:rsidRPr="00347F20">
        <w:rPr>
          <w:rFonts w:cs="Arial"/>
          <w:b/>
        </w:rPr>
        <w:t>Autel América Latina</w:t>
      </w:r>
    </w:p>
    <w:p w14:paraId="31B2B6DB" w14:textId="77777777" w:rsidR="003B4D65" w:rsidRPr="00347F20" w:rsidRDefault="003B4D65" w:rsidP="003B4D65">
      <w:pPr>
        <w:spacing w:before="156" w:after="156"/>
        <w:rPr>
          <w:rFonts w:cs="Arial"/>
          <w:b/>
        </w:rPr>
      </w:pPr>
      <w:r w:rsidRPr="00347F20">
        <w:rPr>
          <w:rFonts w:cs="Arial"/>
          <w:b/>
        </w:rPr>
        <w:t>México:</w:t>
      </w:r>
    </w:p>
    <w:p w14:paraId="301DBB9D" w14:textId="08B17D4E"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Telefone</w:t>
      </w:r>
      <w:r w:rsidR="00CE5B58" w:rsidRPr="00347F20">
        <w:rPr>
          <w:rFonts w:cs="Arial"/>
          <w:b/>
          <w:kern w:val="44"/>
          <w:szCs w:val="18"/>
        </w:rPr>
        <w:t>:</w:t>
      </w:r>
      <w:r w:rsidRPr="00347F20">
        <w:rPr>
          <w:rFonts w:cs="Arial"/>
          <w:b/>
          <w:kern w:val="44"/>
          <w:szCs w:val="18"/>
        </w:rPr>
        <w:t xml:space="preserve"> </w:t>
      </w:r>
      <w:r w:rsidRPr="00347F20">
        <w:rPr>
          <w:rFonts w:cs="Arial"/>
          <w:bCs/>
          <w:kern w:val="44"/>
          <w:szCs w:val="18"/>
        </w:rPr>
        <w:t>+52 33 1001 7880 (Espanhol no México)</w:t>
      </w:r>
    </w:p>
    <w:p w14:paraId="7FB33785" w14:textId="77777777"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 xml:space="preserve">E-mail: </w:t>
      </w:r>
      <w:hyperlink r:id="rId287" w:history="1">
        <w:r w:rsidRPr="00347F20">
          <w:rPr>
            <w:rStyle w:val="a9"/>
            <w:rFonts w:cs="Arial"/>
            <w:kern w:val="44"/>
          </w:rPr>
          <w:t>latsupport@autel.com</w:t>
        </w:r>
      </w:hyperlink>
      <w:r w:rsidRPr="00347F20">
        <w:rPr>
          <w:rFonts w:cs="Arial"/>
          <w:b/>
          <w:kern w:val="44"/>
          <w:szCs w:val="18"/>
        </w:rPr>
        <w:t xml:space="preserve"> </w:t>
      </w:r>
    </w:p>
    <w:p w14:paraId="1965E015" w14:textId="6EEFC3E2"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Endereço</w:t>
      </w:r>
      <w:r w:rsidR="00CE5B58" w:rsidRPr="00347F20">
        <w:rPr>
          <w:rFonts w:cs="Arial"/>
          <w:b/>
          <w:kern w:val="44"/>
          <w:szCs w:val="18"/>
        </w:rPr>
        <w:t>:</w:t>
      </w:r>
      <w:r w:rsidRPr="00347F20">
        <w:rPr>
          <w:rFonts w:cs="Arial"/>
          <w:b/>
          <w:kern w:val="44"/>
          <w:szCs w:val="18"/>
        </w:rPr>
        <w:t xml:space="preserve"> </w:t>
      </w:r>
      <w:r w:rsidR="00D33FA6" w:rsidRPr="00347F20">
        <w:rPr>
          <w:rFonts w:cs="Arial"/>
          <w:bCs/>
          <w:kern w:val="44"/>
          <w:szCs w:val="18"/>
        </w:rPr>
        <w:t>Avenida Americas 1905, 6B, Colonia Aldrete, Guadalajara, Jalisco, Mexico</w:t>
      </w:r>
    </w:p>
    <w:p w14:paraId="7452355B" w14:textId="6E278218" w:rsidR="003B4D65" w:rsidRPr="00347F20" w:rsidRDefault="003B4D65" w:rsidP="003B4D65">
      <w:pPr>
        <w:spacing w:before="156" w:after="156"/>
        <w:rPr>
          <w:rFonts w:cs="Arial"/>
          <w:b/>
        </w:rPr>
      </w:pPr>
      <w:r w:rsidRPr="00347F20">
        <w:rPr>
          <w:rFonts w:cs="Arial"/>
          <w:b/>
        </w:rPr>
        <w:t>Brasil</w:t>
      </w:r>
      <w:r w:rsidR="00CE5B58" w:rsidRPr="00347F20">
        <w:rPr>
          <w:rFonts w:cs="Arial"/>
          <w:b/>
        </w:rPr>
        <w:t>:</w:t>
      </w:r>
    </w:p>
    <w:p w14:paraId="10D5D8F3" w14:textId="77777777" w:rsidR="003B4D65" w:rsidRPr="00347F20" w:rsidRDefault="003B4D65" w:rsidP="003B4D65">
      <w:pPr>
        <w:pStyle w:val="aa"/>
        <w:widowControl w:val="0"/>
        <w:numPr>
          <w:ilvl w:val="0"/>
          <w:numId w:val="253"/>
        </w:numPr>
        <w:spacing w:beforeLines="20" w:before="62" w:afterLines="20" w:after="62"/>
        <w:ind w:left="641" w:hanging="357"/>
        <w:rPr>
          <w:rFonts w:cs="Arial"/>
          <w:b/>
          <w:kern w:val="44"/>
          <w:szCs w:val="18"/>
        </w:rPr>
      </w:pPr>
      <w:r w:rsidRPr="00347F20">
        <w:rPr>
          <w:rFonts w:cs="Arial"/>
          <w:b/>
          <w:kern w:val="44"/>
          <w:szCs w:val="18"/>
        </w:rPr>
        <w:t xml:space="preserve">E-mail: </w:t>
      </w:r>
      <w:hyperlink r:id="rId288" w:history="1">
        <w:r w:rsidRPr="00347F20">
          <w:rPr>
            <w:rStyle w:val="a9"/>
            <w:rFonts w:cs="Arial"/>
            <w:kern w:val="44"/>
          </w:rPr>
          <w:t>brsupport@autel.com</w:t>
        </w:r>
      </w:hyperlink>
      <w:r w:rsidRPr="00347F20">
        <w:rPr>
          <w:rFonts w:cs="Arial"/>
          <w:bCs/>
          <w:kern w:val="44"/>
          <w:szCs w:val="18"/>
        </w:rPr>
        <w:t xml:space="preserve"> </w:t>
      </w:r>
    </w:p>
    <w:p w14:paraId="76F0A389" w14:textId="08F11379" w:rsidR="003B4D65" w:rsidRPr="00347F20" w:rsidRDefault="003B4D65" w:rsidP="003B4D65">
      <w:pPr>
        <w:pStyle w:val="aa"/>
        <w:widowControl w:val="0"/>
        <w:numPr>
          <w:ilvl w:val="0"/>
          <w:numId w:val="253"/>
        </w:numPr>
        <w:spacing w:beforeLines="20" w:before="62" w:afterLines="20" w:after="62"/>
        <w:ind w:left="641" w:hanging="357"/>
        <w:rPr>
          <w:rFonts w:cs="Arial"/>
          <w:bCs/>
          <w:kern w:val="44"/>
          <w:szCs w:val="18"/>
        </w:rPr>
      </w:pPr>
      <w:r w:rsidRPr="00347F20">
        <w:rPr>
          <w:rFonts w:cs="Arial"/>
          <w:b/>
          <w:kern w:val="44"/>
          <w:szCs w:val="18"/>
        </w:rPr>
        <w:t>Endereço:</w:t>
      </w:r>
      <w:r w:rsidRPr="00347F20">
        <w:rPr>
          <w:rFonts w:cs="Arial"/>
          <w:bCs/>
          <w:kern w:val="44"/>
          <w:szCs w:val="18"/>
        </w:rPr>
        <w:t xml:space="preserve"> </w:t>
      </w:r>
      <w:r w:rsidR="00D33FA6" w:rsidRPr="00347F20">
        <w:rPr>
          <w:rFonts w:cs="Arial"/>
          <w:bCs/>
          <w:kern w:val="44"/>
          <w:szCs w:val="18"/>
        </w:rPr>
        <w:t>Avenida José de Souza Campos n° 900, sala 32 Nova Campinas Campinas – SP, Brazil</w:t>
      </w:r>
    </w:p>
    <w:p w14:paraId="08BEC6FE" w14:textId="77777777" w:rsidR="003B4D65" w:rsidRPr="00347F20" w:rsidRDefault="003B4D65" w:rsidP="003B4D65">
      <w:pPr>
        <w:pStyle w:val="aa"/>
        <w:widowControl w:val="0"/>
        <w:numPr>
          <w:ilvl w:val="0"/>
          <w:numId w:val="253"/>
        </w:numPr>
        <w:spacing w:beforeLines="20" w:before="62" w:afterLines="20" w:after="62"/>
        <w:ind w:left="641" w:hanging="357"/>
        <w:rPr>
          <w:rFonts w:cs="Arial"/>
        </w:rPr>
      </w:pPr>
      <w:r w:rsidRPr="00347F20">
        <w:rPr>
          <w:rFonts w:cs="Arial"/>
          <w:b/>
          <w:szCs w:val="18"/>
        </w:rPr>
        <w:t xml:space="preserve">Site: </w:t>
      </w:r>
      <w:hyperlink r:id="rId289" w:history="1">
        <w:r w:rsidRPr="00347F20">
          <w:rPr>
            <w:rStyle w:val="a9"/>
            <w:rFonts w:cs="Arial"/>
          </w:rPr>
          <w:t>www.autel.com/br</w:t>
        </w:r>
      </w:hyperlink>
      <w:bookmarkEnd w:id="745"/>
    </w:p>
    <w:p w14:paraId="19E4BA72" w14:textId="77777777" w:rsidR="003B4D65" w:rsidRPr="00347F20" w:rsidRDefault="003B4D65" w:rsidP="003B4D65">
      <w:pPr>
        <w:pStyle w:val="30"/>
        <w:spacing w:before="312" w:after="156"/>
      </w:pPr>
      <w:r w:rsidRPr="00347F20">
        <w:t xml:space="preserve"> </w:t>
      </w:r>
      <w:bookmarkStart w:id="746" w:name="_Toc159436405"/>
      <w:r w:rsidRPr="00347F20">
        <w:t>Serviço de reparo</w:t>
      </w:r>
      <w:bookmarkEnd w:id="746"/>
    </w:p>
    <w:p w14:paraId="76D1556B" w14:textId="3BFAAA41" w:rsidR="003B4D65" w:rsidRPr="00347F20" w:rsidRDefault="003B4D65" w:rsidP="003B4D65">
      <w:pPr>
        <w:pStyle w:val="BodytextUserManual"/>
        <w:spacing w:before="156" w:after="156"/>
      </w:pPr>
      <w:r w:rsidRPr="00347F20">
        <w:rPr>
          <w:rFonts w:eastAsiaTheme="minorEastAsia"/>
          <w:szCs w:val="18"/>
        </w:rPr>
        <w:t>Caso seja necessário devolver o seu dispositivo para reparo</w:t>
      </w:r>
      <w:r w:rsidR="008F5047" w:rsidRPr="00347F20">
        <w:rPr>
          <w:rFonts w:eastAsiaTheme="minorEastAsia"/>
          <w:szCs w:val="18"/>
        </w:rPr>
        <w:t>,</w:t>
      </w:r>
      <w:r w:rsidRPr="00347F20">
        <w:t xml:space="preserve"> baixe o formulário de serviço de reparo em </w:t>
      </w:r>
      <w:hyperlink r:id="rId290" w:history="1">
        <w:r w:rsidRPr="00347F20">
          <w:rPr>
            <w:rStyle w:val="a9"/>
          </w:rPr>
          <w:t>www.autel.com</w:t>
        </w:r>
        <w:r w:rsidRPr="00347F20">
          <w:rPr>
            <w:rStyle w:val="a9"/>
            <w:u w:val="none"/>
          </w:rPr>
          <w:t xml:space="preserve"> </w:t>
        </w:r>
      </w:hyperlink>
      <w:r w:rsidRPr="00347F20">
        <w:rPr>
          <w:rStyle w:val="a9"/>
          <w:color w:val="auto"/>
          <w:u w:val="none"/>
        </w:rPr>
        <w:t>e</w:t>
      </w:r>
      <w:r w:rsidRPr="00347F20">
        <w:rPr>
          <w:rStyle w:val="a9"/>
          <w:u w:val="none"/>
        </w:rPr>
        <w:t xml:space="preserve"> </w:t>
      </w:r>
      <w:r w:rsidRPr="00347F20">
        <w:rPr>
          <w:rFonts w:eastAsiaTheme="minorEastAsia"/>
          <w:szCs w:val="18"/>
        </w:rPr>
        <w:t xml:space="preserve">preencha-o. As </w:t>
      </w:r>
      <w:r w:rsidRPr="00347F20">
        <w:t>seguintes informações devem ser incluídas:</w:t>
      </w:r>
    </w:p>
    <w:p w14:paraId="57C6D7F1" w14:textId="77777777" w:rsidR="003B4D65" w:rsidRPr="00347F20" w:rsidRDefault="003B4D65" w:rsidP="003B4D65">
      <w:pPr>
        <w:pStyle w:val="aa"/>
        <w:numPr>
          <w:ilvl w:val="0"/>
          <w:numId w:val="246"/>
        </w:numPr>
        <w:spacing w:before="156" w:after="156"/>
        <w:ind w:left="641" w:hanging="357"/>
        <w:rPr>
          <w:rFonts w:cs="Arial"/>
        </w:rPr>
      </w:pPr>
      <w:r w:rsidRPr="00347F20">
        <w:rPr>
          <w:rFonts w:cs="Arial"/>
        </w:rPr>
        <w:t>Nome do contato</w:t>
      </w:r>
    </w:p>
    <w:p w14:paraId="02570BF3" w14:textId="77777777" w:rsidR="003B4D65" w:rsidRPr="00347F20" w:rsidRDefault="003B4D65" w:rsidP="003B4D65">
      <w:pPr>
        <w:pStyle w:val="aa"/>
        <w:numPr>
          <w:ilvl w:val="0"/>
          <w:numId w:val="246"/>
        </w:numPr>
        <w:spacing w:before="156" w:after="156"/>
        <w:ind w:left="641" w:hanging="357"/>
        <w:rPr>
          <w:rFonts w:cs="Arial"/>
        </w:rPr>
      </w:pPr>
      <w:r w:rsidRPr="00347F20">
        <w:rPr>
          <w:rFonts w:cs="Arial"/>
        </w:rPr>
        <w:t>Endereço de retorno</w:t>
      </w:r>
    </w:p>
    <w:p w14:paraId="6072231F" w14:textId="77777777" w:rsidR="003B4D65" w:rsidRPr="00347F20" w:rsidRDefault="003B4D65" w:rsidP="003B4D65">
      <w:pPr>
        <w:pStyle w:val="aa"/>
        <w:numPr>
          <w:ilvl w:val="0"/>
          <w:numId w:val="246"/>
        </w:numPr>
        <w:spacing w:before="156" w:after="156"/>
        <w:ind w:left="641" w:hanging="357"/>
        <w:rPr>
          <w:rFonts w:cs="Arial"/>
        </w:rPr>
      </w:pPr>
      <w:r w:rsidRPr="00347F20">
        <w:rPr>
          <w:rFonts w:cs="Arial"/>
        </w:rPr>
        <w:t>Número de telefone</w:t>
      </w:r>
    </w:p>
    <w:p w14:paraId="15BA3ECC" w14:textId="77777777" w:rsidR="003B4D65" w:rsidRPr="00347F20" w:rsidRDefault="003B4D65" w:rsidP="003B4D65">
      <w:pPr>
        <w:pStyle w:val="aa"/>
        <w:numPr>
          <w:ilvl w:val="0"/>
          <w:numId w:val="246"/>
        </w:numPr>
        <w:spacing w:before="156" w:after="156"/>
        <w:ind w:left="641" w:hanging="357"/>
        <w:rPr>
          <w:rFonts w:cs="Arial"/>
        </w:rPr>
      </w:pPr>
      <w:r w:rsidRPr="00347F20">
        <w:rPr>
          <w:rFonts w:cs="Arial"/>
        </w:rPr>
        <w:t>Nome do produto</w:t>
      </w:r>
    </w:p>
    <w:p w14:paraId="2507DD1F" w14:textId="77777777" w:rsidR="003B4D65" w:rsidRPr="00347F20" w:rsidRDefault="003B4D65" w:rsidP="003B4D65">
      <w:pPr>
        <w:pStyle w:val="aa"/>
        <w:numPr>
          <w:ilvl w:val="0"/>
          <w:numId w:val="246"/>
        </w:numPr>
        <w:spacing w:before="156" w:after="156"/>
        <w:ind w:left="641" w:hanging="357"/>
        <w:rPr>
          <w:rFonts w:cs="Arial"/>
        </w:rPr>
      </w:pPr>
      <w:r w:rsidRPr="00347F20">
        <w:rPr>
          <w:rFonts w:cs="Arial"/>
        </w:rPr>
        <w:t>Descrição completa do problema</w:t>
      </w:r>
    </w:p>
    <w:p w14:paraId="39BAACE7" w14:textId="77777777" w:rsidR="003B4D65" w:rsidRPr="00347F20" w:rsidRDefault="003B4D65" w:rsidP="003B4D65">
      <w:pPr>
        <w:pStyle w:val="aa"/>
        <w:numPr>
          <w:ilvl w:val="0"/>
          <w:numId w:val="246"/>
        </w:numPr>
        <w:spacing w:before="156" w:after="156"/>
        <w:ind w:left="641" w:hanging="357"/>
        <w:rPr>
          <w:rFonts w:cs="Arial"/>
        </w:rPr>
      </w:pPr>
      <w:r w:rsidRPr="00347F20">
        <w:rPr>
          <w:rFonts w:cs="Arial"/>
        </w:rPr>
        <w:t>Comprovante de compra para reparos em garantia</w:t>
      </w:r>
    </w:p>
    <w:p w14:paraId="4987EE10" w14:textId="77777777" w:rsidR="003B4D65" w:rsidRPr="00347F20" w:rsidRDefault="003B4D65" w:rsidP="003B4D65">
      <w:pPr>
        <w:pStyle w:val="aa"/>
        <w:numPr>
          <w:ilvl w:val="0"/>
          <w:numId w:val="246"/>
        </w:numPr>
        <w:spacing w:before="156" w:after="156"/>
        <w:ind w:left="641" w:hanging="357"/>
        <w:rPr>
          <w:rFonts w:cs="Arial"/>
        </w:rPr>
      </w:pPr>
      <w:r w:rsidRPr="00347F20">
        <w:rPr>
          <w:rFonts w:cs="Arial"/>
        </w:rPr>
        <w:t>Método de pagamento preferido para reparos fora da garantia</w:t>
      </w:r>
    </w:p>
    <w:p w14:paraId="7EC4B4F9" w14:textId="77777777" w:rsidR="003B4D65" w:rsidRPr="00347F20" w:rsidRDefault="003B4D65" w:rsidP="003B4D65">
      <w:pPr>
        <w:pBdr>
          <w:top w:val="single" w:sz="6" w:space="1" w:color="auto"/>
          <w:bottom w:val="single" w:sz="6" w:space="1" w:color="auto"/>
        </w:pBdr>
        <w:spacing w:before="156" w:afterLines="0" w:after="0"/>
        <w:rPr>
          <w:rFonts w:cs="Arial"/>
          <w:b/>
        </w:rPr>
      </w:pPr>
      <w:r w:rsidRPr="00347F20">
        <w:rPr>
          <w:rFonts w:cs="Arial"/>
          <w:b/>
          <w:noProof/>
          <w:lang w:val="en-US"/>
        </w:rPr>
        <w:drawing>
          <wp:anchor distT="0" distB="0" distL="114300" distR="114300" simplePos="0" relativeHeight="252334080" behindDoc="0" locked="0" layoutInCell="1" allowOverlap="1" wp14:anchorId="495EBCE8" wp14:editId="5281F5A9">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OBSERVAÇÃO</w:t>
      </w:r>
    </w:p>
    <w:p w14:paraId="5B5FBA81" w14:textId="77777777" w:rsidR="003B4D65" w:rsidRPr="00347F20" w:rsidRDefault="003B4D65" w:rsidP="003B4D65">
      <w:pPr>
        <w:pBdr>
          <w:top w:val="single" w:sz="6" w:space="1" w:color="auto"/>
          <w:bottom w:val="single" w:sz="6" w:space="1" w:color="auto"/>
        </w:pBdr>
        <w:spacing w:beforeLines="0" w:before="0" w:after="156"/>
        <w:rPr>
          <w:rFonts w:cs="Arial"/>
        </w:rPr>
      </w:pPr>
      <w:r w:rsidRPr="00347F20">
        <w:rPr>
          <w:rFonts w:cs="Arial"/>
        </w:rPr>
        <w:t>Para reparos fora da garantia, o pagamento pode ser feito com Visa, MasterCard ou com condições de crédito aprovadas.</w:t>
      </w:r>
    </w:p>
    <w:p w14:paraId="0282BF0F" w14:textId="77777777" w:rsidR="003B4D65" w:rsidRPr="00347F20" w:rsidRDefault="003B4D65" w:rsidP="003B4D65">
      <w:pPr>
        <w:pStyle w:val="BodytextUserManual"/>
        <w:spacing w:before="156" w:after="156"/>
        <w:rPr>
          <w:b/>
        </w:rPr>
      </w:pPr>
      <w:r w:rsidRPr="00347F20">
        <w:rPr>
          <w:b/>
        </w:rPr>
        <w:t>Envie o dispositivo para o seu agente local ou para o endereço abaixo:</w:t>
      </w:r>
    </w:p>
    <w:p w14:paraId="6CE84DE8" w14:textId="14EC8303" w:rsidR="003B4D65" w:rsidRPr="00347F20" w:rsidRDefault="00D33FA6" w:rsidP="003B4D65">
      <w:pPr>
        <w:pStyle w:val="BodytextUserManual"/>
        <w:spacing w:before="156" w:after="156"/>
      </w:pPr>
      <w:r w:rsidRPr="00347F20">
        <w:rPr>
          <w:kern w:val="44"/>
          <w:szCs w:val="18"/>
        </w:rPr>
        <w:t>Floor 2, Caihong Keji Building, 36 Hi-tech North Six Road, Songpingshan Community, Xili Sub-district, Nanshan District, Shenzhen City, Chin</w:t>
      </w:r>
      <w:r w:rsidRPr="00347F20">
        <w:t>a</w:t>
      </w:r>
    </w:p>
    <w:p w14:paraId="69EBC823" w14:textId="2BCBC045" w:rsidR="003B4D65" w:rsidRPr="00347F20" w:rsidRDefault="003B4D65" w:rsidP="003B4D65">
      <w:pPr>
        <w:pStyle w:val="30"/>
        <w:spacing w:before="312" w:after="156"/>
      </w:pPr>
      <w:bookmarkStart w:id="747" w:name="_Toc159436406"/>
      <w:r w:rsidRPr="00347F20">
        <w:lastRenderedPageBreak/>
        <w:t>Outros serviços</w:t>
      </w:r>
      <w:bookmarkEnd w:id="747"/>
    </w:p>
    <w:p w14:paraId="1569C4AE" w14:textId="77777777" w:rsidR="003B4D65" w:rsidRPr="00347F20" w:rsidRDefault="003B4D65" w:rsidP="003B4D65">
      <w:pPr>
        <w:pStyle w:val="BodytextUserManual"/>
        <w:spacing w:before="156" w:after="156"/>
      </w:pPr>
      <w:r w:rsidRPr="00347F20">
        <w:t xml:space="preserve">Você pode comprar os acessórios </w:t>
      </w:r>
      <w:r w:rsidRPr="00347F20">
        <w:rPr>
          <w:rFonts w:eastAsiaTheme="minorEastAsia"/>
          <w:szCs w:val="18"/>
        </w:rPr>
        <w:t xml:space="preserve">opcionais diretamente dos fornecedores de ferramentas autorizados </w:t>
      </w:r>
      <w:r w:rsidRPr="00347F20">
        <w:t>da Autel e/ou do seu distribuidor ou agente local.</w:t>
      </w:r>
    </w:p>
    <w:p w14:paraId="15AAF226" w14:textId="77777777" w:rsidR="003B4D65" w:rsidRPr="00347F20" w:rsidRDefault="003B4D65" w:rsidP="003B4D65">
      <w:pPr>
        <w:pStyle w:val="BodytextUserManual"/>
        <w:spacing w:before="156" w:after="156"/>
      </w:pPr>
      <w:r w:rsidRPr="00347F20">
        <w:t>Seu pedido de compra deve incluir as seguintes informações:</w:t>
      </w:r>
    </w:p>
    <w:p w14:paraId="5A18525A" w14:textId="77777777" w:rsidR="003B4D65" w:rsidRPr="00347F20" w:rsidRDefault="003B4D65" w:rsidP="003B4D65">
      <w:pPr>
        <w:pStyle w:val="aa"/>
        <w:numPr>
          <w:ilvl w:val="0"/>
          <w:numId w:val="247"/>
        </w:numPr>
        <w:spacing w:before="156" w:after="156"/>
        <w:ind w:left="641" w:hanging="357"/>
        <w:rPr>
          <w:rFonts w:cs="Arial"/>
        </w:rPr>
      </w:pPr>
      <w:r w:rsidRPr="00347F20">
        <w:rPr>
          <w:rFonts w:cs="Arial"/>
        </w:rPr>
        <w:t>Informações de contato</w:t>
      </w:r>
    </w:p>
    <w:p w14:paraId="721C2986" w14:textId="77777777" w:rsidR="003B4D65" w:rsidRPr="00347F20" w:rsidRDefault="003B4D65" w:rsidP="003B4D65">
      <w:pPr>
        <w:pStyle w:val="aa"/>
        <w:numPr>
          <w:ilvl w:val="0"/>
          <w:numId w:val="247"/>
        </w:numPr>
        <w:spacing w:before="156" w:after="156"/>
        <w:ind w:left="641" w:hanging="357"/>
        <w:rPr>
          <w:rFonts w:cs="Arial"/>
        </w:rPr>
      </w:pPr>
      <w:r w:rsidRPr="00347F20">
        <w:rPr>
          <w:rFonts w:cs="Arial"/>
        </w:rPr>
        <w:t>Nome do produto ou peça</w:t>
      </w:r>
    </w:p>
    <w:p w14:paraId="3D71E9EC" w14:textId="77777777" w:rsidR="003B4D65" w:rsidRPr="00347F20" w:rsidRDefault="003B4D65" w:rsidP="003B4D65">
      <w:pPr>
        <w:pStyle w:val="aa"/>
        <w:numPr>
          <w:ilvl w:val="0"/>
          <w:numId w:val="247"/>
        </w:numPr>
        <w:spacing w:before="156" w:after="156"/>
        <w:ind w:left="641" w:hanging="357"/>
        <w:rPr>
          <w:rFonts w:cs="Arial"/>
        </w:rPr>
      </w:pPr>
      <w:r w:rsidRPr="00347F20">
        <w:rPr>
          <w:rFonts w:cs="Arial"/>
        </w:rPr>
        <w:t>Descrição do item</w:t>
      </w:r>
    </w:p>
    <w:p w14:paraId="5627E078" w14:textId="77777777" w:rsidR="003B4D65" w:rsidRPr="00347F20" w:rsidRDefault="003B4D65" w:rsidP="003B4D65">
      <w:pPr>
        <w:pStyle w:val="aa"/>
        <w:numPr>
          <w:ilvl w:val="0"/>
          <w:numId w:val="247"/>
        </w:numPr>
        <w:spacing w:before="156" w:after="156"/>
        <w:ind w:left="641" w:hanging="357"/>
        <w:rPr>
          <w:rFonts w:cs="Arial"/>
        </w:rPr>
      </w:pPr>
      <w:r w:rsidRPr="00347F20">
        <w:rPr>
          <w:rFonts w:cs="Arial"/>
        </w:rPr>
        <w:t>Quantidade de compra</w:t>
      </w:r>
    </w:p>
    <w:p w14:paraId="52DB3E59" w14:textId="77777777" w:rsidR="003B4D65" w:rsidRPr="00347F20" w:rsidRDefault="003B4D65" w:rsidP="003B4D65">
      <w:pPr>
        <w:pStyle w:val="Text"/>
        <w:spacing w:before="156" w:after="156"/>
        <w:rPr>
          <w:rFonts w:cs="Arial"/>
        </w:rPr>
      </w:pPr>
    </w:p>
    <w:p w14:paraId="3FF3C59B" w14:textId="77777777" w:rsidR="003B4D65" w:rsidRPr="00347F20" w:rsidRDefault="003B4D65" w:rsidP="003B4D65">
      <w:pPr>
        <w:pStyle w:val="12"/>
        <w:spacing w:before="312" w:after="312"/>
        <w:ind w:left="792" w:hanging="792"/>
      </w:pPr>
      <w:bookmarkStart w:id="748" w:name="_Toc451525849"/>
      <w:bookmarkStart w:id="749" w:name="_Toc38114449"/>
      <w:bookmarkStart w:id="750" w:name="_Toc159436407"/>
      <w:r w:rsidRPr="00347F20">
        <w:lastRenderedPageBreak/>
        <w:t xml:space="preserve"> </w:t>
      </w:r>
      <w:bookmarkStart w:id="751" w:name="_Toc203665542"/>
      <w:r w:rsidRPr="00347F20">
        <w:t>Informações de conformidade</w:t>
      </w:r>
      <w:bookmarkEnd w:id="748"/>
      <w:bookmarkEnd w:id="749"/>
      <w:bookmarkEnd w:id="750"/>
      <w:bookmarkEnd w:id="751"/>
    </w:p>
    <w:p w14:paraId="05F0AD05" w14:textId="77777777" w:rsidR="003B4D65" w:rsidRPr="00347F20" w:rsidRDefault="003B4D65" w:rsidP="003B4D65">
      <w:pPr>
        <w:pStyle w:val="16"/>
        <w:spacing w:before="156" w:after="156"/>
        <w:ind w:leftChars="157" w:left="283"/>
        <w:rPr>
          <w:b/>
        </w:rPr>
      </w:pPr>
      <w:r w:rsidRPr="00347F20">
        <w:rPr>
          <w:b/>
        </w:rPr>
        <w:t>Conformidade com a FCC</w:t>
      </w:r>
    </w:p>
    <w:p w14:paraId="7D2A46E5" w14:textId="77777777" w:rsidR="003B4D65" w:rsidRPr="00347F20" w:rsidRDefault="003B4D65" w:rsidP="003B4D65">
      <w:pPr>
        <w:spacing w:before="156" w:after="156"/>
        <w:rPr>
          <w:rFonts w:cs="Arial"/>
          <w:szCs w:val="18"/>
        </w:rPr>
      </w:pPr>
      <w:r w:rsidRPr="00347F20">
        <w:rPr>
          <w:rFonts w:cs="Arial"/>
          <w:szCs w:val="18"/>
        </w:rPr>
        <w:t>Este equipamento foi testado e considerado em conformidade com os limites para dispositivos digitais de Classe B, de acordo com a Parte 15 das Normas da FCC. Esses limites são projetado para fornecer proteção razoável contra interferência prejudicial em um instalação residencial. Este equipamento gera, utiliza e pode irradiar rádio energia de frequência e, se não for instalado e utilizado de acordo com as instruções, pode causar interferência prejudicial às comunicações de rádio. No entanto, não há garantia de que não ocorrerá interferência em uma instalação específica. Se este equipamento causar interferência prejudicial à recepção de rádio ou televisão, o que pode ser determinado ligando e desligando o equipamento, o usuário é incentivado a tentar corrigir a interferência por meio de uma ou mais das seguintes medidas:</w:t>
      </w:r>
    </w:p>
    <w:p w14:paraId="59EEB43A" w14:textId="77777777" w:rsidR="003B4D65" w:rsidRPr="00347F20" w:rsidRDefault="003B4D65" w:rsidP="003B4D65">
      <w:pPr>
        <w:pStyle w:val="aa"/>
        <w:numPr>
          <w:ilvl w:val="0"/>
          <w:numId w:val="116"/>
        </w:numPr>
        <w:spacing w:beforeLines="20" w:before="62" w:afterLines="20" w:after="62"/>
        <w:ind w:left="641" w:hanging="357"/>
        <w:rPr>
          <w:rFonts w:cs="Arial"/>
          <w:b/>
          <w:szCs w:val="18"/>
        </w:rPr>
      </w:pPr>
      <w:r w:rsidRPr="00347F20">
        <w:rPr>
          <w:rFonts w:cs="Arial"/>
          <w:szCs w:val="18"/>
        </w:rPr>
        <w:t>Reoriente ou reposicione a antena receptora.</w:t>
      </w:r>
    </w:p>
    <w:p w14:paraId="35850AC9" w14:textId="77777777" w:rsidR="003B4D65" w:rsidRPr="00347F20" w:rsidRDefault="003B4D65" w:rsidP="003B4D65">
      <w:pPr>
        <w:pStyle w:val="aa"/>
        <w:numPr>
          <w:ilvl w:val="0"/>
          <w:numId w:val="116"/>
        </w:numPr>
        <w:spacing w:beforeLines="20" w:before="62" w:afterLines="20" w:after="62"/>
        <w:ind w:left="641" w:hanging="357"/>
        <w:rPr>
          <w:rFonts w:cs="Arial"/>
          <w:b/>
          <w:szCs w:val="18"/>
        </w:rPr>
      </w:pPr>
      <w:r w:rsidRPr="00347F20">
        <w:rPr>
          <w:rFonts w:cs="Arial"/>
          <w:szCs w:val="18"/>
        </w:rPr>
        <w:t>Aumente a separação entre o equipamento e o receptor.</w:t>
      </w:r>
    </w:p>
    <w:p w14:paraId="4BFB8235" w14:textId="77777777" w:rsidR="003B4D65" w:rsidRPr="00347F20" w:rsidRDefault="003B4D65" w:rsidP="003B4D65">
      <w:pPr>
        <w:pStyle w:val="aa"/>
        <w:numPr>
          <w:ilvl w:val="0"/>
          <w:numId w:val="116"/>
        </w:numPr>
        <w:spacing w:beforeLines="20" w:before="62" w:afterLines="20" w:after="62"/>
        <w:ind w:left="641" w:hanging="357"/>
        <w:rPr>
          <w:rFonts w:cs="Arial"/>
          <w:b/>
          <w:szCs w:val="18"/>
        </w:rPr>
      </w:pPr>
      <w:r w:rsidRPr="00347F20">
        <w:rPr>
          <w:rFonts w:cs="Arial"/>
          <w:szCs w:val="18"/>
        </w:rPr>
        <w:t>Conecte o equipamento em uma tomada de um circuito diferente daquele ao qual o receptor está conectado.</w:t>
      </w:r>
    </w:p>
    <w:p w14:paraId="0ABF0625" w14:textId="77777777" w:rsidR="003B4D65" w:rsidRPr="00347F20" w:rsidRDefault="003B4D65" w:rsidP="003B4D65">
      <w:pPr>
        <w:pStyle w:val="aa"/>
        <w:numPr>
          <w:ilvl w:val="0"/>
          <w:numId w:val="116"/>
        </w:numPr>
        <w:spacing w:beforeLines="20" w:before="62" w:afterLines="20" w:after="62"/>
        <w:ind w:left="641" w:hanging="357"/>
        <w:rPr>
          <w:rFonts w:cs="Arial"/>
          <w:b/>
          <w:szCs w:val="18"/>
        </w:rPr>
      </w:pPr>
      <w:r w:rsidRPr="00347F20">
        <w:rPr>
          <w:rFonts w:cs="Arial"/>
          <w:szCs w:val="18"/>
        </w:rPr>
        <w:t>Consulte o revendedor ou um técnico de rádio/TV experiente para obter ajuda.</w:t>
      </w:r>
    </w:p>
    <w:p w14:paraId="5D5B7994" w14:textId="77777777" w:rsidR="003B4D65" w:rsidRPr="00347F20" w:rsidRDefault="003B4D65" w:rsidP="003B4D65">
      <w:pPr>
        <w:pBdr>
          <w:top w:val="single" w:sz="4" w:space="1" w:color="auto"/>
        </w:pBdr>
        <w:spacing w:beforeLines="0" w:before="0" w:afterLines="0" w:after="0"/>
        <w:rPr>
          <w:rFonts w:cs="Arial"/>
          <w:b/>
          <w:szCs w:val="18"/>
        </w:rPr>
      </w:pPr>
      <w:r w:rsidRPr="00347F20">
        <w:rPr>
          <w:rFonts w:cs="Arial"/>
          <w:b/>
          <w:i/>
          <w:noProof/>
          <w:szCs w:val="18"/>
          <w:lang w:val="en-US"/>
        </w:rPr>
        <w:drawing>
          <wp:anchor distT="0" distB="0" distL="114300" distR="114300" simplePos="0" relativeHeight="252413952" behindDoc="0" locked="0" layoutInCell="1" allowOverlap="1" wp14:anchorId="5EBA2504" wp14:editId="262AF561">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347F20">
        <w:rPr>
          <w:rFonts w:cs="Arial"/>
          <w:b/>
          <w:szCs w:val="18"/>
        </w:rPr>
        <w:t>AVISO</w:t>
      </w:r>
    </w:p>
    <w:p w14:paraId="19540F31" w14:textId="77777777" w:rsidR="003B4D65" w:rsidRPr="00347F20" w:rsidRDefault="003B4D65" w:rsidP="003B4D65">
      <w:pPr>
        <w:pBdr>
          <w:bottom w:val="single" w:sz="4" w:space="1" w:color="auto"/>
        </w:pBdr>
        <w:spacing w:beforeLines="0" w:before="0" w:afterLines="0" w:after="0"/>
        <w:rPr>
          <w:rFonts w:cs="Arial"/>
          <w:szCs w:val="18"/>
        </w:rPr>
      </w:pPr>
      <w:r w:rsidRPr="00347F20">
        <w:rPr>
          <w:rFonts w:cs="Arial"/>
          <w:szCs w:val="18"/>
        </w:rPr>
        <w:t>Alterações ou modificações não expressamente aprovadas pela parte responsável pela conformidade anularão a autoridade do usuário para operar o equipamento.</w:t>
      </w:r>
    </w:p>
    <w:p w14:paraId="48D777E8" w14:textId="77777777" w:rsidR="003B4D65" w:rsidRPr="00347F20" w:rsidRDefault="003B4D65" w:rsidP="003B4D65">
      <w:pPr>
        <w:spacing w:before="156" w:after="156"/>
        <w:rPr>
          <w:rFonts w:cs="Arial"/>
          <w:szCs w:val="18"/>
        </w:rPr>
      </w:pPr>
      <w:r w:rsidRPr="00347F20">
        <w:rPr>
          <w:rFonts w:cs="Arial"/>
          <w:szCs w:val="18"/>
        </w:rPr>
        <w:t>Este dispositivo está em conformidade com a Parte 15 das Normas da FCC. A operação está sujeita às duas condições a seguir:</w:t>
      </w:r>
    </w:p>
    <w:p w14:paraId="0D1FE676" w14:textId="77777777" w:rsidR="003B4D65" w:rsidRPr="00347F20" w:rsidRDefault="003B4D65" w:rsidP="003B4D65">
      <w:pPr>
        <w:pStyle w:val="aa"/>
        <w:numPr>
          <w:ilvl w:val="0"/>
          <w:numId w:val="115"/>
        </w:numPr>
        <w:spacing w:beforeLines="20" w:before="62" w:afterLines="20" w:after="62"/>
        <w:ind w:left="641" w:hanging="357"/>
        <w:rPr>
          <w:rFonts w:cs="Arial"/>
          <w:b/>
          <w:szCs w:val="18"/>
        </w:rPr>
      </w:pPr>
      <w:r w:rsidRPr="00347F20">
        <w:rPr>
          <w:rFonts w:cs="Arial"/>
          <w:szCs w:val="18"/>
        </w:rPr>
        <w:t>Este dispositivo não pode causar interferência prejudicial.</w:t>
      </w:r>
    </w:p>
    <w:p w14:paraId="1BD8F4EB" w14:textId="77777777" w:rsidR="003B4D65" w:rsidRPr="00347F20" w:rsidRDefault="003B4D65" w:rsidP="003B4D65">
      <w:pPr>
        <w:pStyle w:val="aa"/>
        <w:numPr>
          <w:ilvl w:val="0"/>
          <w:numId w:val="115"/>
        </w:numPr>
        <w:spacing w:beforeLines="20" w:before="62" w:afterLines="20" w:after="62"/>
        <w:ind w:left="641" w:hanging="357"/>
        <w:rPr>
          <w:rFonts w:cs="Arial"/>
          <w:b/>
          <w:szCs w:val="18"/>
        </w:rPr>
      </w:pPr>
      <w:r w:rsidRPr="00347F20">
        <w:rPr>
          <w:rFonts w:cs="Arial"/>
          <w:szCs w:val="18"/>
        </w:rPr>
        <w:t>Este dispositivo deve aceitar qualquer interferência recebida, incluindo interferência que possa causar operação indesejada.</w:t>
      </w:r>
    </w:p>
    <w:p w14:paraId="6D3889C0" w14:textId="77777777" w:rsidR="003B4D65" w:rsidRPr="00347F20" w:rsidRDefault="003B4D65" w:rsidP="003B4D65">
      <w:pPr>
        <w:spacing w:before="156" w:after="156"/>
        <w:rPr>
          <w:rFonts w:cs="Arial"/>
          <w:b/>
          <w:szCs w:val="18"/>
        </w:rPr>
      </w:pPr>
      <w:r w:rsidRPr="00347F20">
        <w:rPr>
          <w:rFonts w:cs="Arial"/>
          <w:b/>
          <w:szCs w:val="18"/>
        </w:rPr>
        <w:t>Informações sobre exposição à RF</w:t>
      </w:r>
    </w:p>
    <w:p w14:paraId="2D09754D" w14:textId="77777777" w:rsidR="003B4D65" w:rsidRPr="00347F20" w:rsidRDefault="003B4D65" w:rsidP="003B4D65">
      <w:pPr>
        <w:spacing w:before="156" w:after="156"/>
        <w:rPr>
          <w:rFonts w:cs="Arial"/>
          <w:szCs w:val="18"/>
        </w:rPr>
      </w:pPr>
      <w:r w:rsidRPr="00347F20">
        <w:rPr>
          <w:rFonts w:cs="Arial"/>
          <w:szCs w:val="18"/>
        </w:rPr>
        <w:t>Requisitos de exposição à RF da FCC: O maior valor de SAR relatado por esta norma durante a certificação do produto para uso próximo à cabeça, com distância mínima de separação de 5 mm. Este transmissor não deve ser colocado ou operado em conjunto com qualquer outra antena ou transmissor.</w:t>
      </w:r>
    </w:p>
    <w:p w14:paraId="5EE5C9D6" w14:textId="77777777" w:rsidR="003B4D65" w:rsidRPr="00347F20" w:rsidRDefault="003B4D65" w:rsidP="003B4D65">
      <w:pPr>
        <w:spacing w:before="156" w:after="156"/>
        <w:rPr>
          <w:rFonts w:cs="Arial"/>
          <w:szCs w:val="18"/>
        </w:rPr>
      </w:pPr>
    </w:p>
    <w:p w14:paraId="307CFFCB" w14:textId="54407322" w:rsidR="003B4D65" w:rsidRPr="00347F20" w:rsidRDefault="003B4D65" w:rsidP="003B4D65">
      <w:pPr>
        <w:spacing w:before="156" w:after="156"/>
        <w:rPr>
          <w:rFonts w:cs="Arial"/>
          <w:szCs w:val="18"/>
        </w:rPr>
      </w:pPr>
      <w:r w:rsidRPr="00347F20">
        <w:rPr>
          <w:rFonts w:cs="Arial"/>
          <w:szCs w:val="18"/>
        </w:rPr>
        <w:lastRenderedPageBreak/>
        <w:t xml:space="preserve">Este produto está em conformidade com os requisitos de exposição à RF da FCC e consulte o site da FCC </w:t>
      </w:r>
      <w:hyperlink r:id="rId292" w:history="1">
        <w:r w:rsidR="00D33FA6" w:rsidRPr="00347F20">
          <w:rPr>
            <w:rStyle w:val="a9"/>
            <w:rFonts w:cs="Arial"/>
            <w:szCs w:val="18"/>
          </w:rPr>
          <w:t>https://apps.fcc.gov/oetcf/eas/reports/GenericSearch.cfm</w:t>
        </w:r>
      </w:hyperlink>
      <w:r w:rsidRPr="00347F20">
        <w:rPr>
          <w:rFonts w:cs="Arial"/>
          <w:szCs w:val="18"/>
        </w:rPr>
        <w:t xml:space="preserve">. Pesquise pelo ID da FCC: </w:t>
      </w:r>
      <w:r w:rsidR="00347F20" w:rsidRPr="00347F20">
        <w:rPr>
          <w:rFonts w:cs="Arial"/>
          <w:szCs w:val="18"/>
        </w:rPr>
        <w:t>WQ8-DV2379.</w:t>
      </w:r>
    </w:p>
    <w:p w14:paraId="466DDB8C" w14:textId="77777777" w:rsidR="003B4D65" w:rsidRPr="00347F20" w:rsidRDefault="003B4D65" w:rsidP="003B4D65">
      <w:pPr>
        <w:spacing w:before="156" w:after="156"/>
        <w:rPr>
          <w:rFonts w:cs="Arial"/>
          <w:b/>
          <w:bCs/>
          <w:szCs w:val="18"/>
        </w:rPr>
      </w:pPr>
      <w:r w:rsidRPr="00347F20">
        <w:rPr>
          <w:rFonts w:cs="Arial"/>
          <w:b/>
          <w:bCs/>
          <w:szCs w:val="18"/>
        </w:rPr>
        <w:t>AVISO DO IC PARA USUÁRIOS CANADENSES</w:t>
      </w:r>
    </w:p>
    <w:p w14:paraId="7F8C6AAA" w14:textId="5C6A7A4B" w:rsidR="003B4D65" w:rsidRPr="00347F20" w:rsidRDefault="003B4D65" w:rsidP="003B4D65">
      <w:pPr>
        <w:spacing w:before="156" w:after="156"/>
        <w:rPr>
          <w:rFonts w:cs="Arial"/>
          <w:szCs w:val="18"/>
        </w:rPr>
      </w:pPr>
      <w:r w:rsidRPr="00347F20">
        <w:rPr>
          <w:rFonts w:cs="Arial"/>
          <w:szCs w:val="18"/>
        </w:rPr>
        <w:t>Este dispositivo contém transmissor(es)/receptor(es) isento(s) de licença que estão em conformidade com os RSS(s) isentos de licença do Ministério da Inovação, Ciência e Desenvolvimento Econômico do Canadá</w:t>
      </w:r>
      <w:r w:rsidR="008F5047" w:rsidRPr="00347F20">
        <w:rPr>
          <w:rFonts w:cs="Arial"/>
          <w:szCs w:val="18"/>
        </w:rPr>
        <w:t>.</w:t>
      </w:r>
      <w:r w:rsidRPr="00347F20">
        <w:rPr>
          <w:rFonts w:cs="Arial"/>
          <w:szCs w:val="18"/>
        </w:rPr>
        <w:t xml:space="preserve"> A operação está sujeita às duas condições a seguir:</w:t>
      </w:r>
    </w:p>
    <w:p w14:paraId="48E4EFAC" w14:textId="3B10DE32" w:rsidR="003B4D65" w:rsidRPr="00347F20" w:rsidRDefault="003B4D65" w:rsidP="003B4D65">
      <w:pPr>
        <w:spacing w:before="156" w:after="156"/>
        <w:rPr>
          <w:rFonts w:cs="Arial"/>
          <w:szCs w:val="18"/>
        </w:rPr>
      </w:pPr>
      <w:r w:rsidRPr="00347F20">
        <w:rPr>
          <w:rFonts w:cs="Arial"/>
          <w:szCs w:val="18"/>
        </w:rPr>
        <w:t>(1) Este dispositivo não pode causar interferência</w:t>
      </w:r>
      <w:r w:rsidR="008F5047" w:rsidRPr="00347F20">
        <w:rPr>
          <w:rFonts w:cs="Arial"/>
          <w:szCs w:val="18"/>
        </w:rPr>
        <w:t>.</w:t>
      </w:r>
    </w:p>
    <w:p w14:paraId="11CB7354" w14:textId="77777777" w:rsidR="003B4D65" w:rsidRPr="00347F20" w:rsidRDefault="003B4D65" w:rsidP="003B4D65">
      <w:pPr>
        <w:spacing w:before="156" w:after="156"/>
        <w:rPr>
          <w:rFonts w:cs="Arial"/>
          <w:szCs w:val="18"/>
        </w:rPr>
      </w:pPr>
      <w:r w:rsidRPr="00347F20">
        <w:rPr>
          <w:rFonts w:cs="Arial"/>
          <w:szCs w:val="18"/>
        </w:rPr>
        <w:t>(2) Este dispositivo deve aceitar qualquer interferência, incluindo interferência que possa causar operação indesejada do dispositivo.</w:t>
      </w:r>
    </w:p>
    <w:p w14:paraId="451408D3" w14:textId="77777777" w:rsidR="003B4D65" w:rsidRPr="00347F20" w:rsidRDefault="003B4D65" w:rsidP="003B4D65">
      <w:pPr>
        <w:spacing w:before="156" w:after="156"/>
        <w:rPr>
          <w:rFonts w:cs="Arial"/>
          <w:szCs w:val="18"/>
        </w:rPr>
      </w:pPr>
      <w:r w:rsidRPr="00347F20">
        <w:rPr>
          <w:rFonts w:cs="Arial"/>
          <w:szCs w:val="18"/>
        </w:rPr>
        <w:t>A operação deste dispositivo é restrita apenas ao uso interno. (5150-5250 MHz)</w:t>
      </w:r>
    </w:p>
    <w:p w14:paraId="2CA3600B" w14:textId="77777777" w:rsidR="003B4D65" w:rsidRPr="00347F20" w:rsidRDefault="003B4D65" w:rsidP="003B4D65">
      <w:pPr>
        <w:spacing w:before="156" w:after="156"/>
        <w:rPr>
          <w:rFonts w:cs="Arial"/>
          <w:szCs w:val="18"/>
        </w:rPr>
      </w:pPr>
      <w:r w:rsidRPr="00347F20">
        <w:rPr>
          <w:rFonts w:cs="Arial"/>
          <w:szCs w:val="18"/>
        </w:rPr>
        <w:t>Este EUT está em conformidade com os limites de SAR para a população em geral/exposição não controlada do IC RSS-102 e foi testado de acordo com os métodos e procedimentos de medição especificados nas normas IEEE 1528 e IEC 62209. Este equipamento deve ser instalado e operado a uma distância mínima de 5 mm entre o radiador e o seu corpo. Este dispositivo e sua(s) antena(s) não devem ser colocados ou operados em conjunto com qualquer outra antena ou transmissor.</w:t>
      </w:r>
    </w:p>
    <w:p w14:paraId="12A85439" w14:textId="77777777" w:rsidR="003B4D65" w:rsidRPr="00347F20" w:rsidRDefault="003B4D65" w:rsidP="003B4D65">
      <w:pPr>
        <w:spacing w:before="156" w:after="156"/>
        <w:rPr>
          <w:rFonts w:cs="Arial"/>
          <w:szCs w:val="18"/>
        </w:rPr>
      </w:pPr>
    </w:p>
    <w:p w14:paraId="5EB3DA75" w14:textId="77777777" w:rsidR="003B4D65" w:rsidRPr="00347F20" w:rsidRDefault="003B4D65" w:rsidP="003B4D65">
      <w:pPr>
        <w:pStyle w:val="16"/>
        <w:spacing w:before="156" w:after="156"/>
        <w:ind w:leftChars="0" w:left="284"/>
        <w:rPr>
          <w:b/>
        </w:rPr>
      </w:pPr>
      <w:r w:rsidRPr="00347F20">
        <w:rPr>
          <w:b/>
        </w:rPr>
        <w:t>Conformidade CE</w:t>
      </w:r>
    </w:p>
    <w:p w14:paraId="34D0ACD8" w14:textId="77777777" w:rsidR="003B4D65" w:rsidRPr="00347F20" w:rsidRDefault="003B4D65" w:rsidP="003B4D65">
      <w:pPr>
        <w:pStyle w:val="BodytextUserManual"/>
        <w:spacing w:before="156" w:after="156"/>
      </w:pPr>
      <w:r w:rsidRPr="00347F20">
        <w:t>Diretiva RED 2014/53/UE.</w:t>
      </w:r>
    </w:p>
    <w:p w14:paraId="4483BB5A" w14:textId="77777777" w:rsidR="003B4D65" w:rsidRPr="00347F20" w:rsidRDefault="003B4D65" w:rsidP="003B4D65">
      <w:pPr>
        <w:pStyle w:val="16"/>
        <w:spacing w:before="156" w:after="156"/>
        <w:ind w:leftChars="0" w:left="284"/>
        <w:rPr>
          <w:b/>
        </w:rPr>
      </w:pPr>
      <w:r w:rsidRPr="00347F20">
        <w:rPr>
          <w:b/>
        </w:rPr>
        <w:t>Conformidade com RoHS</w:t>
      </w:r>
    </w:p>
    <w:p w14:paraId="0CB74038" w14:textId="77777777" w:rsidR="003B4D65" w:rsidRPr="00347F20" w:rsidRDefault="003B4D65" w:rsidP="003B4D65">
      <w:pPr>
        <w:pStyle w:val="16"/>
        <w:spacing w:before="156" w:after="156"/>
        <w:ind w:leftChars="0" w:left="283"/>
      </w:pPr>
      <w:r w:rsidRPr="00347F20">
        <w:t>Este dispositivo é declarado em conformidade com a Diretiva Europeia RoHS 2011/65/UE.</w:t>
      </w:r>
    </w:p>
    <w:p w14:paraId="6D27539F" w14:textId="77777777" w:rsidR="003B4D65" w:rsidRPr="00347F20" w:rsidRDefault="003B4D65" w:rsidP="003B4D65">
      <w:pPr>
        <w:pStyle w:val="BodytextUserManual"/>
        <w:spacing w:before="156" w:after="156"/>
      </w:pPr>
    </w:p>
    <w:p w14:paraId="18BFEC35" w14:textId="77777777" w:rsidR="003B4D65" w:rsidRPr="00347F20" w:rsidRDefault="003B4D65" w:rsidP="003B4D65">
      <w:pPr>
        <w:pStyle w:val="BodytextUserManual"/>
        <w:spacing w:before="156" w:after="156"/>
      </w:pPr>
    </w:p>
    <w:p w14:paraId="15D56108" w14:textId="77777777" w:rsidR="003B4D65" w:rsidRPr="00347F20" w:rsidRDefault="003B4D65" w:rsidP="003B4D65">
      <w:pPr>
        <w:pStyle w:val="12"/>
        <w:spacing w:before="312" w:after="312"/>
        <w:ind w:left="792" w:hanging="792"/>
      </w:pPr>
      <w:bookmarkStart w:id="752" w:name="_Toc451525850"/>
      <w:bookmarkStart w:id="753" w:name="_Toc38114450"/>
      <w:r w:rsidRPr="00347F20">
        <w:lastRenderedPageBreak/>
        <w:t xml:space="preserve"> </w:t>
      </w:r>
      <w:bookmarkStart w:id="754" w:name="_Toc159436408"/>
      <w:bookmarkStart w:id="755" w:name="_Toc203665543"/>
      <w:r w:rsidRPr="00347F20">
        <w:t>Garantia</w:t>
      </w:r>
      <w:bookmarkEnd w:id="752"/>
      <w:bookmarkEnd w:id="753"/>
      <w:bookmarkEnd w:id="754"/>
      <w:bookmarkEnd w:id="755"/>
    </w:p>
    <w:p w14:paraId="35F83717" w14:textId="77777777" w:rsidR="003B4D65" w:rsidRPr="00347F20" w:rsidRDefault="003B4D65" w:rsidP="003B4D65">
      <w:pPr>
        <w:spacing w:before="156" w:after="156"/>
        <w:rPr>
          <w:rFonts w:cs="Arial"/>
          <w:b/>
          <w:bCs/>
          <w:sz w:val="21"/>
          <w:szCs w:val="21"/>
        </w:rPr>
      </w:pPr>
      <w:bookmarkStart w:id="756" w:name="_Toc38114451"/>
      <w:r w:rsidRPr="00347F20">
        <w:rPr>
          <w:rFonts w:cs="Arial"/>
          <w:b/>
          <w:bCs/>
          <w:sz w:val="21"/>
          <w:szCs w:val="21"/>
        </w:rPr>
        <w:t>Garantia limitada de 12 meses</w:t>
      </w:r>
      <w:bookmarkEnd w:id="756"/>
    </w:p>
    <w:p w14:paraId="0E663644" w14:textId="77777777" w:rsidR="003B4D65" w:rsidRPr="00347F20" w:rsidRDefault="003B4D65" w:rsidP="003B4D65">
      <w:pPr>
        <w:pStyle w:val="BodytextUserManual"/>
        <w:spacing w:before="156" w:after="156"/>
      </w:pPr>
      <w:r w:rsidRPr="00347F20">
        <w:t>A Autel Intelligent Technology Corp., Ltd. (a Empresa) garante ao comprador original deste tablet MaxiSys que, caso este produto ou qualquer parte dele, durante o uso normal e sob condições normais, apresente defeito de material ou de fabricação que resulte em falha do produto dentro de um período de doze (12) meses a partir da data da compra, tal(is) defeito(s) será(ão) reparado(s) ou substituído(s) (com peças novas ou reconstruídas) com o comprovante de compra, a critério da Empresa, sem cobrança de peças ou mão de obra diretamente relacionadas ao(s) defeito(s).</w:t>
      </w:r>
    </w:p>
    <w:p w14:paraId="023C7811" w14:textId="77777777" w:rsidR="003B4D65" w:rsidRPr="00347F20" w:rsidRDefault="003B4D65" w:rsidP="003B4D65">
      <w:pPr>
        <w:pStyle w:val="NOTE0"/>
        <w:spacing w:before="62" w:after="62"/>
        <w:rPr>
          <w:rFonts w:cs="Arial"/>
        </w:rPr>
      </w:pPr>
      <w:r w:rsidRPr="00347F20">
        <w:rPr>
          <w:rFonts w:cs="Arial"/>
          <w:b w:val="0"/>
          <w:noProof/>
          <w:lang w:val="en-US"/>
        </w:rPr>
        <w:drawing>
          <wp:anchor distT="0" distB="0" distL="114300" distR="114300" simplePos="0" relativeHeight="252337152" behindDoc="0" locked="0" layoutInCell="1" allowOverlap="1" wp14:anchorId="5914456E" wp14:editId="79B879D4">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7F20">
        <w:rPr>
          <w:rFonts w:cs="Arial"/>
        </w:rPr>
        <w:t>OBSERVAÇÃO</w:t>
      </w:r>
    </w:p>
    <w:p w14:paraId="64D6E1D7" w14:textId="77777777" w:rsidR="003B4D65" w:rsidRPr="00347F20" w:rsidRDefault="003B4D65" w:rsidP="003B4D65">
      <w:pPr>
        <w:pStyle w:val="NOTE1"/>
        <w:spacing w:before="62" w:after="62"/>
        <w:rPr>
          <w:rFonts w:cs="Arial"/>
        </w:rPr>
      </w:pPr>
      <w:r w:rsidRPr="00347F20">
        <w:rPr>
          <w:rFonts w:cs="Arial"/>
        </w:rPr>
        <w:t>Se o período de garantia for inconsistente com as leis e regulamentações locais, cumpra as leis e regulamentações locais relevantes.</w:t>
      </w:r>
    </w:p>
    <w:p w14:paraId="22A2E1C2" w14:textId="77777777" w:rsidR="003B4D65" w:rsidRPr="00347F20" w:rsidRDefault="003B4D65" w:rsidP="003B4D65">
      <w:pPr>
        <w:pStyle w:val="BodytextUserManual"/>
        <w:spacing w:before="156" w:after="156"/>
      </w:pPr>
      <w:r w:rsidRPr="00347F20">
        <w:t>A Empresa não se responsabiliza por quaisquer danos incidentais ou consequenciais decorrentes do uso, uso indevido ou montagem do dispositivo. Alguns estados não permitem limitação quanto à duração de uma garantia implícita, portanto, as limitações acima podem não se aplicar a você.</w:t>
      </w:r>
    </w:p>
    <w:p w14:paraId="5DBB8220" w14:textId="77777777" w:rsidR="003B4D65" w:rsidRPr="00347F20" w:rsidRDefault="003B4D65" w:rsidP="003B4D65">
      <w:pPr>
        <w:spacing w:before="156" w:after="156"/>
        <w:rPr>
          <w:rFonts w:cs="Arial"/>
          <w:b/>
          <w:bCs/>
          <w:sz w:val="21"/>
          <w:szCs w:val="21"/>
        </w:rPr>
      </w:pPr>
      <w:r w:rsidRPr="00347F20">
        <w:rPr>
          <w:rFonts w:cs="Arial"/>
          <w:b/>
          <w:bCs/>
          <w:sz w:val="21"/>
          <w:szCs w:val="21"/>
        </w:rPr>
        <w:t>Esta garantia não se aplica a:</w:t>
      </w:r>
    </w:p>
    <w:p w14:paraId="7D7BFDBB" w14:textId="77777777" w:rsidR="003B4D65" w:rsidRPr="00347F20" w:rsidRDefault="003B4D65" w:rsidP="003B4D65">
      <w:pPr>
        <w:pStyle w:val="aa"/>
        <w:numPr>
          <w:ilvl w:val="0"/>
          <w:numId w:val="248"/>
        </w:numPr>
        <w:spacing w:beforeLines="30" w:before="93" w:afterLines="30" w:after="93"/>
        <w:ind w:left="641" w:hanging="357"/>
        <w:rPr>
          <w:rFonts w:cs="Arial"/>
        </w:rPr>
      </w:pPr>
      <w:r w:rsidRPr="00347F20">
        <w:rPr>
          <w:rFonts w:cs="Arial"/>
        </w:rPr>
        <w:t>Produtos sujeitos a uso ou condições anormais, acidente, manuseio incorreto, negligência, alteração não autorizada, uso indevido, instalação ou reparo inadequado ou armazenamento inadequado;</w:t>
      </w:r>
    </w:p>
    <w:p w14:paraId="18C1F5A8" w14:textId="77777777" w:rsidR="003B4D65" w:rsidRPr="00347F20" w:rsidRDefault="003B4D65" w:rsidP="003B4D65">
      <w:pPr>
        <w:pStyle w:val="aa"/>
        <w:numPr>
          <w:ilvl w:val="0"/>
          <w:numId w:val="248"/>
        </w:numPr>
        <w:spacing w:beforeLines="30" w:before="93" w:afterLines="30" w:after="93"/>
        <w:ind w:left="641" w:hanging="357"/>
        <w:rPr>
          <w:rFonts w:cs="Arial"/>
        </w:rPr>
      </w:pPr>
      <w:r w:rsidRPr="00347F20">
        <w:rPr>
          <w:rFonts w:cs="Arial"/>
        </w:rPr>
        <w:t>Produtos cujo número de série mecânico ou número de série eletrônico tenha sido removido, alterado ou desfigurado;</w:t>
      </w:r>
    </w:p>
    <w:p w14:paraId="63F9F849" w14:textId="77777777" w:rsidR="003B4D65" w:rsidRPr="00347F20" w:rsidRDefault="003B4D65" w:rsidP="003B4D65">
      <w:pPr>
        <w:pStyle w:val="aa"/>
        <w:numPr>
          <w:ilvl w:val="0"/>
          <w:numId w:val="248"/>
        </w:numPr>
        <w:spacing w:beforeLines="30" w:before="93" w:afterLines="30" w:after="93"/>
        <w:ind w:left="641" w:hanging="357"/>
        <w:rPr>
          <w:rFonts w:cs="Arial"/>
        </w:rPr>
      </w:pPr>
      <w:r w:rsidRPr="00347F20">
        <w:rPr>
          <w:rFonts w:cs="Arial"/>
        </w:rPr>
        <w:t>Danos por exposição a temperaturas excessivas ou condições ambientais extremas;</w:t>
      </w:r>
    </w:p>
    <w:p w14:paraId="07B6E296" w14:textId="77777777" w:rsidR="003B4D65" w:rsidRPr="00347F20" w:rsidRDefault="003B4D65" w:rsidP="003B4D65">
      <w:pPr>
        <w:pStyle w:val="aa"/>
        <w:numPr>
          <w:ilvl w:val="0"/>
          <w:numId w:val="248"/>
        </w:numPr>
        <w:spacing w:beforeLines="30" w:before="93" w:afterLines="30" w:after="93"/>
        <w:ind w:left="641" w:hanging="357"/>
        <w:rPr>
          <w:rFonts w:cs="Arial"/>
        </w:rPr>
      </w:pPr>
      <w:r w:rsidRPr="00347F20">
        <w:rPr>
          <w:rFonts w:cs="Arial"/>
        </w:rPr>
        <w:t>Danos resultantes da conexão ou uso de qualquer acessório ou outro produto não aprovado ou autorizado pela Empresa;</w:t>
      </w:r>
    </w:p>
    <w:p w14:paraId="0E1F54B6" w14:textId="77777777" w:rsidR="003B4D65" w:rsidRPr="00347F20" w:rsidRDefault="003B4D65" w:rsidP="003B4D65">
      <w:pPr>
        <w:pStyle w:val="aa"/>
        <w:numPr>
          <w:ilvl w:val="0"/>
          <w:numId w:val="248"/>
        </w:numPr>
        <w:spacing w:beforeLines="30" w:before="93" w:afterLines="30" w:after="93"/>
        <w:ind w:left="641" w:hanging="357"/>
        <w:rPr>
          <w:rFonts w:cs="Arial"/>
        </w:rPr>
      </w:pPr>
      <w:r w:rsidRPr="00347F20">
        <w:rPr>
          <w:rFonts w:cs="Arial"/>
        </w:rPr>
        <w:t>Defeitos na aparência, em itens cosméticos, decorativos ou estruturais, como armações e peças não operacionais.</w:t>
      </w:r>
    </w:p>
    <w:p w14:paraId="630170C7" w14:textId="77777777" w:rsidR="003B4D65" w:rsidRPr="00347F20" w:rsidRDefault="003B4D65" w:rsidP="003B4D65">
      <w:pPr>
        <w:pStyle w:val="aa"/>
        <w:numPr>
          <w:ilvl w:val="0"/>
          <w:numId w:val="248"/>
        </w:numPr>
        <w:spacing w:beforeLines="30" w:before="93" w:afterLines="30" w:after="93"/>
        <w:ind w:left="641" w:hanging="357"/>
        <w:rPr>
          <w:rFonts w:cs="Arial"/>
        </w:rPr>
      </w:pPr>
      <w:r w:rsidRPr="00347F20">
        <w:rPr>
          <w:rFonts w:cs="Arial"/>
        </w:rPr>
        <w:t>Produtos danificados por causas externas, como incêndio, sujeira, areia, vazamento de bateria, fusível queimado, roubo ou uso indevido de qualquer fonte elétrica.</w:t>
      </w:r>
    </w:p>
    <w:p w14:paraId="3A3D02DE" w14:textId="77777777" w:rsidR="0014151D" w:rsidRPr="00347F20" w:rsidRDefault="0014151D" w:rsidP="0014151D">
      <w:pPr>
        <w:pStyle w:val="Text"/>
        <w:spacing w:before="156" w:after="156"/>
        <w:rPr>
          <w:rFonts w:cs="Arial"/>
        </w:rPr>
      </w:pPr>
    </w:p>
    <w:p w14:paraId="49507801" w14:textId="77777777" w:rsidR="003B4D65" w:rsidRPr="00347F20" w:rsidRDefault="003B4D65" w:rsidP="003B4D65">
      <w:pPr>
        <w:pBdr>
          <w:top w:val="single" w:sz="6" w:space="1" w:color="auto"/>
          <w:bottom w:val="single" w:sz="6" w:space="0" w:color="auto"/>
        </w:pBdr>
        <w:spacing w:before="156" w:afterLines="0" w:after="0"/>
        <w:rPr>
          <w:rFonts w:cs="Arial"/>
          <w:b/>
        </w:rPr>
      </w:pPr>
      <w:r w:rsidRPr="00347F20">
        <w:rPr>
          <w:rFonts w:cs="Arial"/>
          <w:b/>
          <w:noProof/>
          <w:lang w:val="en-US"/>
        </w:rPr>
        <w:lastRenderedPageBreak/>
        <w:drawing>
          <wp:anchor distT="0" distB="0" distL="114300" distR="114300" simplePos="0" relativeHeight="252343296" behindDoc="0" locked="0" layoutInCell="1" allowOverlap="1" wp14:anchorId="3526B74C" wp14:editId="2952AD10">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7F20">
        <w:rPr>
          <w:rFonts w:cs="Arial"/>
          <w:b/>
        </w:rPr>
        <w:t>IMPORTANTE</w:t>
      </w:r>
    </w:p>
    <w:p w14:paraId="2F18A5EA" w14:textId="77777777" w:rsidR="003B4D65" w:rsidRPr="00347F20" w:rsidRDefault="003B4D65" w:rsidP="003B4D65">
      <w:pPr>
        <w:pBdr>
          <w:top w:val="single" w:sz="6" w:space="1" w:color="auto"/>
          <w:bottom w:val="single" w:sz="6" w:space="0" w:color="auto"/>
        </w:pBdr>
        <w:spacing w:beforeLines="0" w:before="0" w:after="156"/>
        <w:rPr>
          <w:rFonts w:cs="Arial"/>
        </w:rPr>
      </w:pPr>
      <w:r w:rsidRPr="00347F20">
        <w:rPr>
          <w:rFonts w:cs="Arial"/>
        </w:rPr>
        <w:t>Todo o conteúdo do produto poderá ser excluído durante o processo de reparo. Você deve criar uma cópia de segurança de todo o conteúdo do seu produto antes de entregá-lo para o serviço de garantia.</w:t>
      </w:r>
    </w:p>
    <w:p w14:paraId="5FA1DCE5" w14:textId="77777777" w:rsidR="003B4D65" w:rsidRPr="00347F20" w:rsidRDefault="003B4D65" w:rsidP="003B4D65">
      <w:pPr>
        <w:spacing w:before="156" w:after="156"/>
        <w:rPr>
          <w:rFonts w:cs="Arial"/>
        </w:rPr>
        <w:sectPr w:rsidR="003B4D65" w:rsidRPr="00347F20"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5FA423B1" w14:textId="77777777" w:rsidR="003B4D65" w:rsidRPr="00347F20" w:rsidRDefault="003B4D65" w:rsidP="003B4D65">
      <w:pPr>
        <w:spacing w:before="156" w:after="156"/>
        <w:rPr>
          <w:rFonts w:cs="Arial"/>
        </w:rPr>
      </w:pPr>
      <w:r w:rsidRPr="00347F20">
        <w:rPr>
          <w:rFonts w:cs="Arial"/>
          <w:noProof/>
          <w:lang w:val="en-US"/>
        </w:rPr>
        <w:lastRenderedPageBreak/>
        <mc:AlternateContent>
          <mc:Choice Requires="wps">
            <w:drawing>
              <wp:anchor distT="0" distB="0" distL="114300" distR="114300" simplePos="0" relativeHeight="252338176" behindDoc="0" locked="0" layoutInCell="1" allowOverlap="1" wp14:anchorId="63C5F91B" wp14:editId="58B4693F">
                <wp:simplePos x="0" y="0"/>
                <wp:positionH relativeFrom="page">
                  <wp:align>right</wp:align>
                </wp:positionH>
                <wp:positionV relativeFrom="paragraph">
                  <wp:posOffset>222451</wp:posOffset>
                </wp:positionV>
                <wp:extent cx="1440000" cy="6199178"/>
                <wp:effectExtent l="1588"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9178"/>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rect w14:anchorId="247ACB20" id="矩形 1" o:spid="_x0000_s1026" style="position:absolute;left:0;text-align:left;margin-left:62.2pt;margin-top:17.5pt;width:113.4pt;height:488.1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y0TtgIAAL0FAAAOAAAAZHJzL2Uyb0RvYy54bWysVEtu2zAQ3RfoHQjuG1lOHCdG5MBIkKJA&#10;mgRNiqxpirQEkByWpH+9TIHueogep+g1OiRl5dNkU1QLgZ83b2YeZ+bkdKMVWQnnWzAVLfcGlAjD&#10;oW7NoqKf7y7eHVHiAzM1U2BERbfC09Pp2zcnazsRQ2hA1cIRJDF+srYVbUKwk6LwvBGa+T2wwuCl&#10;BKdZwK1bFLVja2TXqhgOBofFGlxtHXDhPZ6e50s6TfxSCh6upfQiEFVRjC2kv0v/efwX0xM2WThm&#10;m5Z3YbB/iEKz1qDTnuqcBUaWrv2LSrfcgQcZ9jjoAqRsuUg5YDbl4Fk2tw2zIuWC4njby+T/Hy2/&#10;Wt040tYVHY0Hw/3hYH9EiWEan+r3tx+/fn4nZdRobf0Eobf2xnU7j8uY8EY6TRygsOUhPgh+SQfM&#10;jGySzNteZrEJhONheXCQcITj3WF5fFyOj6KTIrNFVut8eC9Ak7ioqMN3TLRsdelDhu4gEe5BtfVF&#10;q1TaxNoRZ8qRFcNXny/KZKqW+iPU+Ww8inFmnlRqEZ4CeMKkTOQzEJkzOJ4UUYycflqFrRIRp8wn&#10;IVFKzHCYPPbM2SnjXJiQg/ENq0U+Ll+NJRFGZon+e+6O4GmSO+4cZYePpiL1QG+cH+eVwLJxb5E8&#10;gwm9sW4NuJcyU5hV5znjdyJlaaJKc6i3WGipULAPveUXLT7tJfPhhjlsOTzEMRKu8ScVrCsK3YqS&#10;BtzXl84jHjsBbylZYwtX1H9ZMicoUR8M9shxLDTs+bQ5GI2HuHGPb+aPb8xSnwHWS5miS8uID2q3&#10;lA70PU6bWfSKV8xw9F1RHtxucxbyaMF5xcVslmDY55aFS3NreSSPqsbSvdvcM2e7+g7YGlewa3c2&#10;eVbmGRstDcyWAWSbeuBB105vnBGpiLt5FofQ431CPUzd6R8AAAD//wMAUEsDBBQABgAIAAAAIQAa&#10;WjK64QAAAAwBAAAPAAAAZHJzL2Rvd25yZXYueG1sTI9NT8MwDIbvSPyHyEjctmR0a6E0nRCIrxPa&#10;xoVb1nptReNUSbYWfj3mBLfX8qPXj4v1ZHtxQh86RxoWcwUCqXJ1R42G993j7BpEiIZq0ztCDV8Y&#10;YF2enxUmr91IGzxtYyO4hEJuNLQxDrmUoWrRmjB3AxLvDs5bE3n0jay9Gbnc9vJKqVRa0xFfaM2A&#10;9y1Wn9uj1ZDJl9eH3bN7Sg6b9rsaPX28IWl9eTHd3YKIOMU/GH71WR1Kdtq7I9VB9BpmSbbMmNWw&#10;VDccGEnVYgVizyFJVyDLQv5/ovwBAAD//wMAUEsBAi0AFAAGAAgAAAAhALaDOJL+AAAA4QEAABMA&#10;AAAAAAAAAAAAAAAAAAAAAFtDb250ZW50X1R5cGVzXS54bWxQSwECLQAUAAYACAAAACEAOP0h/9YA&#10;AACUAQAACwAAAAAAAAAAAAAAAAAvAQAAX3JlbHMvLnJlbHNQSwECLQAUAAYACAAAACEAYuMtE7YC&#10;AAC9BQAADgAAAAAAAAAAAAAAAAAuAgAAZHJzL2Uyb0RvYy54bWxQSwECLQAUAAYACAAAACEAGloy&#10;uuEAAAAMAQAADwAAAAAAAAAAAAAAAAAQBQAAZHJzL2Rvd25yZXYueG1sUEsFBgAAAAAEAAQA8wAA&#10;AB4GAAAAAA==&#10;" fillcolor="#bfbfbf [2412]" stroked="f" strokeweight="1pt">
                <w10:wrap anchorx="page"/>
              </v:rect>
            </w:pict>
          </mc:Fallback>
        </mc:AlternateContent>
      </w:r>
    </w:p>
    <w:p w14:paraId="36FA29B9" w14:textId="77777777" w:rsidR="003B4D65" w:rsidRPr="00347F20" w:rsidRDefault="003B4D65" w:rsidP="003B4D65">
      <w:pPr>
        <w:spacing w:before="156" w:after="156"/>
        <w:rPr>
          <w:rFonts w:cs="Arial"/>
        </w:rPr>
      </w:pPr>
    </w:p>
    <w:p w14:paraId="361F71AE" w14:textId="77777777" w:rsidR="003B4D65" w:rsidRPr="00347F20" w:rsidRDefault="003B4D65" w:rsidP="003B4D65">
      <w:pPr>
        <w:spacing w:before="156" w:after="156"/>
        <w:rPr>
          <w:rFonts w:cs="Arial"/>
        </w:rPr>
      </w:pPr>
    </w:p>
    <w:p w14:paraId="6F58E105" w14:textId="77777777" w:rsidR="003B4D65" w:rsidRPr="00347F20" w:rsidRDefault="003B4D65" w:rsidP="003B4D65">
      <w:pPr>
        <w:tabs>
          <w:tab w:val="left" w:pos="900"/>
        </w:tabs>
        <w:spacing w:before="156" w:after="156"/>
        <w:rPr>
          <w:rFonts w:cs="Arial"/>
        </w:rPr>
      </w:pPr>
      <w:r w:rsidRPr="00347F20">
        <w:rPr>
          <w:rFonts w:cs="Arial"/>
        </w:rPr>
        <w:tab/>
      </w:r>
    </w:p>
    <w:p w14:paraId="3FBD8197" w14:textId="77777777" w:rsidR="003B4D65" w:rsidRPr="00347F20" w:rsidRDefault="003B4D65" w:rsidP="003B4D65">
      <w:pPr>
        <w:spacing w:before="156" w:after="156"/>
        <w:rPr>
          <w:rFonts w:cs="Arial"/>
        </w:rPr>
      </w:pPr>
    </w:p>
    <w:p w14:paraId="64215299" w14:textId="77777777" w:rsidR="003B4D65" w:rsidRPr="00347F20" w:rsidRDefault="003B4D65" w:rsidP="003B4D65">
      <w:pPr>
        <w:pStyle w:val="Text"/>
        <w:spacing w:before="156" w:after="156"/>
        <w:ind w:left="0"/>
        <w:rPr>
          <w:rFonts w:cs="Arial"/>
        </w:rPr>
      </w:pPr>
    </w:p>
    <w:p w14:paraId="6D6AA221" w14:textId="77777777" w:rsidR="003B4D65" w:rsidRPr="00347F20" w:rsidRDefault="003B4D65" w:rsidP="003B4D65">
      <w:pPr>
        <w:spacing w:before="156" w:after="156"/>
        <w:rPr>
          <w:rFonts w:cs="Arial"/>
        </w:rPr>
      </w:pPr>
      <w:r w:rsidRPr="00347F20">
        <w:rPr>
          <w:rFonts w:cs="Arial"/>
          <w:noProof/>
          <w:lang w:val="en-US"/>
        </w:rPr>
        <w:drawing>
          <wp:anchor distT="0" distB="0" distL="114300" distR="114300" simplePos="0" relativeHeight="252339200" behindDoc="0" locked="0" layoutInCell="1" allowOverlap="1" wp14:anchorId="3A5E0F07" wp14:editId="4573497F">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w16se="http://schemas.microsoft.com/office/word/2015/wordml/symex" xmlns:cx1="http://schemas.microsoft.com/office/drawing/2015/9/8/chartex" xmlns:cx="http://schemas.microsoft.com/office/drawing/2014/chartex"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2EDAB111" w14:textId="77777777" w:rsidR="003B4D65" w:rsidRPr="00347F20" w:rsidRDefault="003B4D65" w:rsidP="003B4D65">
      <w:pPr>
        <w:spacing w:before="156" w:after="156"/>
        <w:rPr>
          <w:rFonts w:cs="Arial"/>
        </w:rPr>
      </w:pPr>
    </w:p>
    <w:p w14:paraId="16C7B45E" w14:textId="77777777" w:rsidR="003B4D65" w:rsidRPr="00347F20" w:rsidRDefault="003B4D65" w:rsidP="003B4D65">
      <w:pPr>
        <w:spacing w:before="156" w:after="156"/>
        <w:rPr>
          <w:rFonts w:cs="Arial"/>
        </w:rPr>
      </w:pPr>
    </w:p>
    <w:p w14:paraId="065F2FCD" w14:textId="77777777" w:rsidR="003B4D65" w:rsidRPr="00347F20" w:rsidRDefault="003B4D65" w:rsidP="003B4D65">
      <w:pPr>
        <w:spacing w:before="156" w:after="156"/>
        <w:rPr>
          <w:rFonts w:cs="Arial"/>
        </w:rPr>
      </w:pPr>
    </w:p>
    <w:p w14:paraId="0CB9810D" w14:textId="77777777" w:rsidR="003B4D65" w:rsidRPr="00347F20" w:rsidRDefault="003B4D65" w:rsidP="003B4D65">
      <w:pPr>
        <w:spacing w:before="156" w:after="156"/>
        <w:rPr>
          <w:rFonts w:cs="Arial"/>
        </w:rPr>
      </w:pPr>
    </w:p>
    <w:p w14:paraId="43987E54" w14:textId="77777777" w:rsidR="003B4D65" w:rsidRPr="00347F20" w:rsidRDefault="003B4D65" w:rsidP="003B4D65">
      <w:pPr>
        <w:spacing w:before="156" w:after="156"/>
        <w:rPr>
          <w:rFonts w:cs="Arial"/>
        </w:rPr>
      </w:pPr>
    </w:p>
    <w:p w14:paraId="4C33359B" w14:textId="77777777" w:rsidR="003B4D65" w:rsidRPr="00347F20" w:rsidRDefault="003B4D65" w:rsidP="003B4D65">
      <w:pPr>
        <w:spacing w:before="156" w:after="156"/>
        <w:rPr>
          <w:rFonts w:cs="Arial"/>
        </w:rPr>
      </w:pPr>
    </w:p>
    <w:p w14:paraId="639C5406" w14:textId="77777777" w:rsidR="003B4D65" w:rsidRPr="00347F20" w:rsidRDefault="003B4D65" w:rsidP="003B4D65">
      <w:pPr>
        <w:spacing w:before="156" w:after="156"/>
        <w:rPr>
          <w:rFonts w:cs="Arial"/>
        </w:rPr>
      </w:pPr>
    </w:p>
    <w:p w14:paraId="7F50466A" w14:textId="77777777" w:rsidR="003B4D65" w:rsidRPr="00347F20" w:rsidRDefault="003B4D65" w:rsidP="003B4D65">
      <w:pPr>
        <w:spacing w:before="156" w:after="156"/>
        <w:rPr>
          <w:rFonts w:cs="Arial"/>
        </w:rPr>
      </w:pPr>
    </w:p>
    <w:p w14:paraId="45AA415A" w14:textId="77777777" w:rsidR="003B4D65" w:rsidRPr="00347F20" w:rsidRDefault="003B4D65" w:rsidP="003B4D65">
      <w:pPr>
        <w:spacing w:before="156" w:after="156"/>
        <w:rPr>
          <w:rFonts w:cs="Arial"/>
        </w:rPr>
      </w:pPr>
    </w:p>
    <w:p w14:paraId="2F99E274" w14:textId="77777777" w:rsidR="003B4D65" w:rsidRPr="00347F20" w:rsidRDefault="003B4D65" w:rsidP="003B4D65">
      <w:pPr>
        <w:spacing w:before="156" w:after="156"/>
        <w:rPr>
          <w:rFonts w:cs="Arial"/>
        </w:rPr>
      </w:pPr>
    </w:p>
    <w:p w14:paraId="3D913DEE" w14:textId="77777777" w:rsidR="003B4D65" w:rsidRPr="00347F20" w:rsidRDefault="003B4D65" w:rsidP="003B4D65">
      <w:pPr>
        <w:spacing w:before="156" w:after="156"/>
        <w:rPr>
          <w:rFonts w:cs="Arial"/>
        </w:rPr>
      </w:pPr>
    </w:p>
    <w:p w14:paraId="0801995F" w14:textId="77777777" w:rsidR="003B4D65" w:rsidRPr="00347F20" w:rsidRDefault="003B4D65" w:rsidP="003B4D65">
      <w:pPr>
        <w:spacing w:before="156" w:after="156"/>
        <w:rPr>
          <w:rFonts w:cs="Arial"/>
        </w:rPr>
      </w:pPr>
    </w:p>
    <w:p w14:paraId="4065970C" w14:textId="77777777" w:rsidR="003B4D65" w:rsidRPr="00347F20" w:rsidRDefault="003B4D65" w:rsidP="003B4D65">
      <w:pPr>
        <w:spacing w:before="156" w:after="156"/>
        <w:rPr>
          <w:rFonts w:cs="Arial"/>
        </w:rPr>
      </w:pPr>
    </w:p>
    <w:p w14:paraId="1460706B" w14:textId="77777777" w:rsidR="003B4D65" w:rsidRPr="00347F20" w:rsidRDefault="003B4D65" w:rsidP="003B4D65">
      <w:pPr>
        <w:spacing w:before="156" w:after="156"/>
        <w:rPr>
          <w:rFonts w:cs="Arial"/>
        </w:rPr>
      </w:pPr>
    </w:p>
    <w:p w14:paraId="52C5702B" w14:textId="77777777" w:rsidR="003B4D65" w:rsidRPr="00347F20" w:rsidRDefault="003B4D65" w:rsidP="003B4D65">
      <w:pPr>
        <w:spacing w:before="156" w:after="156"/>
        <w:rPr>
          <w:rFonts w:cs="Arial"/>
        </w:rPr>
      </w:pPr>
    </w:p>
    <w:p w14:paraId="7B6CFD68" w14:textId="77777777" w:rsidR="003B4D65" w:rsidRPr="00347F20" w:rsidRDefault="003B4D65" w:rsidP="003B4D65">
      <w:pPr>
        <w:spacing w:before="156" w:after="156"/>
        <w:rPr>
          <w:rFonts w:cs="Arial"/>
        </w:rPr>
      </w:pPr>
    </w:p>
    <w:p w14:paraId="1F426C2E" w14:textId="77777777" w:rsidR="003B4D65" w:rsidRPr="00347F20" w:rsidRDefault="003B4D65" w:rsidP="003B4D65">
      <w:pPr>
        <w:spacing w:before="156" w:after="156"/>
        <w:rPr>
          <w:rFonts w:cs="Arial"/>
        </w:rPr>
      </w:pPr>
    </w:p>
    <w:p w14:paraId="523CDBAE" w14:textId="77777777" w:rsidR="003B4D65" w:rsidRPr="00347F20" w:rsidRDefault="003B4D65" w:rsidP="00347F20">
      <w:pPr>
        <w:pStyle w:val="EN"/>
        <w:spacing w:before="156" w:after="156"/>
        <w:rPr>
          <w:rFonts w:cs="Arial"/>
        </w:rPr>
      </w:pPr>
    </w:p>
    <w:p w14:paraId="03C47A2E" w14:textId="3E4B1CAA" w:rsidR="003B4D65" w:rsidRPr="00347F20" w:rsidRDefault="0014151D" w:rsidP="003B4D65">
      <w:pPr>
        <w:spacing w:before="156" w:after="156"/>
        <w:jc w:val="right"/>
        <w:rPr>
          <w:rFonts w:cs="Arial"/>
        </w:rPr>
      </w:pPr>
      <w:r w:rsidRPr="00347F20">
        <w:rPr>
          <w:rFonts w:cs="Arial"/>
        </w:rPr>
        <w:t>V1.1 | 2025.0</w:t>
      </w:r>
      <w:r w:rsidR="00347F20" w:rsidRPr="00347F20">
        <w:rPr>
          <w:rFonts w:cs="Arial"/>
        </w:rPr>
        <w:t>7</w:t>
      </w:r>
    </w:p>
    <w:sectPr w:rsidR="003B4D65" w:rsidRPr="00347F20"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CC06EA" w14:textId="77777777" w:rsidR="00F23A74" w:rsidRDefault="00F23A74" w:rsidP="00AB1FA3">
      <w:pPr>
        <w:spacing w:before="120" w:after="120" w:line="240" w:lineRule="auto"/>
      </w:pPr>
      <w:r>
        <w:separator/>
      </w:r>
    </w:p>
  </w:endnote>
  <w:endnote w:type="continuationSeparator" w:id="0">
    <w:p w14:paraId="61247A37" w14:textId="77777777" w:rsidR="00F23A74" w:rsidRDefault="00F23A74"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4241360"/>
      <w:docPartObj>
        <w:docPartGallery w:val="Page Numbers (Bottom of Page)"/>
        <w:docPartUnique/>
      </w:docPartObj>
    </w:sdtPr>
    <w:sdtEndPr/>
    <w:sdtContent>
      <w:p w14:paraId="60D366D0" w14:textId="239E2AEE" w:rsidR="00AB1FA3" w:rsidRDefault="00AB1FA3">
        <w:pPr>
          <w:pStyle w:val="a8"/>
          <w:spacing w:before="120" w:after="120"/>
          <w:jc w:val="center"/>
        </w:pPr>
        <w:r>
          <w:fldChar w:fldCharType="begin"/>
        </w:r>
        <w:r>
          <w:instrText>PAGE   \* MERGEFORMAT</w:instrText>
        </w:r>
        <w:r>
          <w:fldChar w:fldCharType="separate"/>
        </w:r>
        <w:r w:rsidR="007653B3" w:rsidRPr="007653B3">
          <w:rPr>
            <w:noProof/>
            <w:lang w:val="zh-CN"/>
          </w:rPr>
          <w:t>ix</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FCAE74" w14:textId="77777777" w:rsidR="003B4D65" w:rsidRDefault="003B4D65">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A16444" w14:textId="77777777" w:rsidR="003B4D65" w:rsidRDefault="003B4D65">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7C01BC" w14:textId="77777777" w:rsidR="003B4D65" w:rsidRDefault="003B4D65">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354DE455" w14:textId="5B825202" w:rsidR="003B4D65" w:rsidRDefault="003B4D65">
        <w:pPr>
          <w:pStyle w:val="a8"/>
          <w:spacing w:before="120" w:after="120"/>
          <w:jc w:val="center"/>
        </w:pPr>
        <w:r>
          <w:fldChar w:fldCharType="begin"/>
        </w:r>
        <w:r>
          <w:instrText>PAGE   \* MERGEFORMAT</w:instrText>
        </w:r>
        <w:r>
          <w:fldChar w:fldCharType="separate"/>
        </w:r>
        <w:r w:rsidR="00E01577" w:rsidRPr="00E01577">
          <w:rPr>
            <w:noProof/>
            <w:lang w:val="zh-CN"/>
          </w:rPr>
          <w:t>160</w:t>
        </w:r>
        <w:r>
          <w:fldChar w:fldCharType="end"/>
        </w:r>
      </w:p>
    </w:sdtContent>
  </w:sdt>
  <w:p w14:paraId="083D62A1" w14:textId="77777777" w:rsidR="003B4D65" w:rsidRDefault="003B4D65">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576A8326" w14:textId="08D27D41" w:rsidR="003B4D65" w:rsidRDefault="003B4D65">
        <w:pPr>
          <w:pStyle w:val="a8"/>
          <w:spacing w:before="120" w:after="120"/>
          <w:jc w:val="center"/>
        </w:pPr>
        <w:r>
          <w:fldChar w:fldCharType="begin"/>
        </w:r>
        <w:r>
          <w:instrText>PAGE   \* MERGEFORMAT</w:instrText>
        </w:r>
        <w:r>
          <w:fldChar w:fldCharType="separate"/>
        </w:r>
        <w:r w:rsidR="00E01577" w:rsidRPr="00E01577">
          <w:rPr>
            <w:noProof/>
            <w:lang w:val="zh-CN"/>
          </w:rPr>
          <w:t>149</w:t>
        </w:r>
        <w:r>
          <w:fldChar w:fldCharType="end"/>
        </w:r>
      </w:p>
    </w:sdtContent>
  </w:sdt>
  <w:p w14:paraId="2C363B4C" w14:textId="77777777" w:rsidR="003B4D65" w:rsidRDefault="003B4D65" w:rsidP="00AB1FA3">
    <w:pPr>
      <w:pStyle w:val="a8"/>
      <w:spacing w:before="120" w:after="120"/>
      <w:ind w:left="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3F5836" w14:textId="35092D95" w:rsidR="0014151D" w:rsidRDefault="0014151D">
    <w:pPr>
      <w:pStyle w:val="a8"/>
      <w:spacing w:before="120" w:after="120"/>
      <w:jc w:val="center"/>
    </w:pPr>
  </w:p>
  <w:p w14:paraId="6227EF39" w14:textId="77777777" w:rsidR="0014151D" w:rsidRDefault="0014151D">
    <w:pPr>
      <w:pStyle w:val="a8"/>
      <w:spacing w:before="120"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0B2BC4" w14:textId="77777777" w:rsidR="00F23A74" w:rsidRDefault="00F23A74" w:rsidP="00AB1FA3">
      <w:pPr>
        <w:spacing w:before="120" w:after="120" w:line="240" w:lineRule="auto"/>
      </w:pPr>
      <w:r>
        <w:separator/>
      </w:r>
    </w:p>
  </w:footnote>
  <w:footnote w:type="continuationSeparator" w:id="0">
    <w:p w14:paraId="2153C735" w14:textId="77777777" w:rsidR="00F23A74" w:rsidRDefault="00F23A74"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771B0" w14:textId="77777777" w:rsidR="003B4D65" w:rsidRDefault="003B4D65">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D61F9A" w14:textId="77777777" w:rsidR="003B4D65" w:rsidRDefault="003B4D65">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D568AC" w14:textId="77777777" w:rsidR="003B4D65" w:rsidRDefault="003B4D65">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475841" w14:textId="77777777" w:rsidR="003B4D65" w:rsidRDefault="003B4D65">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232B02" w14:textId="77777777" w:rsidR="003B4D65" w:rsidRDefault="003B4D65">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B966A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5">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10">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3">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5">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0">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1">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2">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3">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4">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5">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6">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7">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8">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3">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7">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8">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9">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1">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2">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3">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4">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5">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6">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7">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8">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9">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2">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3">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4">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5">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6">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7">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8">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9">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0">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1">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2">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3">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4">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5">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6">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7">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8">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9">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0">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1">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2">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3">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4">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5">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6">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7">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8">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9">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0">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1">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2">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3">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4">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5">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6">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7">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8">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89">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0">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1">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2">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3">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4">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5">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6">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99">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0">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1">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2">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3">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4">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5">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6">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7">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8">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09">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0">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1">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2">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4">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5">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6">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7">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8">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0">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1">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2">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3">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5">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6">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7">
    <w:nsid w:val="2F592915"/>
    <w:multiLevelType w:val="hybridMultilevel"/>
    <w:tmpl w:val="9DF44506"/>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8">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9">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1">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2">
    <w:nsid w:val="309504BB"/>
    <w:multiLevelType w:val="hybridMultilevel"/>
    <w:tmpl w:val="7654EE3A"/>
    <w:lvl w:ilvl="0" w:tplc="5D6A0372">
      <w:start w:val="1"/>
      <w:numFmt w:val="upperLetter"/>
      <w:lvlText w:val="%1."/>
      <w:lvlJc w:val="left"/>
      <w:pPr>
        <w:ind w:left="1798" w:hanging="360"/>
      </w:pPr>
      <w:rPr>
        <w:rFonts w:hint="default"/>
      </w:rPr>
    </w:lvl>
    <w:lvl w:ilvl="1" w:tplc="04090019" w:tentative="1">
      <w:start w:val="1"/>
      <w:numFmt w:val="lowerLetter"/>
      <w:lvlText w:val="%2)"/>
      <w:lvlJc w:val="left"/>
      <w:pPr>
        <w:ind w:left="2278" w:hanging="420"/>
      </w:pPr>
    </w:lvl>
    <w:lvl w:ilvl="2" w:tplc="0409001B" w:tentative="1">
      <w:start w:val="1"/>
      <w:numFmt w:val="lowerRoman"/>
      <w:lvlText w:val="%3."/>
      <w:lvlJc w:val="right"/>
      <w:pPr>
        <w:ind w:left="2698" w:hanging="420"/>
      </w:pPr>
    </w:lvl>
    <w:lvl w:ilvl="3" w:tplc="0409000F" w:tentative="1">
      <w:start w:val="1"/>
      <w:numFmt w:val="decimal"/>
      <w:lvlText w:val="%4."/>
      <w:lvlJc w:val="left"/>
      <w:pPr>
        <w:ind w:left="3118" w:hanging="420"/>
      </w:pPr>
    </w:lvl>
    <w:lvl w:ilvl="4" w:tplc="04090019" w:tentative="1">
      <w:start w:val="1"/>
      <w:numFmt w:val="lowerLetter"/>
      <w:lvlText w:val="%5)"/>
      <w:lvlJc w:val="left"/>
      <w:pPr>
        <w:ind w:left="3538" w:hanging="420"/>
      </w:pPr>
    </w:lvl>
    <w:lvl w:ilvl="5" w:tplc="0409001B" w:tentative="1">
      <w:start w:val="1"/>
      <w:numFmt w:val="lowerRoman"/>
      <w:lvlText w:val="%6."/>
      <w:lvlJc w:val="right"/>
      <w:pPr>
        <w:ind w:left="3958" w:hanging="420"/>
      </w:pPr>
    </w:lvl>
    <w:lvl w:ilvl="6" w:tplc="0409000F" w:tentative="1">
      <w:start w:val="1"/>
      <w:numFmt w:val="decimal"/>
      <w:lvlText w:val="%7."/>
      <w:lvlJc w:val="left"/>
      <w:pPr>
        <w:ind w:left="4378" w:hanging="420"/>
      </w:pPr>
    </w:lvl>
    <w:lvl w:ilvl="7" w:tplc="04090019" w:tentative="1">
      <w:start w:val="1"/>
      <w:numFmt w:val="lowerLetter"/>
      <w:lvlText w:val="%8)"/>
      <w:lvlJc w:val="left"/>
      <w:pPr>
        <w:ind w:left="4798" w:hanging="420"/>
      </w:pPr>
    </w:lvl>
    <w:lvl w:ilvl="8" w:tplc="0409001B" w:tentative="1">
      <w:start w:val="1"/>
      <w:numFmt w:val="lowerRoman"/>
      <w:lvlText w:val="%9."/>
      <w:lvlJc w:val="right"/>
      <w:pPr>
        <w:ind w:left="5218" w:hanging="420"/>
      </w:pPr>
    </w:lvl>
  </w:abstractNum>
  <w:abstractNum w:abstractNumId="133">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4">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5">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6">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8">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9">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4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1">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2">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3">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5">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6">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nsid w:val="36E778C1"/>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8">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9">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1">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2">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3">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4">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5">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6">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7">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8">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9">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60">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1">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2">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3">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4">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5">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6">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7">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8">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9">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1">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2">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3">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5">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6">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7">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8">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9">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80">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1">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2">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3">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4">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5">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6">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7">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8">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9">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0">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1">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2">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3">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4">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6">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7">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8">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9">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00">
    <w:nsid w:val="4BCD3822"/>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1">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2">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4">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5">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6">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7">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8">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9">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10">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1">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2">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3">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4">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7">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8">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9">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20">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1">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2">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3">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4">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5">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6">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7">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8">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9">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0">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31">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2">
    <w:nsid w:val="598B6014"/>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33">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4">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5">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6">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7">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9">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0">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1">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2">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3">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4">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5">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6">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7">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8">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9">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0">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51">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2">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3">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4">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5">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6">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7">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8">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9">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0">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1">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2">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3">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4">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5">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6">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7">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8">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9">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0">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1">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2">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3">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4">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5">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6">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7">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8">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9">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80">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3">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5">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6">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7">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8">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9">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0">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1">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2">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3">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5">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6">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7">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8">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9">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300">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1">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2">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3">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4">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5">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6">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7">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8">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9">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10">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1">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2">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4">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7">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8">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9">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0">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8"/>
  </w:num>
  <w:num w:numId="2">
    <w:abstractNumId w:val="114"/>
  </w:num>
  <w:num w:numId="3">
    <w:abstractNumId w:val="140"/>
  </w:num>
  <w:num w:numId="4">
    <w:abstractNumId w:val="104"/>
  </w:num>
  <w:num w:numId="5">
    <w:abstractNumId w:val="170"/>
  </w:num>
  <w:num w:numId="6">
    <w:abstractNumId w:val="206"/>
  </w:num>
  <w:num w:numId="7">
    <w:abstractNumId w:val="247"/>
  </w:num>
  <w:num w:numId="8">
    <w:abstractNumId w:val="125"/>
  </w:num>
  <w:num w:numId="9">
    <w:abstractNumId w:val="219"/>
  </w:num>
  <w:num w:numId="10">
    <w:abstractNumId w:val="176"/>
  </w:num>
  <w:num w:numId="11">
    <w:abstractNumId w:val="290"/>
  </w:num>
  <w:num w:numId="12">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0"/>
  </w:num>
  <w:num w:numId="14">
    <w:abstractNumId w:val="175"/>
  </w:num>
  <w:num w:numId="15">
    <w:abstractNumId w:val="277"/>
  </w:num>
  <w:num w:numId="16">
    <w:abstractNumId w:val="54"/>
  </w:num>
  <w:num w:numId="17">
    <w:abstractNumId w:val="225"/>
  </w:num>
  <w:num w:numId="18">
    <w:abstractNumId w:val="188"/>
  </w:num>
  <w:num w:numId="19">
    <w:abstractNumId w:val="310"/>
  </w:num>
  <w:num w:numId="20">
    <w:abstractNumId w:val="107"/>
  </w:num>
  <w:num w:numId="21">
    <w:abstractNumId w:val="254"/>
  </w:num>
  <w:num w:numId="22">
    <w:abstractNumId w:val="231"/>
  </w:num>
  <w:num w:numId="23">
    <w:abstractNumId w:val="76"/>
  </w:num>
  <w:num w:numId="24">
    <w:abstractNumId w:val="220"/>
  </w:num>
  <w:num w:numId="25">
    <w:abstractNumId w:val="173"/>
  </w:num>
  <w:num w:numId="26">
    <w:abstractNumId w:val="227"/>
  </w:num>
  <w:num w:numId="27">
    <w:abstractNumId w:val="70"/>
  </w:num>
  <w:num w:numId="28">
    <w:abstractNumId w:val="39"/>
  </w:num>
  <w:num w:numId="29">
    <w:abstractNumId w:val="130"/>
  </w:num>
  <w:num w:numId="30">
    <w:abstractNumId w:val="213"/>
  </w:num>
  <w:num w:numId="31">
    <w:abstractNumId w:val="22"/>
  </w:num>
  <w:num w:numId="32">
    <w:abstractNumId w:val="24"/>
  </w:num>
  <w:num w:numId="33">
    <w:abstractNumId w:val="271"/>
  </w:num>
  <w:num w:numId="34">
    <w:abstractNumId w:val="100"/>
  </w:num>
  <w:num w:numId="35">
    <w:abstractNumId w:val="14"/>
  </w:num>
  <w:num w:numId="36">
    <w:abstractNumId w:val="133"/>
  </w:num>
  <w:num w:numId="37">
    <w:abstractNumId w:val="154"/>
  </w:num>
  <w:num w:numId="38">
    <w:abstractNumId w:val="167"/>
  </w:num>
  <w:num w:numId="39">
    <w:abstractNumId w:val="237"/>
  </w:num>
  <w:num w:numId="40">
    <w:abstractNumId w:val="288"/>
  </w:num>
  <w:num w:numId="41">
    <w:abstractNumId w:val="304"/>
  </w:num>
  <w:num w:numId="42">
    <w:abstractNumId w:val="185"/>
  </w:num>
  <w:num w:numId="43">
    <w:abstractNumId w:val="184"/>
  </w:num>
  <w:num w:numId="44">
    <w:abstractNumId w:val="41"/>
  </w:num>
  <w:num w:numId="45">
    <w:abstractNumId w:val="198"/>
  </w:num>
  <w:num w:numId="46">
    <w:abstractNumId w:val="205"/>
  </w:num>
  <w:num w:numId="47">
    <w:abstractNumId w:val="273"/>
  </w:num>
  <w:num w:numId="48">
    <w:abstractNumId w:val="157"/>
  </w:num>
  <w:num w:numId="49">
    <w:abstractNumId w:val="67"/>
  </w:num>
  <w:num w:numId="50">
    <w:abstractNumId w:val="90"/>
  </w:num>
  <w:num w:numId="51">
    <w:abstractNumId w:val="303"/>
  </w:num>
  <w:num w:numId="52">
    <w:abstractNumId w:val="124"/>
  </w:num>
  <w:num w:numId="53">
    <w:abstractNumId w:val="23"/>
  </w:num>
  <w:num w:numId="54">
    <w:abstractNumId w:val="55"/>
  </w:num>
  <w:num w:numId="55">
    <w:abstractNumId w:val="80"/>
  </w:num>
  <w:num w:numId="56">
    <w:abstractNumId w:val="296"/>
  </w:num>
  <w:num w:numId="57">
    <w:abstractNumId w:val="49"/>
  </w:num>
  <w:num w:numId="58">
    <w:abstractNumId w:val="19"/>
  </w:num>
  <w:num w:numId="59">
    <w:abstractNumId w:val="244"/>
  </w:num>
  <w:num w:numId="60">
    <w:abstractNumId w:val="46"/>
  </w:num>
  <w:num w:numId="61">
    <w:abstractNumId w:val="172"/>
  </w:num>
  <w:num w:numId="62">
    <w:abstractNumId w:val="246"/>
  </w:num>
  <w:num w:numId="63">
    <w:abstractNumId w:val="226"/>
  </w:num>
  <w:num w:numId="64">
    <w:abstractNumId w:val="12"/>
  </w:num>
  <w:num w:numId="65">
    <w:abstractNumId w:val="99"/>
  </w:num>
  <w:num w:numId="66">
    <w:abstractNumId w:val="250"/>
  </w:num>
  <w:num w:numId="67">
    <w:abstractNumId w:val="300"/>
  </w:num>
  <w:num w:numId="68">
    <w:abstractNumId w:val="26"/>
  </w:num>
  <w:num w:numId="69">
    <w:abstractNumId w:val="202"/>
  </w:num>
  <w:num w:numId="70">
    <w:abstractNumId w:val="224"/>
  </w:num>
  <w:num w:numId="71">
    <w:abstractNumId w:val="137"/>
  </w:num>
  <w:num w:numId="72">
    <w:abstractNumId w:val="88"/>
  </w:num>
  <w:num w:numId="73">
    <w:abstractNumId w:val="38"/>
  </w:num>
  <w:num w:numId="74">
    <w:abstractNumId w:val="301"/>
  </w:num>
  <w:num w:numId="75">
    <w:abstractNumId w:val="299"/>
  </w:num>
  <w:num w:numId="76">
    <w:abstractNumId w:val="85"/>
  </w:num>
  <w:num w:numId="77">
    <w:abstractNumId w:val="162"/>
  </w:num>
  <w:num w:numId="78">
    <w:abstractNumId w:val="47"/>
  </w:num>
  <w:num w:numId="79">
    <w:abstractNumId w:val="309"/>
  </w:num>
  <w:num w:numId="80">
    <w:abstractNumId w:val="98"/>
  </w:num>
  <w:num w:numId="81">
    <w:abstractNumId w:val="44"/>
  </w:num>
  <w:num w:numId="82">
    <w:abstractNumId w:val="32"/>
  </w:num>
  <w:num w:numId="83">
    <w:abstractNumId w:val="245"/>
  </w:num>
  <w:num w:numId="84">
    <w:abstractNumId w:val="210"/>
  </w:num>
  <w:num w:numId="85">
    <w:abstractNumId w:val="204"/>
  </w:num>
  <w:num w:numId="86">
    <w:abstractNumId w:val="291"/>
  </w:num>
  <w:num w:numId="87">
    <w:abstractNumId w:val="196"/>
  </w:num>
  <w:num w:numId="88">
    <w:abstractNumId w:val="174"/>
  </w:num>
  <w:num w:numId="89">
    <w:abstractNumId w:val="57"/>
  </w:num>
  <w:num w:numId="90">
    <w:abstractNumId w:val="182"/>
  </w:num>
  <w:num w:numId="91">
    <w:abstractNumId w:val="238"/>
  </w:num>
  <w:num w:numId="92">
    <w:abstractNumId w:val="5"/>
  </w:num>
  <w:num w:numId="93">
    <w:abstractNumId w:val="316"/>
  </w:num>
  <w:num w:numId="94">
    <w:abstractNumId w:val="266"/>
  </w:num>
  <w:num w:numId="95">
    <w:abstractNumId w:val="9"/>
  </w:num>
  <w:num w:numId="96">
    <w:abstractNumId w:val="287"/>
  </w:num>
  <w:num w:numId="97">
    <w:abstractNumId w:val="112"/>
  </w:num>
  <w:num w:numId="98">
    <w:abstractNumId w:val="153"/>
  </w:num>
  <w:num w:numId="99">
    <w:abstractNumId w:val="21"/>
  </w:num>
  <w:num w:numId="10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2"/>
  </w:num>
  <w:num w:numId="102">
    <w:abstractNumId w:val="3"/>
  </w:num>
  <w:num w:numId="103">
    <w:abstractNumId w:val="241"/>
  </w:num>
  <w:num w:numId="104">
    <w:abstractNumId w:val="61"/>
  </w:num>
  <w:num w:numId="105">
    <w:abstractNumId w:val="118"/>
  </w:num>
  <w:num w:numId="106">
    <w:abstractNumId w:val="195"/>
  </w:num>
  <w:num w:numId="107">
    <w:abstractNumId w:val="83"/>
  </w:num>
  <w:num w:numId="108">
    <w:abstractNumId w:val="275"/>
  </w:num>
  <w:num w:numId="109">
    <w:abstractNumId w:val="315"/>
  </w:num>
  <w:num w:numId="110">
    <w:abstractNumId w:val="11"/>
  </w:num>
  <w:num w:numId="111">
    <w:abstractNumId w:val="263"/>
  </w:num>
  <w:num w:numId="112">
    <w:abstractNumId w:val="168"/>
  </w:num>
  <w:num w:numId="113">
    <w:abstractNumId w:val="84"/>
  </w:num>
  <w:num w:numId="114">
    <w:abstractNumId w:val="2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3"/>
  </w:num>
  <w:num w:numId="116">
    <w:abstractNumId w:val="111"/>
  </w:num>
  <w:num w:numId="117">
    <w:abstractNumId w:val="73"/>
  </w:num>
  <w:num w:numId="118">
    <w:abstractNumId w:val="242"/>
  </w:num>
  <w:num w:numId="119">
    <w:abstractNumId w:val="142"/>
  </w:num>
  <w:num w:numId="120">
    <w:abstractNumId w:val="193"/>
  </w:num>
  <w:num w:numId="121">
    <w:abstractNumId w:val="320"/>
  </w:num>
  <w:num w:numId="122">
    <w:abstractNumId w:val="59"/>
  </w:num>
  <w:num w:numId="123">
    <w:abstractNumId w:val="0"/>
  </w:num>
  <w:num w:numId="124">
    <w:abstractNumId w:val="89"/>
  </w:num>
  <w:num w:numId="125">
    <w:abstractNumId w:val="211"/>
  </w:num>
  <w:num w:numId="126">
    <w:abstractNumId w:val="264"/>
  </w:num>
  <w:num w:numId="127">
    <w:abstractNumId w:val="119"/>
  </w:num>
  <w:num w:numId="128">
    <w:abstractNumId w:val="319"/>
  </w:num>
  <w:num w:numId="129">
    <w:abstractNumId w:val="283"/>
  </w:num>
  <w:num w:numId="130">
    <w:abstractNumId w:val="65"/>
  </w:num>
  <w:num w:numId="131">
    <w:abstractNumId w:val="74"/>
  </w:num>
  <w:num w:numId="132">
    <w:abstractNumId w:val="228"/>
  </w:num>
  <w:num w:numId="133">
    <w:abstractNumId w:val="45"/>
  </w:num>
  <w:num w:numId="134">
    <w:abstractNumId w:val="91"/>
  </w:num>
  <w:num w:numId="135">
    <w:abstractNumId w:val="194"/>
  </w:num>
  <w:num w:numId="136">
    <w:abstractNumId w:val="53"/>
  </w:num>
  <w:num w:numId="137">
    <w:abstractNumId w:val="121"/>
  </w:num>
  <w:num w:numId="138">
    <w:abstractNumId w:val="43"/>
  </w:num>
  <w:num w:numId="139">
    <w:abstractNumId w:val="314"/>
  </w:num>
  <w:num w:numId="140">
    <w:abstractNumId w:val="281"/>
  </w:num>
  <w:num w:numId="141">
    <w:abstractNumId w:val="214"/>
  </w:num>
  <w:num w:numId="142">
    <w:abstractNumId w:val="77"/>
  </w:num>
  <w:num w:numId="143">
    <w:abstractNumId w:val="138"/>
  </w:num>
  <w:num w:numId="144">
    <w:abstractNumId w:val="312"/>
  </w:num>
  <w:num w:numId="145">
    <w:abstractNumId w:val="146"/>
  </w:num>
  <w:num w:numId="146">
    <w:abstractNumId w:val="1"/>
  </w:num>
  <w:num w:numId="147">
    <w:abstractNumId w:val="285"/>
  </w:num>
  <w:num w:numId="148">
    <w:abstractNumId w:val="8"/>
  </w:num>
  <w:num w:numId="149">
    <w:abstractNumId w:val="280"/>
  </w:num>
  <w:num w:numId="150">
    <w:abstractNumId w:val="58"/>
  </w:num>
  <w:num w:numId="151">
    <w:abstractNumId w:val="269"/>
  </w:num>
  <w:num w:numId="152">
    <w:abstractNumId w:val="159"/>
  </w:num>
  <w:num w:numId="153">
    <w:abstractNumId w:val="186"/>
  </w:num>
  <w:num w:numId="154">
    <w:abstractNumId w:val="117"/>
  </w:num>
  <w:num w:numId="155">
    <w:abstractNumId w:val="305"/>
  </w:num>
  <w:num w:numId="156">
    <w:abstractNumId w:val="95"/>
  </w:num>
  <w:num w:numId="157">
    <w:abstractNumId w:val="197"/>
  </w:num>
  <w:num w:numId="158">
    <w:abstractNumId w:val="166"/>
  </w:num>
  <w:num w:numId="159">
    <w:abstractNumId w:val="216"/>
  </w:num>
  <w:num w:numId="160">
    <w:abstractNumId w:val="109"/>
  </w:num>
  <w:num w:numId="161">
    <w:abstractNumId w:val="136"/>
  </w:num>
  <w:num w:numId="162">
    <w:abstractNumId w:val="17"/>
  </w:num>
  <w:num w:numId="163">
    <w:abstractNumId w:val="69"/>
  </w:num>
  <w:num w:numId="164">
    <w:abstractNumId w:val="150"/>
  </w:num>
  <w:num w:numId="165">
    <w:abstractNumId w:val="274"/>
  </w:num>
  <w:num w:numId="166">
    <w:abstractNumId w:val="71"/>
  </w:num>
  <w:num w:numId="167">
    <w:abstractNumId w:val="152"/>
  </w:num>
  <w:num w:numId="168">
    <w:abstractNumId w:val="249"/>
  </w:num>
  <w:num w:numId="169">
    <w:abstractNumId w:val="30"/>
  </w:num>
  <w:num w:numId="170">
    <w:abstractNumId w:val="115"/>
  </w:num>
  <w:num w:numId="171">
    <w:abstractNumId w:val="122"/>
  </w:num>
  <w:num w:numId="172">
    <w:abstractNumId w:val="294"/>
  </w:num>
  <w:num w:numId="173">
    <w:abstractNumId w:val="75"/>
  </w:num>
  <w:num w:numId="174">
    <w:abstractNumId w:val="215"/>
  </w:num>
  <w:num w:numId="175">
    <w:abstractNumId w:val="209"/>
  </w:num>
  <w:num w:numId="176">
    <w:abstractNumId w:val="116"/>
  </w:num>
  <w:num w:numId="177">
    <w:abstractNumId w:val="29"/>
  </w:num>
  <w:num w:numId="178">
    <w:abstractNumId w:val="279"/>
  </w:num>
  <w:num w:numId="179">
    <w:abstractNumId w:val="183"/>
  </w:num>
  <w:num w:numId="180">
    <w:abstractNumId w:val="190"/>
  </w:num>
  <w:num w:numId="181">
    <w:abstractNumId w:val="40"/>
  </w:num>
  <w:num w:numId="182">
    <w:abstractNumId w:val="293"/>
  </w:num>
  <w:num w:numId="183">
    <w:abstractNumId w:val="128"/>
  </w:num>
  <w:num w:numId="184">
    <w:abstractNumId w:val="20"/>
  </w:num>
  <w:num w:numId="185">
    <w:abstractNumId w:val="221"/>
  </w:num>
  <w:num w:numId="186">
    <w:abstractNumId w:val="123"/>
  </w:num>
  <w:num w:numId="187">
    <w:abstractNumId w:val="276"/>
  </w:num>
  <w:num w:numId="188">
    <w:abstractNumId w:val="164"/>
  </w:num>
  <w:num w:numId="189">
    <w:abstractNumId w:val="158"/>
  </w:num>
  <w:num w:numId="190">
    <w:abstractNumId w:val="51"/>
  </w:num>
  <w:num w:numId="191">
    <w:abstractNumId w:val="180"/>
  </w:num>
  <w:num w:numId="192">
    <w:abstractNumId w:val="243"/>
  </w:num>
  <w:num w:numId="193">
    <w:abstractNumId w:val="82"/>
  </w:num>
  <w:num w:numId="194">
    <w:abstractNumId w:val="93"/>
  </w:num>
  <w:num w:numId="195">
    <w:abstractNumId w:val="317"/>
  </w:num>
  <w:num w:numId="196">
    <w:abstractNumId w:val="179"/>
  </w:num>
  <w:num w:numId="197">
    <w:abstractNumId w:val="307"/>
  </w:num>
  <w:num w:numId="198">
    <w:abstractNumId w:val="292"/>
  </w:num>
  <w:num w:numId="199">
    <w:abstractNumId w:val="144"/>
  </w:num>
  <w:num w:numId="200">
    <w:abstractNumId w:val="255"/>
  </w:num>
  <w:num w:numId="201">
    <w:abstractNumId w:val="134"/>
  </w:num>
  <w:num w:numId="202">
    <w:abstractNumId w:val="120"/>
  </w:num>
  <w:num w:numId="203">
    <w:abstractNumId w:val="278"/>
  </w:num>
  <w:num w:numId="204">
    <w:abstractNumId w:val="177"/>
  </w:num>
  <w:num w:numId="205">
    <w:abstractNumId w:val="6"/>
  </w:num>
  <w:num w:numId="206">
    <w:abstractNumId w:val="35"/>
  </w:num>
  <w:num w:numId="207">
    <w:abstractNumId w:val="286"/>
  </w:num>
  <w:num w:numId="208">
    <w:abstractNumId w:val="311"/>
  </w:num>
  <w:num w:numId="209">
    <w:abstractNumId w:val="52"/>
  </w:num>
  <w:num w:numId="210">
    <w:abstractNumId w:val="262"/>
  </w:num>
  <w:num w:numId="211">
    <w:abstractNumId w:val="235"/>
  </w:num>
  <w:num w:numId="212">
    <w:abstractNumId w:val="7"/>
  </w:num>
  <w:num w:numId="213">
    <w:abstractNumId w:val="79"/>
  </w:num>
  <w:num w:numId="214">
    <w:abstractNumId w:val="106"/>
  </w:num>
  <w:num w:numId="215">
    <w:abstractNumId w:val="297"/>
  </w:num>
  <w:num w:numId="216">
    <w:abstractNumId w:val="295"/>
  </w:num>
  <w:num w:numId="217">
    <w:abstractNumId w:val="181"/>
  </w:num>
  <w:num w:numId="218">
    <w:abstractNumId w:val="223"/>
  </w:num>
  <w:num w:numId="219">
    <w:abstractNumId w:val="151"/>
  </w:num>
  <w:num w:numId="220">
    <w:abstractNumId w:val="113"/>
  </w:num>
  <w:num w:numId="221">
    <w:abstractNumId w:val="217"/>
  </w:num>
  <w:num w:numId="222">
    <w:abstractNumId w:val="25"/>
  </w:num>
  <w:num w:numId="223">
    <w:abstractNumId w:val="92"/>
  </w:num>
  <w:num w:numId="224">
    <w:abstractNumId w:val="13"/>
  </w:num>
  <w:num w:numId="225">
    <w:abstractNumId w:val="97"/>
  </w:num>
  <w:num w:numId="226">
    <w:abstractNumId w:val="201"/>
  </w:num>
  <w:num w:numId="227">
    <w:abstractNumId w:val="289"/>
  </w:num>
  <w:num w:numId="228">
    <w:abstractNumId w:val="229"/>
  </w:num>
  <w:num w:numId="229">
    <w:abstractNumId w:val="161"/>
  </w:num>
  <w:num w:numId="230">
    <w:abstractNumId w:val="102"/>
  </w:num>
  <w:num w:numId="231">
    <w:abstractNumId w:val="60"/>
  </w:num>
  <w:num w:numId="232">
    <w:abstractNumId w:val="28"/>
  </w:num>
  <w:num w:numId="233">
    <w:abstractNumId w:val="87"/>
  </w:num>
  <w:num w:numId="234">
    <w:abstractNumId w:val="156"/>
  </w:num>
  <w:num w:numId="235">
    <w:abstractNumId w:val="253"/>
  </w:num>
  <w:num w:numId="236">
    <w:abstractNumId w:val="267"/>
  </w:num>
  <w:num w:numId="237">
    <w:abstractNumId w:val="272"/>
  </w:num>
  <w:num w:numId="238">
    <w:abstractNumId w:val="31"/>
  </w:num>
  <w:num w:numId="239">
    <w:abstractNumId w:val="282"/>
  </w:num>
  <w:num w:numId="240">
    <w:abstractNumId w:val="203"/>
  </w:num>
  <w:num w:numId="241">
    <w:abstractNumId w:val="129"/>
  </w:num>
  <w:num w:numId="242">
    <w:abstractNumId w:val="101"/>
  </w:num>
  <w:num w:numId="243">
    <w:abstractNumId w:val="189"/>
  </w:num>
  <w:num w:numId="244">
    <w:abstractNumId w:val="236"/>
  </w:num>
  <w:num w:numId="245">
    <w:abstractNumId w:val="265"/>
  </w:num>
  <w:num w:numId="246">
    <w:abstractNumId w:val="56"/>
  </w:num>
  <w:num w:numId="247">
    <w:abstractNumId w:val="169"/>
  </w:num>
  <w:num w:numId="248">
    <w:abstractNumId w:val="178"/>
  </w:num>
  <w:num w:numId="249">
    <w:abstractNumId w:val="318"/>
  </w:num>
  <w:num w:numId="250">
    <w:abstractNumId w:val="42"/>
  </w:num>
  <w:num w:numId="251">
    <w:abstractNumId w:val="63"/>
  </w:num>
  <w:num w:numId="252">
    <w:abstractNumId w:val="37"/>
  </w:num>
  <w:num w:numId="253">
    <w:abstractNumId w:val="50"/>
  </w:num>
  <w:num w:numId="254">
    <w:abstractNumId w:val="171"/>
  </w:num>
  <w:num w:numId="255">
    <w:abstractNumId w:val="192"/>
  </w:num>
  <w:num w:numId="256">
    <w:abstractNumId w:val="62"/>
  </w:num>
  <w:num w:numId="257">
    <w:abstractNumId w:val="110"/>
  </w:num>
  <w:num w:numId="258">
    <w:abstractNumId w:val="68"/>
  </w:num>
  <w:num w:numId="259">
    <w:abstractNumId w:val="239"/>
  </w:num>
  <w:num w:numId="260">
    <w:abstractNumId w:val="284"/>
  </w:num>
  <w:num w:numId="261">
    <w:abstractNumId w:val="16"/>
  </w:num>
  <w:num w:numId="262">
    <w:abstractNumId w:val="248"/>
  </w:num>
  <w:num w:numId="263">
    <w:abstractNumId w:val="298"/>
  </w:num>
  <w:num w:numId="264">
    <w:abstractNumId w:val="165"/>
  </w:num>
  <w:num w:numId="265">
    <w:abstractNumId w:val="302"/>
  </w:num>
  <w:num w:numId="266">
    <w:abstractNumId w:val="240"/>
  </w:num>
  <w:num w:numId="267">
    <w:abstractNumId w:val="256"/>
  </w:num>
  <w:num w:numId="268">
    <w:abstractNumId w:val="81"/>
  </w:num>
  <w:num w:numId="269">
    <w:abstractNumId w:val="108"/>
  </w:num>
  <w:num w:numId="270">
    <w:abstractNumId w:val="18"/>
  </w:num>
  <w:num w:numId="271">
    <w:abstractNumId w:val="208"/>
  </w:num>
  <w:num w:numId="272">
    <w:abstractNumId w:val="207"/>
  </w:num>
  <w:num w:numId="273">
    <w:abstractNumId w:val="127"/>
  </w:num>
  <w:num w:numId="274">
    <w:abstractNumId w:val="135"/>
  </w:num>
  <w:num w:numId="275">
    <w:abstractNumId w:val="33"/>
  </w:num>
  <w:num w:numId="276">
    <w:abstractNumId w:val="160"/>
  </w:num>
  <w:num w:numId="277">
    <w:abstractNumId w:val="199"/>
  </w:num>
  <w:num w:numId="278">
    <w:abstractNumId w:val="261"/>
  </w:num>
  <w:num w:numId="279">
    <w:abstractNumId w:val="257"/>
  </w:num>
  <w:num w:numId="280">
    <w:abstractNumId w:val="234"/>
  </w:num>
  <w:num w:numId="281">
    <w:abstractNumId w:val="222"/>
  </w:num>
  <w:num w:numId="282">
    <w:abstractNumId w:val="141"/>
  </w:num>
  <w:num w:numId="283">
    <w:abstractNumId w:val="155"/>
  </w:num>
  <w:num w:numId="284">
    <w:abstractNumId w:val="148"/>
  </w:num>
  <w:num w:numId="285">
    <w:abstractNumId w:val="270"/>
  </w:num>
  <w:num w:numId="286">
    <w:abstractNumId w:val="126"/>
  </w:num>
  <w:num w:numId="287">
    <w:abstractNumId w:val="27"/>
  </w:num>
  <w:num w:numId="288">
    <w:abstractNumId w:val="66"/>
  </w:num>
  <w:num w:numId="289">
    <w:abstractNumId w:val="191"/>
  </w:num>
  <w:num w:numId="290">
    <w:abstractNumId w:val="163"/>
  </w:num>
  <w:num w:numId="291">
    <w:abstractNumId w:val="306"/>
  </w:num>
  <w:num w:numId="292">
    <w:abstractNumId w:val="86"/>
  </w:num>
  <w:num w:numId="293">
    <w:abstractNumId w:val="251"/>
  </w:num>
  <w:num w:numId="294">
    <w:abstractNumId w:val="131"/>
  </w:num>
  <w:num w:numId="295">
    <w:abstractNumId w:val="34"/>
  </w:num>
  <w:num w:numId="296">
    <w:abstractNumId w:val="308"/>
  </w:num>
  <w:num w:numId="297">
    <w:abstractNumId w:val="48"/>
  </w:num>
  <w:num w:numId="298">
    <w:abstractNumId w:val="103"/>
  </w:num>
  <w:num w:numId="299">
    <w:abstractNumId w:val="145"/>
  </w:num>
  <w:num w:numId="300">
    <w:abstractNumId w:val="94"/>
  </w:num>
  <w:num w:numId="301">
    <w:abstractNumId w:val="187"/>
  </w:num>
  <w:num w:numId="302">
    <w:abstractNumId w:val="105"/>
  </w:num>
  <w:num w:numId="303">
    <w:abstractNumId w:val="96"/>
  </w:num>
  <w:num w:numId="304">
    <w:abstractNumId w:val="258"/>
  </w:num>
  <w:num w:numId="305">
    <w:abstractNumId w:val="10"/>
  </w:num>
  <w:num w:numId="306">
    <w:abstractNumId w:val="15"/>
  </w:num>
  <w:num w:numId="307">
    <w:abstractNumId w:val="313"/>
  </w:num>
  <w:num w:numId="308">
    <w:abstractNumId w:val="2"/>
  </w:num>
  <w:num w:numId="309">
    <w:abstractNumId w:val="212"/>
  </w:num>
  <w:num w:numId="310">
    <w:abstractNumId w:val="78"/>
  </w:num>
  <w:num w:numId="311">
    <w:abstractNumId w:val="36"/>
  </w:num>
  <w:num w:numId="312">
    <w:abstractNumId w:val="259"/>
  </w:num>
  <w:num w:numId="313">
    <w:abstractNumId w:val="139"/>
  </w:num>
  <w:num w:numId="314">
    <w:abstractNumId w:val="230"/>
  </w:num>
  <w:num w:numId="315">
    <w:abstractNumId w:val="252"/>
  </w:num>
  <w:num w:numId="316">
    <w:abstractNumId w:val="268"/>
  </w:num>
  <w:num w:numId="317">
    <w:abstractNumId w:val="147"/>
  </w:num>
  <w:num w:numId="318">
    <w:abstractNumId w:val="232"/>
  </w:num>
  <w:num w:numId="319">
    <w:abstractNumId w:val="132"/>
  </w:num>
  <w:num w:numId="320">
    <w:abstractNumId w:val="4"/>
  </w:num>
  <w:num w:numId="321">
    <w:abstractNumId w:val="200"/>
  </w:num>
  <w:numIdMacAtCleanup w:val="3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1FC5"/>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117"/>
    <w:rsid w:val="00082DF3"/>
    <w:rsid w:val="000833E4"/>
    <w:rsid w:val="00083DD1"/>
    <w:rsid w:val="0008637D"/>
    <w:rsid w:val="000868E7"/>
    <w:rsid w:val="00086A3E"/>
    <w:rsid w:val="00087F05"/>
    <w:rsid w:val="000903C2"/>
    <w:rsid w:val="00090958"/>
    <w:rsid w:val="00090C09"/>
    <w:rsid w:val="00093C4E"/>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9E4"/>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20C"/>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15EEE"/>
    <w:rsid w:val="00117837"/>
    <w:rsid w:val="00120CC9"/>
    <w:rsid w:val="0012128E"/>
    <w:rsid w:val="001212D9"/>
    <w:rsid w:val="00121759"/>
    <w:rsid w:val="00123CFC"/>
    <w:rsid w:val="001246FE"/>
    <w:rsid w:val="00124A92"/>
    <w:rsid w:val="001260B5"/>
    <w:rsid w:val="001262A7"/>
    <w:rsid w:val="00127549"/>
    <w:rsid w:val="00127677"/>
    <w:rsid w:val="0013082C"/>
    <w:rsid w:val="00130BF5"/>
    <w:rsid w:val="001312BD"/>
    <w:rsid w:val="0013202E"/>
    <w:rsid w:val="0013203C"/>
    <w:rsid w:val="001320C9"/>
    <w:rsid w:val="001342A0"/>
    <w:rsid w:val="0014022B"/>
    <w:rsid w:val="0014151D"/>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0BA3"/>
    <w:rsid w:val="0017181F"/>
    <w:rsid w:val="001734CB"/>
    <w:rsid w:val="00173F0A"/>
    <w:rsid w:val="001746E3"/>
    <w:rsid w:val="00174EC6"/>
    <w:rsid w:val="00174F33"/>
    <w:rsid w:val="00175429"/>
    <w:rsid w:val="0017585C"/>
    <w:rsid w:val="001769AB"/>
    <w:rsid w:val="001802C5"/>
    <w:rsid w:val="00180CA9"/>
    <w:rsid w:val="001810D0"/>
    <w:rsid w:val="001851A2"/>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447D"/>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43D"/>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6CD0"/>
    <w:rsid w:val="00237362"/>
    <w:rsid w:val="00237B4B"/>
    <w:rsid w:val="0024028C"/>
    <w:rsid w:val="002403C7"/>
    <w:rsid w:val="00241136"/>
    <w:rsid w:val="00241151"/>
    <w:rsid w:val="00242CC6"/>
    <w:rsid w:val="00242D23"/>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D81"/>
    <w:rsid w:val="00275E47"/>
    <w:rsid w:val="00275F11"/>
    <w:rsid w:val="002762E7"/>
    <w:rsid w:val="00277188"/>
    <w:rsid w:val="00277A2E"/>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04C0"/>
    <w:rsid w:val="002C4048"/>
    <w:rsid w:val="002C4998"/>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018"/>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095E"/>
    <w:rsid w:val="00321D5A"/>
    <w:rsid w:val="00322FFE"/>
    <w:rsid w:val="003243D0"/>
    <w:rsid w:val="00324A99"/>
    <w:rsid w:val="00326148"/>
    <w:rsid w:val="00326AF7"/>
    <w:rsid w:val="003324F1"/>
    <w:rsid w:val="00332526"/>
    <w:rsid w:val="00332F16"/>
    <w:rsid w:val="0033402D"/>
    <w:rsid w:val="00334BDE"/>
    <w:rsid w:val="00334C55"/>
    <w:rsid w:val="00337EF5"/>
    <w:rsid w:val="00342358"/>
    <w:rsid w:val="00342431"/>
    <w:rsid w:val="0034284C"/>
    <w:rsid w:val="00343AEF"/>
    <w:rsid w:val="0034415B"/>
    <w:rsid w:val="003444BF"/>
    <w:rsid w:val="003471AB"/>
    <w:rsid w:val="00347920"/>
    <w:rsid w:val="00347F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9B1"/>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5C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65"/>
    <w:rsid w:val="003B4DAF"/>
    <w:rsid w:val="003B765C"/>
    <w:rsid w:val="003C298B"/>
    <w:rsid w:val="003C2D61"/>
    <w:rsid w:val="003C30E9"/>
    <w:rsid w:val="003C31DB"/>
    <w:rsid w:val="003C38E2"/>
    <w:rsid w:val="003C3ABF"/>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5D10"/>
    <w:rsid w:val="003E60F6"/>
    <w:rsid w:val="003E64F5"/>
    <w:rsid w:val="003F09C2"/>
    <w:rsid w:val="003F0A88"/>
    <w:rsid w:val="003F392C"/>
    <w:rsid w:val="003F451C"/>
    <w:rsid w:val="003F574D"/>
    <w:rsid w:val="003F586B"/>
    <w:rsid w:val="003F5C40"/>
    <w:rsid w:val="003F721A"/>
    <w:rsid w:val="003F7B7F"/>
    <w:rsid w:val="003F7E54"/>
    <w:rsid w:val="0040166F"/>
    <w:rsid w:val="00401B05"/>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4E7F"/>
    <w:rsid w:val="0043561C"/>
    <w:rsid w:val="00437344"/>
    <w:rsid w:val="004375EC"/>
    <w:rsid w:val="00440FBF"/>
    <w:rsid w:val="004418CE"/>
    <w:rsid w:val="00441A5C"/>
    <w:rsid w:val="004427E8"/>
    <w:rsid w:val="00443F60"/>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1C1C"/>
    <w:rsid w:val="004A5F2C"/>
    <w:rsid w:val="004B0A54"/>
    <w:rsid w:val="004B159C"/>
    <w:rsid w:val="004B2F1D"/>
    <w:rsid w:val="004B431E"/>
    <w:rsid w:val="004B4370"/>
    <w:rsid w:val="004B45C0"/>
    <w:rsid w:val="004B4A72"/>
    <w:rsid w:val="004B5307"/>
    <w:rsid w:val="004B6908"/>
    <w:rsid w:val="004C17BC"/>
    <w:rsid w:val="004C210B"/>
    <w:rsid w:val="004C2173"/>
    <w:rsid w:val="004C2301"/>
    <w:rsid w:val="004C3AA2"/>
    <w:rsid w:val="004C5A69"/>
    <w:rsid w:val="004C7A37"/>
    <w:rsid w:val="004D0B72"/>
    <w:rsid w:val="004D0BBF"/>
    <w:rsid w:val="004D10E3"/>
    <w:rsid w:val="004D15F7"/>
    <w:rsid w:val="004D19EE"/>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1EF"/>
    <w:rsid w:val="0050158E"/>
    <w:rsid w:val="00501AA3"/>
    <w:rsid w:val="005054C1"/>
    <w:rsid w:val="00505734"/>
    <w:rsid w:val="00505764"/>
    <w:rsid w:val="00505CBA"/>
    <w:rsid w:val="005066B0"/>
    <w:rsid w:val="00506F8D"/>
    <w:rsid w:val="00507940"/>
    <w:rsid w:val="005114DD"/>
    <w:rsid w:val="005131FE"/>
    <w:rsid w:val="005138E2"/>
    <w:rsid w:val="00513D5E"/>
    <w:rsid w:val="0051573F"/>
    <w:rsid w:val="00516390"/>
    <w:rsid w:val="00520340"/>
    <w:rsid w:val="00522147"/>
    <w:rsid w:val="0052214E"/>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802"/>
    <w:rsid w:val="00562B2E"/>
    <w:rsid w:val="00562EFB"/>
    <w:rsid w:val="00564183"/>
    <w:rsid w:val="00564451"/>
    <w:rsid w:val="00565253"/>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6DFC"/>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3C8D"/>
    <w:rsid w:val="006047F4"/>
    <w:rsid w:val="0060661D"/>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9D5"/>
    <w:rsid w:val="00655250"/>
    <w:rsid w:val="00656008"/>
    <w:rsid w:val="00656FC3"/>
    <w:rsid w:val="006579CC"/>
    <w:rsid w:val="006618F2"/>
    <w:rsid w:val="006619E2"/>
    <w:rsid w:val="0066381B"/>
    <w:rsid w:val="00664273"/>
    <w:rsid w:val="00666FC2"/>
    <w:rsid w:val="00667083"/>
    <w:rsid w:val="00667F32"/>
    <w:rsid w:val="00672266"/>
    <w:rsid w:val="00672BDC"/>
    <w:rsid w:val="006737B3"/>
    <w:rsid w:val="00675046"/>
    <w:rsid w:val="00677A1D"/>
    <w:rsid w:val="00680425"/>
    <w:rsid w:val="00680779"/>
    <w:rsid w:val="006809BD"/>
    <w:rsid w:val="00680D11"/>
    <w:rsid w:val="006816B0"/>
    <w:rsid w:val="00681DA6"/>
    <w:rsid w:val="00682680"/>
    <w:rsid w:val="0068274F"/>
    <w:rsid w:val="00682B57"/>
    <w:rsid w:val="00682E95"/>
    <w:rsid w:val="006845A7"/>
    <w:rsid w:val="00686181"/>
    <w:rsid w:val="00686468"/>
    <w:rsid w:val="006864C9"/>
    <w:rsid w:val="00686A80"/>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0A"/>
    <w:rsid w:val="006A6558"/>
    <w:rsid w:val="006A67D2"/>
    <w:rsid w:val="006B172B"/>
    <w:rsid w:val="006B198B"/>
    <w:rsid w:val="006B21BE"/>
    <w:rsid w:val="006B2C3B"/>
    <w:rsid w:val="006B2E91"/>
    <w:rsid w:val="006B486F"/>
    <w:rsid w:val="006B5684"/>
    <w:rsid w:val="006B5E5D"/>
    <w:rsid w:val="006B6589"/>
    <w:rsid w:val="006B6F34"/>
    <w:rsid w:val="006B72C8"/>
    <w:rsid w:val="006C024C"/>
    <w:rsid w:val="006C033B"/>
    <w:rsid w:val="006C05A7"/>
    <w:rsid w:val="006C0CF8"/>
    <w:rsid w:val="006C18C1"/>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08A0"/>
    <w:rsid w:val="00701177"/>
    <w:rsid w:val="00701F4B"/>
    <w:rsid w:val="00703464"/>
    <w:rsid w:val="00703CFB"/>
    <w:rsid w:val="00703DD0"/>
    <w:rsid w:val="007059C9"/>
    <w:rsid w:val="00707830"/>
    <w:rsid w:val="0071007E"/>
    <w:rsid w:val="00710BD5"/>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07E6"/>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3B3"/>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6D5"/>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B65F2"/>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1780D"/>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1C65"/>
    <w:rsid w:val="00853060"/>
    <w:rsid w:val="0085437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7730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D94"/>
    <w:rsid w:val="008C52FD"/>
    <w:rsid w:val="008C6733"/>
    <w:rsid w:val="008C7099"/>
    <w:rsid w:val="008C7CBA"/>
    <w:rsid w:val="008D0090"/>
    <w:rsid w:val="008D125B"/>
    <w:rsid w:val="008D197B"/>
    <w:rsid w:val="008D1AF8"/>
    <w:rsid w:val="008D2173"/>
    <w:rsid w:val="008D355E"/>
    <w:rsid w:val="008D3B39"/>
    <w:rsid w:val="008D40BC"/>
    <w:rsid w:val="008D4561"/>
    <w:rsid w:val="008D48D1"/>
    <w:rsid w:val="008D71EA"/>
    <w:rsid w:val="008E1978"/>
    <w:rsid w:val="008E4F94"/>
    <w:rsid w:val="008E509F"/>
    <w:rsid w:val="008F026C"/>
    <w:rsid w:val="008F0A77"/>
    <w:rsid w:val="008F1CC8"/>
    <w:rsid w:val="008F3A13"/>
    <w:rsid w:val="008F4E2F"/>
    <w:rsid w:val="008F5047"/>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176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37"/>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32"/>
    <w:rsid w:val="00986748"/>
    <w:rsid w:val="00986AC1"/>
    <w:rsid w:val="00986B0C"/>
    <w:rsid w:val="0098770F"/>
    <w:rsid w:val="0099006F"/>
    <w:rsid w:val="0099035B"/>
    <w:rsid w:val="009908FE"/>
    <w:rsid w:val="00990E9B"/>
    <w:rsid w:val="009910EF"/>
    <w:rsid w:val="009915F6"/>
    <w:rsid w:val="0099201E"/>
    <w:rsid w:val="00992704"/>
    <w:rsid w:val="009931D6"/>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9FB"/>
    <w:rsid w:val="009A7E97"/>
    <w:rsid w:val="009A7EAA"/>
    <w:rsid w:val="009B0D23"/>
    <w:rsid w:val="009B6954"/>
    <w:rsid w:val="009C0FFD"/>
    <w:rsid w:val="009C4E1F"/>
    <w:rsid w:val="009C511C"/>
    <w:rsid w:val="009C5593"/>
    <w:rsid w:val="009C55E7"/>
    <w:rsid w:val="009C6B45"/>
    <w:rsid w:val="009C7942"/>
    <w:rsid w:val="009D19EB"/>
    <w:rsid w:val="009D1A58"/>
    <w:rsid w:val="009D26EF"/>
    <w:rsid w:val="009D3150"/>
    <w:rsid w:val="009D7945"/>
    <w:rsid w:val="009D7EE4"/>
    <w:rsid w:val="009E06EB"/>
    <w:rsid w:val="009E140D"/>
    <w:rsid w:val="009E29E2"/>
    <w:rsid w:val="009E2FBE"/>
    <w:rsid w:val="009E3933"/>
    <w:rsid w:val="009E4778"/>
    <w:rsid w:val="009E50B5"/>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3217"/>
    <w:rsid w:val="00A04FD4"/>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28E"/>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451"/>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3D71"/>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3E8"/>
    <w:rsid w:val="00B0189B"/>
    <w:rsid w:val="00B03574"/>
    <w:rsid w:val="00B045B3"/>
    <w:rsid w:val="00B04A6D"/>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2055"/>
    <w:rsid w:val="00B84A1A"/>
    <w:rsid w:val="00B86084"/>
    <w:rsid w:val="00B86BF6"/>
    <w:rsid w:val="00B877DB"/>
    <w:rsid w:val="00B90852"/>
    <w:rsid w:val="00B90B79"/>
    <w:rsid w:val="00B91D19"/>
    <w:rsid w:val="00B92D94"/>
    <w:rsid w:val="00B943F4"/>
    <w:rsid w:val="00B957DD"/>
    <w:rsid w:val="00B95928"/>
    <w:rsid w:val="00B959A5"/>
    <w:rsid w:val="00B95FCA"/>
    <w:rsid w:val="00B97E7A"/>
    <w:rsid w:val="00BA01A5"/>
    <w:rsid w:val="00BA1B90"/>
    <w:rsid w:val="00BA32CA"/>
    <w:rsid w:val="00BA3668"/>
    <w:rsid w:val="00BA4AC5"/>
    <w:rsid w:val="00BA5C65"/>
    <w:rsid w:val="00BA6699"/>
    <w:rsid w:val="00BA6CE4"/>
    <w:rsid w:val="00BA7616"/>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1261F"/>
    <w:rsid w:val="00C15045"/>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1EA6"/>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3F15"/>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5B58"/>
    <w:rsid w:val="00CE7A4C"/>
    <w:rsid w:val="00CF01B4"/>
    <w:rsid w:val="00CF1926"/>
    <w:rsid w:val="00CF1C8C"/>
    <w:rsid w:val="00CF1F72"/>
    <w:rsid w:val="00CF3917"/>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3FA6"/>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3F8"/>
    <w:rsid w:val="00D555AF"/>
    <w:rsid w:val="00D5633B"/>
    <w:rsid w:val="00D57A6F"/>
    <w:rsid w:val="00D57EEB"/>
    <w:rsid w:val="00D60876"/>
    <w:rsid w:val="00D60DB0"/>
    <w:rsid w:val="00D6306A"/>
    <w:rsid w:val="00D6372A"/>
    <w:rsid w:val="00D6383B"/>
    <w:rsid w:val="00D65223"/>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257E"/>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577"/>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224"/>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3F"/>
    <w:rsid w:val="00E426FF"/>
    <w:rsid w:val="00E431F7"/>
    <w:rsid w:val="00E446C4"/>
    <w:rsid w:val="00E44A52"/>
    <w:rsid w:val="00E47B22"/>
    <w:rsid w:val="00E47BE6"/>
    <w:rsid w:val="00E5124E"/>
    <w:rsid w:val="00E514CE"/>
    <w:rsid w:val="00E55127"/>
    <w:rsid w:val="00E55F9E"/>
    <w:rsid w:val="00E579AF"/>
    <w:rsid w:val="00E62733"/>
    <w:rsid w:val="00E6689E"/>
    <w:rsid w:val="00E670E9"/>
    <w:rsid w:val="00E702B4"/>
    <w:rsid w:val="00E70636"/>
    <w:rsid w:val="00E70DE7"/>
    <w:rsid w:val="00E71519"/>
    <w:rsid w:val="00E71A16"/>
    <w:rsid w:val="00E7382B"/>
    <w:rsid w:val="00E801F0"/>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504"/>
    <w:rsid w:val="00EA78A4"/>
    <w:rsid w:val="00EB012A"/>
    <w:rsid w:val="00EB1310"/>
    <w:rsid w:val="00EB1474"/>
    <w:rsid w:val="00EB148D"/>
    <w:rsid w:val="00EB1581"/>
    <w:rsid w:val="00EB3A34"/>
    <w:rsid w:val="00EB4035"/>
    <w:rsid w:val="00EB46EC"/>
    <w:rsid w:val="00EB5179"/>
    <w:rsid w:val="00EB58A8"/>
    <w:rsid w:val="00EB58C0"/>
    <w:rsid w:val="00EB715A"/>
    <w:rsid w:val="00EB776B"/>
    <w:rsid w:val="00EB7832"/>
    <w:rsid w:val="00EB7FCE"/>
    <w:rsid w:val="00EC06BD"/>
    <w:rsid w:val="00EC1F7F"/>
    <w:rsid w:val="00EC2069"/>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5B6D"/>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A74"/>
    <w:rsid w:val="00F23EEA"/>
    <w:rsid w:val="00F25DA5"/>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6D5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5DC6"/>
    <w:rsid w:val="00F76338"/>
    <w:rsid w:val="00F76A59"/>
    <w:rsid w:val="00F76EC2"/>
    <w:rsid w:val="00F77257"/>
    <w:rsid w:val="00F80018"/>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BEE"/>
    <w:rsid w:val="00FC0CD9"/>
    <w:rsid w:val="00FC0FA6"/>
    <w:rsid w:val="00FC14C5"/>
    <w:rsid w:val="00FC15FA"/>
    <w:rsid w:val="00FC205C"/>
    <w:rsid w:val="00FC280B"/>
    <w:rsid w:val="00FC2DF4"/>
    <w:rsid w:val="00FC3254"/>
    <w:rsid w:val="00FC5895"/>
    <w:rsid w:val="00FC7B10"/>
    <w:rsid w:val="00FC7B4A"/>
    <w:rsid w:val="00FD0EFD"/>
    <w:rsid w:val="00FD1FB1"/>
    <w:rsid w:val="00FD20BB"/>
    <w:rsid w:val="00FD21BB"/>
    <w:rsid w:val="00FD228D"/>
    <w:rsid w:val="00FD2E21"/>
    <w:rsid w:val="00FD5CC3"/>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DD5C6A"/>
  <w14:defaultImageDpi w14:val="330"/>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pt"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pt"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pn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pn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png"/><Relationship Id="rId192" Type="http://schemas.openxmlformats.org/officeDocument/2006/relationships/image" Target="media/image175.png"/><Relationship Id="rId206" Type="http://schemas.openxmlformats.org/officeDocument/2006/relationships/image" Target="media/image189.pn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png"/><Relationship Id="rId151" Type="http://schemas.openxmlformats.org/officeDocument/2006/relationships/image" Target="media/image134.pn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PNG"/><Relationship Id="rId239" Type="http://schemas.openxmlformats.org/officeDocument/2006/relationships/image" Target="media/image220.png"/><Relationship Id="rId250" Type="http://schemas.openxmlformats.org/officeDocument/2006/relationships/image" Target="media/image230.pn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png"/><Relationship Id="rId131" Type="http://schemas.openxmlformats.org/officeDocument/2006/relationships/image" Target="media/image114.png"/><Relationship Id="rId152" Type="http://schemas.openxmlformats.org/officeDocument/2006/relationships/image" Target="media/image135.pn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pn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pn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pn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png"/><Relationship Id="rId153" Type="http://schemas.openxmlformats.org/officeDocument/2006/relationships/image" Target="media/image136.pn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PN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pn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PN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pn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pn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jpe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png"/><Relationship Id="rId134" Type="http://schemas.openxmlformats.org/officeDocument/2006/relationships/image" Target="media/image117.pn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pn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pn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png"/><Relationship Id="rId275" Type="http://schemas.openxmlformats.org/officeDocument/2006/relationships/image" Target="media/image245.png"/><Relationship Id="rId296" Type="http://schemas.openxmlformats.org/officeDocument/2006/relationships/footer" Target="footer10.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pn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PN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png"/><Relationship Id="rId146" Type="http://schemas.openxmlformats.org/officeDocument/2006/relationships/image" Target="media/image129.pn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3.png"/><Relationship Id="rId115" Type="http://schemas.openxmlformats.org/officeDocument/2006/relationships/image" Target="media/image98.png"/><Relationship Id="rId136" Type="http://schemas.openxmlformats.org/officeDocument/2006/relationships/image" Target="media/image119.jpeg"/><Relationship Id="rId157" Type="http://schemas.openxmlformats.org/officeDocument/2006/relationships/image" Target="media/image140.pn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png"/><Relationship Id="rId147" Type="http://schemas.openxmlformats.org/officeDocument/2006/relationships/image" Target="media/image130.pn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pn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PN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pn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pn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PN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png"/><Relationship Id="rId149" Type="http://schemas.openxmlformats.org/officeDocument/2006/relationships/image" Target="media/image132.pn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9CCD9-0E82-4169-BD91-B8C2D92A0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18728</TotalTime>
  <Pages>162</Pages>
  <Words>31148</Words>
  <Characters>177547</Characters>
  <Application>Microsoft Office Word</Application>
  <DocSecurity>0</DocSecurity>
  <Lines>1479</Lines>
  <Paragraphs>416</Paragraphs>
  <ScaleCrop>false</ScaleCrop>
  <Company/>
  <LinksUpToDate>false</LinksUpToDate>
  <CharactersWithSpaces>208279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3576</cp:revision>
  <cp:lastPrinted>2025-04-18T09:02:00Z</cp:lastPrinted>
  <dcterms:created xsi:type="dcterms:W3CDTF">2024-02-23T01:33:00Z</dcterms:created>
  <dcterms:modified xsi:type="dcterms:W3CDTF">2025-07-26T08:50:00Z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